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2E25B"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BCF38C1" w14:textId="6747E87D" w:rsidR="00FC7DBC" w:rsidRDefault="002D77CA" w:rsidP="001B631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FC7DBC">
        <w:rPr>
          <w:rFonts w:ascii="Times New Roman" w:eastAsia="Calibri" w:hAnsi="Times New Roman" w:cs="Times New Roman"/>
          <w:bCs/>
          <w:sz w:val="12"/>
          <w:szCs w:val="12"/>
        </w:rPr>
        <w:t>Постановление администрации</w:t>
      </w:r>
      <w:r w:rsidR="00D9071C" w:rsidRPr="00D9071C">
        <w:rPr>
          <w:rFonts w:ascii="Times New Roman" w:eastAsia="Calibri" w:hAnsi="Times New Roman" w:cs="Times New Roman"/>
          <w:bCs/>
          <w:sz w:val="12"/>
          <w:szCs w:val="12"/>
        </w:rPr>
        <w:t xml:space="preserve"> </w:t>
      </w:r>
      <w:r w:rsidR="00D9071C" w:rsidRPr="00323E61">
        <w:rPr>
          <w:rFonts w:ascii="Times New Roman" w:eastAsia="Calibri" w:hAnsi="Times New Roman" w:cs="Times New Roman"/>
          <w:bCs/>
          <w:sz w:val="12"/>
          <w:szCs w:val="12"/>
        </w:rPr>
        <w:t>муниципаль</w:t>
      </w:r>
      <w:r w:rsidR="00D9071C">
        <w:rPr>
          <w:rFonts w:ascii="Times New Roman" w:eastAsia="Calibri" w:hAnsi="Times New Roman" w:cs="Times New Roman"/>
          <w:bCs/>
          <w:sz w:val="12"/>
          <w:szCs w:val="12"/>
        </w:rPr>
        <w:t xml:space="preserve">ного района Сергиевский </w:t>
      </w:r>
      <w:r w:rsidR="00D9071C" w:rsidRPr="00323E61">
        <w:rPr>
          <w:rFonts w:ascii="Times New Roman" w:eastAsia="Calibri" w:hAnsi="Times New Roman" w:cs="Times New Roman"/>
          <w:bCs/>
          <w:sz w:val="12"/>
          <w:szCs w:val="12"/>
        </w:rPr>
        <w:t>Самарской области</w:t>
      </w:r>
      <w:r w:rsidR="00D9071C">
        <w:rPr>
          <w:rFonts w:ascii="Times New Roman" w:eastAsia="Calibri" w:hAnsi="Times New Roman" w:cs="Times New Roman"/>
          <w:bCs/>
          <w:sz w:val="12"/>
          <w:szCs w:val="12"/>
        </w:rPr>
        <w:t xml:space="preserve"> №</w:t>
      </w:r>
      <w:r w:rsidR="00FC7DBC">
        <w:rPr>
          <w:rFonts w:ascii="Times New Roman" w:eastAsia="Calibri" w:hAnsi="Times New Roman" w:cs="Times New Roman"/>
          <w:bCs/>
          <w:sz w:val="12"/>
          <w:szCs w:val="12"/>
        </w:rPr>
        <w:t>215</w:t>
      </w:r>
      <w:r w:rsidR="00DB3D83">
        <w:rPr>
          <w:rFonts w:ascii="Times New Roman" w:eastAsia="Calibri" w:hAnsi="Times New Roman" w:cs="Times New Roman"/>
          <w:bCs/>
          <w:sz w:val="12"/>
          <w:szCs w:val="12"/>
        </w:rPr>
        <w:t xml:space="preserve"> от «</w:t>
      </w:r>
      <w:r w:rsidR="00FC7DBC">
        <w:rPr>
          <w:rFonts w:ascii="Times New Roman" w:eastAsia="Calibri" w:hAnsi="Times New Roman" w:cs="Times New Roman"/>
          <w:bCs/>
          <w:sz w:val="12"/>
          <w:szCs w:val="12"/>
        </w:rPr>
        <w:t>09</w:t>
      </w:r>
      <w:r w:rsidR="00D9071C">
        <w:rPr>
          <w:rFonts w:ascii="Times New Roman" w:eastAsia="Calibri" w:hAnsi="Times New Roman" w:cs="Times New Roman"/>
          <w:bCs/>
          <w:sz w:val="12"/>
          <w:szCs w:val="12"/>
        </w:rPr>
        <w:t xml:space="preserve">» </w:t>
      </w:r>
      <w:r w:rsidR="00FC7DBC">
        <w:rPr>
          <w:rFonts w:ascii="Times New Roman" w:eastAsia="Calibri" w:hAnsi="Times New Roman" w:cs="Times New Roman"/>
          <w:bCs/>
          <w:sz w:val="12"/>
          <w:szCs w:val="12"/>
        </w:rPr>
        <w:t>марта</w:t>
      </w:r>
      <w:r w:rsidR="00D9071C">
        <w:rPr>
          <w:rFonts w:ascii="Times New Roman" w:eastAsia="Calibri" w:hAnsi="Times New Roman" w:cs="Times New Roman"/>
          <w:bCs/>
          <w:sz w:val="12"/>
          <w:szCs w:val="12"/>
        </w:rPr>
        <w:t xml:space="preserve"> 2021 года «</w:t>
      </w:r>
      <w:r w:rsidR="00FC7DBC" w:rsidRPr="00FC7DBC">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w:t>
      </w:r>
      <w:r w:rsidR="00FC7DBC">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14:paraId="70447A0D" w14:textId="5634562F" w:rsidR="001B631D" w:rsidRDefault="004A0548" w:rsidP="00671B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1B631D">
        <w:rPr>
          <w:rFonts w:ascii="Times New Roman" w:eastAsia="Calibri" w:hAnsi="Times New Roman" w:cs="Times New Roman"/>
          <w:bCs/>
          <w:sz w:val="12"/>
          <w:szCs w:val="12"/>
        </w:rPr>
        <w:t>Постановление администрации</w:t>
      </w:r>
      <w:r w:rsidR="001B631D" w:rsidRPr="00D9071C">
        <w:rPr>
          <w:rFonts w:ascii="Times New Roman" w:eastAsia="Calibri" w:hAnsi="Times New Roman" w:cs="Times New Roman"/>
          <w:bCs/>
          <w:sz w:val="12"/>
          <w:szCs w:val="12"/>
        </w:rPr>
        <w:t xml:space="preserve"> </w:t>
      </w:r>
      <w:r w:rsidR="001B631D" w:rsidRPr="00323E61">
        <w:rPr>
          <w:rFonts w:ascii="Times New Roman" w:eastAsia="Calibri" w:hAnsi="Times New Roman" w:cs="Times New Roman"/>
          <w:bCs/>
          <w:sz w:val="12"/>
          <w:szCs w:val="12"/>
        </w:rPr>
        <w:t>муниципаль</w:t>
      </w:r>
      <w:r w:rsidR="001B631D">
        <w:rPr>
          <w:rFonts w:ascii="Times New Roman" w:eastAsia="Calibri" w:hAnsi="Times New Roman" w:cs="Times New Roman"/>
          <w:bCs/>
          <w:sz w:val="12"/>
          <w:szCs w:val="12"/>
        </w:rPr>
        <w:t xml:space="preserve">ного района Сергиевский </w:t>
      </w:r>
      <w:r w:rsidR="001B631D" w:rsidRPr="00323E61">
        <w:rPr>
          <w:rFonts w:ascii="Times New Roman" w:eastAsia="Calibri" w:hAnsi="Times New Roman" w:cs="Times New Roman"/>
          <w:bCs/>
          <w:sz w:val="12"/>
          <w:szCs w:val="12"/>
        </w:rPr>
        <w:t>Самарской области</w:t>
      </w:r>
      <w:r w:rsidR="001B631D">
        <w:rPr>
          <w:rFonts w:ascii="Times New Roman" w:eastAsia="Calibri" w:hAnsi="Times New Roman" w:cs="Times New Roman"/>
          <w:bCs/>
          <w:sz w:val="12"/>
          <w:szCs w:val="12"/>
        </w:rPr>
        <w:t xml:space="preserve"> №216 от «09» марта 2021 года «</w:t>
      </w:r>
      <w:r w:rsidR="001B631D" w:rsidRPr="001B631D">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водоотведения населения – «Водоотведение северной части села Сергиевск» в границах сельского поселения Сергиевск муниципального района Сергиевский Самарской области»</w:t>
      </w:r>
      <w:r w:rsidR="001B631D">
        <w:rPr>
          <w:rFonts w:ascii="Times New Roman" w:eastAsia="Calibri" w:hAnsi="Times New Roman" w:cs="Times New Roman"/>
          <w:bCs/>
          <w:sz w:val="12"/>
          <w:szCs w:val="12"/>
        </w:rPr>
        <w:t>…………………………………………………………………………………………………………………………………………………………7</w:t>
      </w:r>
    </w:p>
    <w:p w14:paraId="0A559690" w14:textId="48225C23" w:rsidR="00671BC7" w:rsidRDefault="00887111" w:rsidP="00D507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71BC7" w:rsidRPr="00671BC7">
        <w:rPr>
          <w:rFonts w:ascii="Times New Roman" w:eastAsia="Calibri" w:hAnsi="Times New Roman" w:cs="Times New Roman"/>
          <w:bCs/>
          <w:sz w:val="12"/>
          <w:szCs w:val="12"/>
        </w:rPr>
        <w:t>ИНФОРМАЦИОННОЕ СООБЩЕНИЕ</w:t>
      </w:r>
      <w:r w:rsidR="00FC5889">
        <w:rPr>
          <w:rFonts w:ascii="Times New Roman" w:eastAsia="Calibri" w:hAnsi="Times New Roman" w:cs="Times New Roman"/>
          <w:bCs/>
          <w:sz w:val="12"/>
          <w:szCs w:val="12"/>
        </w:rPr>
        <w:t>…</w:t>
      </w:r>
      <w:r w:rsidR="00671BC7">
        <w:rPr>
          <w:rFonts w:ascii="Times New Roman" w:eastAsia="Calibri" w:hAnsi="Times New Roman" w:cs="Times New Roman"/>
          <w:bCs/>
          <w:sz w:val="12"/>
          <w:szCs w:val="12"/>
        </w:rPr>
        <w:t>……………………………………………………………………………………………………………9</w:t>
      </w:r>
    </w:p>
    <w:p w14:paraId="42BB4952" w14:textId="2EF111DB" w:rsidR="00D507D7" w:rsidRDefault="00C12153" w:rsidP="00745B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D507D7" w:rsidRPr="00D507D7">
        <w:rPr>
          <w:rFonts w:ascii="Times New Roman" w:eastAsia="Calibri" w:hAnsi="Times New Roman" w:cs="Times New Roman"/>
          <w:bCs/>
          <w:sz w:val="12"/>
          <w:szCs w:val="12"/>
        </w:rPr>
        <w:t>ДОКУМЕНТАЦИЯ ПО ПЛАНИРОВКЕ ТЕРРИТОРИИ</w:t>
      </w:r>
      <w:r w:rsidR="00D507D7">
        <w:rPr>
          <w:rFonts w:ascii="Times New Roman" w:eastAsia="Calibri" w:hAnsi="Times New Roman" w:cs="Times New Roman"/>
          <w:bCs/>
          <w:sz w:val="12"/>
          <w:szCs w:val="12"/>
        </w:rPr>
        <w:t xml:space="preserve"> </w:t>
      </w:r>
      <w:r w:rsidR="00D507D7" w:rsidRPr="00D507D7">
        <w:rPr>
          <w:rFonts w:ascii="Times New Roman" w:eastAsia="Calibri" w:hAnsi="Times New Roman" w:cs="Times New Roman"/>
          <w:bCs/>
          <w:sz w:val="12"/>
          <w:szCs w:val="12"/>
        </w:rPr>
        <w:t>для строительства объекта</w:t>
      </w:r>
      <w:r w:rsidR="00D507D7">
        <w:rPr>
          <w:rFonts w:ascii="Times New Roman" w:eastAsia="Calibri" w:hAnsi="Times New Roman" w:cs="Times New Roman"/>
          <w:bCs/>
          <w:sz w:val="12"/>
          <w:szCs w:val="12"/>
        </w:rPr>
        <w:t xml:space="preserve"> </w:t>
      </w:r>
      <w:r w:rsidR="00D507D7" w:rsidRPr="00D507D7">
        <w:rPr>
          <w:rFonts w:ascii="Times New Roman" w:eastAsia="Calibri" w:hAnsi="Times New Roman" w:cs="Times New Roman"/>
          <w:bCs/>
          <w:sz w:val="12"/>
          <w:szCs w:val="12"/>
        </w:rPr>
        <w:t>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D507D7">
        <w:rPr>
          <w:rFonts w:ascii="Times New Roman" w:eastAsia="Calibri" w:hAnsi="Times New Roman" w:cs="Times New Roman"/>
          <w:bCs/>
          <w:sz w:val="12"/>
          <w:szCs w:val="12"/>
        </w:rPr>
        <w:t xml:space="preserve"> </w:t>
      </w:r>
      <w:r w:rsidR="00D507D7" w:rsidRPr="00D507D7">
        <w:rPr>
          <w:rFonts w:ascii="Times New Roman" w:eastAsia="Calibri" w:hAnsi="Times New Roman" w:cs="Times New Roman"/>
          <w:bCs/>
          <w:sz w:val="12"/>
          <w:szCs w:val="12"/>
        </w:rPr>
        <w:t>Книга 1. Проект планировки территории</w:t>
      </w:r>
      <w:r w:rsidR="00DB3D83">
        <w:rPr>
          <w:rFonts w:ascii="Times New Roman" w:eastAsia="Calibri" w:hAnsi="Times New Roman" w:cs="Times New Roman"/>
          <w:bCs/>
          <w:sz w:val="12"/>
          <w:szCs w:val="12"/>
        </w:rPr>
        <w:t>……</w:t>
      </w:r>
      <w:r w:rsidR="00D507D7">
        <w:rPr>
          <w:rFonts w:ascii="Times New Roman" w:eastAsia="Calibri" w:hAnsi="Times New Roman" w:cs="Times New Roman"/>
          <w:bCs/>
          <w:sz w:val="12"/>
          <w:szCs w:val="12"/>
        </w:rPr>
        <w:t>………………………………………………………………………………………………………9</w:t>
      </w:r>
    </w:p>
    <w:p w14:paraId="672DF20B" w14:textId="197169B5" w:rsidR="00DB3D83" w:rsidRDefault="00C12153" w:rsidP="00745B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745BE3" w:rsidRPr="00745BE3">
        <w:rPr>
          <w:rFonts w:ascii="Times New Roman" w:eastAsia="Calibri" w:hAnsi="Times New Roman" w:cs="Times New Roman"/>
          <w:bCs/>
          <w:sz w:val="12"/>
          <w:szCs w:val="12"/>
        </w:rPr>
        <w:t>ДОКУМЕНТАЦИЯ ПО ПЛАНИРОВКЕ ТЕРРИТОРИИ</w:t>
      </w:r>
      <w:r w:rsidR="00745BE3">
        <w:rPr>
          <w:rFonts w:ascii="Times New Roman" w:eastAsia="Calibri" w:hAnsi="Times New Roman" w:cs="Times New Roman"/>
          <w:bCs/>
          <w:sz w:val="12"/>
          <w:szCs w:val="12"/>
        </w:rPr>
        <w:t xml:space="preserve"> </w:t>
      </w:r>
      <w:r w:rsidR="00745BE3" w:rsidRPr="00745BE3">
        <w:rPr>
          <w:rFonts w:ascii="Times New Roman" w:eastAsia="Calibri" w:hAnsi="Times New Roman" w:cs="Times New Roman"/>
          <w:bCs/>
          <w:sz w:val="12"/>
          <w:szCs w:val="12"/>
        </w:rPr>
        <w:t>для строительства объекта</w:t>
      </w:r>
      <w:r w:rsidR="00745BE3">
        <w:rPr>
          <w:rFonts w:ascii="Times New Roman" w:eastAsia="Calibri" w:hAnsi="Times New Roman" w:cs="Times New Roman"/>
          <w:bCs/>
          <w:sz w:val="12"/>
          <w:szCs w:val="12"/>
        </w:rPr>
        <w:t xml:space="preserve"> </w:t>
      </w:r>
      <w:r w:rsidR="00745BE3" w:rsidRPr="00745BE3">
        <w:rPr>
          <w:rFonts w:ascii="Times New Roman" w:eastAsia="Calibri" w:hAnsi="Times New Roman" w:cs="Times New Roman"/>
          <w:bCs/>
          <w:sz w:val="12"/>
          <w:szCs w:val="12"/>
        </w:rPr>
        <w:t>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745BE3">
        <w:rPr>
          <w:rFonts w:ascii="Times New Roman" w:eastAsia="Calibri" w:hAnsi="Times New Roman" w:cs="Times New Roman"/>
          <w:bCs/>
          <w:sz w:val="12"/>
          <w:szCs w:val="12"/>
        </w:rPr>
        <w:t xml:space="preserve"> </w:t>
      </w:r>
      <w:r w:rsidR="00745BE3" w:rsidRPr="00745BE3">
        <w:rPr>
          <w:rFonts w:ascii="Times New Roman" w:eastAsia="Calibri" w:hAnsi="Times New Roman" w:cs="Times New Roman"/>
          <w:bCs/>
          <w:sz w:val="12"/>
          <w:szCs w:val="12"/>
        </w:rPr>
        <w:t>Книга 3. Проект межевания территории</w:t>
      </w:r>
      <w:r w:rsidR="00745BE3">
        <w:rPr>
          <w:rFonts w:ascii="Times New Roman" w:eastAsia="Calibri" w:hAnsi="Times New Roman" w:cs="Times New Roman"/>
          <w:bCs/>
          <w:sz w:val="12"/>
          <w:szCs w:val="12"/>
        </w:rPr>
        <w:t>………………………………………………………………………………………………………….17</w:t>
      </w:r>
    </w:p>
    <w:p w14:paraId="41703844" w14:textId="77777777" w:rsidR="00745BE3" w:rsidRDefault="00745BE3" w:rsidP="00745BE3">
      <w:pPr>
        <w:tabs>
          <w:tab w:val="left" w:pos="6936"/>
        </w:tabs>
        <w:spacing w:after="0" w:line="240" w:lineRule="auto"/>
        <w:ind w:firstLine="284"/>
        <w:jc w:val="both"/>
        <w:rPr>
          <w:rFonts w:ascii="Times New Roman" w:eastAsia="Calibri" w:hAnsi="Times New Roman" w:cs="Times New Roman"/>
          <w:bCs/>
          <w:sz w:val="12"/>
          <w:szCs w:val="12"/>
        </w:rPr>
      </w:pPr>
    </w:p>
    <w:p w14:paraId="391FAFC9" w14:textId="092B5FB3"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0030515" w14:textId="6EE6D32A"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283FD89D" w14:textId="3465B74F"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3D3614FC" w14:textId="5ECFE5BB"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8AD1D22" w14:textId="54439843"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4035264B" w14:textId="520AF0EC"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08C97A3C" w14:textId="346303E0"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55986511" w14:textId="526A1BF6"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4BBF7D97" w14:textId="0C41DFCD"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56337C0F" w14:textId="102B3B52"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58F7388" w14:textId="4B5011D4"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59C8E1A8" w14:textId="0A85DC9A"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4C6CA901" w14:textId="7F9C79E1"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30FCA9DF" w14:textId="680D90AC"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B740D51" w14:textId="5E2FDFC6"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DA898CD" w14:textId="77FAE38F"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EF8E526" w14:textId="5D7BDAEA"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738A2370" w14:textId="157E7720"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2FACCEC8" w14:textId="1385A56D"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0928071D" w14:textId="5FA5A612"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70E0E5C4" w14:textId="7EDB7940"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44C77F91" w14:textId="3475A622"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207332A1" w14:textId="77777777"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0FA781F9"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831D9AB"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1B782F0B"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CB17C21"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FF3F499"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7CFB8019"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576E3C49"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3B0BAA71"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4996766F"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C4A61CF"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3C9701BD"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082A8AB4"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317C31A"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1A4A0A0"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43B2EE58"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426E861A"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51B6F02"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87E7838"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16D6C3AE"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481D9AB0"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32C43FC9"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2DCFC070"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161647EE"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FD2349F"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6E39BCAF"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38086868"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359A27BD" w14:textId="77777777"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14:paraId="75F33BD9"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0F4BEAE5"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6E7F1ECB"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1DCD362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64A338ED"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64CBD63B"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AE6721E"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5B4DD2F"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69650AE"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FA1FFBF"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4DD28BD"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370B92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67B9C2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0F226A99"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6602EAC"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2EB541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90543B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1A033253"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07AE5D2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737F06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80DFCA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5BA261B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F8B9B85"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9DA28B1"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157CD04"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1060ED92"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186A8B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56037AE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5E8EC4A9"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61B71F2"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05EF0FA2"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F376E9A"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C9ADEFD"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6C696FF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3F951B1"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EBFA9A0" w14:textId="77777777"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14:paraId="09DB2D0E" w14:textId="77777777"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14:paraId="385C21F7"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18FDD31"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4725802F"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04B36DAF"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7283878C"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3AF3EFCF"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3B43AC0B"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2E2C05A7" w14:textId="77777777"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14:paraId="69E1A178" w14:textId="77777777"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14:paraId="0FFC7594" w14:textId="77777777"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14:paraId="63376157" w14:textId="77777777"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14:paraId="5E9E37BF" w14:textId="77777777"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14:paraId="76CD7EDD"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4488D461"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50485CE3"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03204D88"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094AFE73"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1D10436B"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13F72ED7"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0CCCA392"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21ABCF60"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573F61F7"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359E18E2"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0D2D77A9"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245454E7"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5249F8D6"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7ADBF830"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63CD5075" w14:textId="77777777" w:rsidR="002B355B" w:rsidRDefault="002B355B" w:rsidP="00701802">
      <w:pPr>
        <w:tabs>
          <w:tab w:val="left" w:pos="6936"/>
        </w:tabs>
        <w:spacing w:after="0" w:line="240" w:lineRule="auto"/>
        <w:ind w:firstLine="284"/>
        <w:jc w:val="both"/>
        <w:rPr>
          <w:rFonts w:ascii="Times New Roman" w:eastAsia="Calibri" w:hAnsi="Times New Roman" w:cs="Times New Roman"/>
          <w:bCs/>
          <w:sz w:val="12"/>
          <w:szCs w:val="12"/>
        </w:rPr>
      </w:pPr>
    </w:p>
    <w:p w14:paraId="56947EA1" w14:textId="77777777"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14:paraId="19CAD66F"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1591220A" w14:textId="7146D4E0"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14:paraId="456178CE" w14:textId="4764522C"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6EB14BEE" w14:textId="22BAE385"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76B73B1B" w14:textId="6E637A2F"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7953552E" w14:textId="0CF7CC83"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196D6860" w14:textId="77777777" w:rsidR="00745BE3" w:rsidRDefault="00745BE3" w:rsidP="00701802">
      <w:pPr>
        <w:tabs>
          <w:tab w:val="left" w:pos="6936"/>
        </w:tabs>
        <w:spacing w:after="0" w:line="240" w:lineRule="auto"/>
        <w:ind w:firstLine="284"/>
        <w:jc w:val="both"/>
        <w:rPr>
          <w:rFonts w:ascii="Times New Roman" w:eastAsia="Calibri" w:hAnsi="Times New Roman" w:cs="Times New Roman"/>
          <w:bCs/>
          <w:sz w:val="12"/>
          <w:szCs w:val="12"/>
        </w:rPr>
      </w:pPr>
    </w:p>
    <w:p w14:paraId="7BD39892" w14:textId="77777777"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14:paraId="7F91090E" w14:textId="77777777" w:rsidR="00435264" w:rsidRDefault="00435264" w:rsidP="00701802">
      <w:pPr>
        <w:tabs>
          <w:tab w:val="left" w:pos="6936"/>
        </w:tabs>
        <w:spacing w:after="0" w:line="240" w:lineRule="auto"/>
        <w:ind w:firstLine="284"/>
        <w:jc w:val="both"/>
        <w:rPr>
          <w:rFonts w:ascii="Times New Roman" w:eastAsia="Calibri" w:hAnsi="Times New Roman" w:cs="Times New Roman"/>
          <w:bCs/>
          <w:sz w:val="12"/>
          <w:szCs w:val="12"/>
        </w:rPr>
      </w:pPr>
    </w:p>
    <w:p w14:paraId="7A154D34" w14:textId="77777777"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14:paraId="1E3FAC1E" w14:textId="77777777"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14:paraId="0BBAC7DA" w14:textId="77777777" w:rsidR="00AA7CF0" w:rsidRDefault="00AA7CF0" w:rsidP="00701802">
      <w:pPr>
        <w:tabs>
          <w:tab w:val="left" w:pos="6936"/>
        </w:tabs>
        <w:spacing w:after="0" w:line="240" w:lineRule="auto"/>
        <w:ind w:firstLine="284"/>
        <w:jc w:val="both"/>
        <w:rPr>
          <w:rFonts w:ascii="Times New Roman" w:eastAsia="Calibri" w:hAnsi="Times New Roman" w:cs="Times New Roman"/>
          <w:bCs/>
          <w:sz w:val="12"/>
          <w:szCs w:val="12"/>
        </w:rPr>
      </w:pPr>
    </w:p>
    <w:p w14:paraId="1791BE94" w14:textId="77777777" w:rsidR="00AB51D9" w:rsidRDefault="00AB51D9" w:rsidP="000D6EA9">
      <w:pPr>
        <w:tabs>
          <w:tab w:val="left" w:pos="6936"/>
        </w:tabs>
        <w:spacing w:after="0" w:line="240" w:lineRule="auto"/>
        <w:rPr>
          <w:rFonts w:ascii="Times New Roman" w:eastAsia="Calibri" w:hAnsi="Times New Roman" w:cs="Times New Roman"/>
          <w:bCs/>
          <w:sz w:val="12"/>
          <w:szCs w:val="12"/>
        </w:rPr>
      </w:pPr>
    </w:p>
    <w:p w14:paraId="533752E3" w14:textId="77777777" w:rsidR="00FC7DBC" w:rsidRDefault="00FC7DBC" w:rsidP="000D6EA9">
      <w:pPr>
        <w:tabs>
          <w:tab w:val="left" w:pos="6936"/>
        </w:tabs>
        <w:spacing w:after="0" w:line="240" w:lineRule="auto"/>
        <w:rPr>
          <w:rFonts w:ascii="Times New Roman" w:eastAsia="Calibri" w:hAnsi="Times New Roman" w:cs="Times New Roman"/>
          <w:bCs/>
          <w:sz w:val="12"/>
          <w:szCs w:val="12"/>
        </w:rPr>
      </w:pPr>
    </w:p>
    <w:p w14:paraId="584A4561" w14:textId="77777777"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lastRenderedPageBreak/>
        <w:t>Администрация</w:t>
      </w:r>
    </w:p>
    <w:p w14:paraId="345487A2" w14:textId="77777777"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муниципального района Сергиевский</w:t>
      </w:r>
    </w:p>
    <w:p w14:paraId="29E4332F" w14:textId="77777777"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Самарской области</w:t>
      </w:r>
    </w:p>
    <w:p w14:paraId="328C6A0B" w14:textId="77777777"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ПОСТАНОВЛЕНИЕ</w:t>
      </w:r>
    </w:p>
    <w:p w14:paraId="07E4A116" w14:textId="45DCB10D" w:rsidR="003762F3"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«09»</w:t>
      </w:r>
      <w:r>
        <w:rPr>
          <w:rFonts w:ascii="Times New Roman" w:eastAsia="Calibri" w:hAnsi="Times New Roman" w:cs="Times New Roman"/>
          <w:bCs/>
          <w:sz w:val="12"/>
          <w:szCs w:val="12"/>
        </w:rPr>
        <w:t xml:space="preserve"> марта </w:t>
      </w:r>
      <w:r w:rsidRPr="00FC7DBC">
        <w:rPr>
          <w:rFonts w:ascii="Times New Roman" w:eastAsia="Calibri" w:hAnsi="Times New Roman" w:cs="Times New Roman"/>
          <w:bCs/>
          <w:sz w:val="12"/>
          <w:szCs w:val="12"/>
        </w:rPr>
        <w:t>2021 г.</w:t>
      </w:r>
      <w:r>
        <w:rPr>
          <w:rFonts w:ascii="Times New Roman" w:eastAsia="Calibri" w:hAnsi="Times New Roman" w:cs="Times New Roman"/>
          <w:bCs/>
          <w:sz w:val="12"/>
          <w:szCs w:val="12"/>
        </w:rPr>
        <w:t xml:space="preserve">                                                                                                                                                                                                      </w:t>
      </w:r>
      <w:r w:rsidRPr="00FC7DBC">
        <w:rPr>
          <w:rFonts w:ascii="Times New Roman" w:eastAsia="Calibri" w:hAnsi="Times New Roman" w:cs="Times New Roman"/>
          <w:bCs/>
          <w:sz w:val="12"/>
          <w:szCs w:val="12"/>
        </w:rPr>
        <w:t>№ 215</w:t>
      </w:r>
    </w:p>
    <w:p w14:paraId="46A575A3" w14:textId="35DDA6FD"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w:t>
      </w:r>
    </w:p>
    <w:p w14:paraId="549EC49B"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Кутузовский муниципального района Сергиевский Самарской области и проектом планировки территории и проектом межевания территории объекта: «Строительство сетей водоснабжения в границах п. Кутузовский муниципального района Сергиевский Самарской области», утвержденного Постановлением Администрации сельского поселения Кутузовский муниципального района Сергиевский №40 от 22.09.2020г.,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(вх.№626 от 29.01.2021г.) Администрация муниципального района Сергиевский</w:t>
      </w:r>
    </w:p>
    <w:p w14:paraId="69E958B4"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ПОСТАНОВЛЯЕТ:</w:t>
      </w:r>
    </w:p>
    <w:p w14:paraId="37FCEEE5"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1. Установить публичный сервитут в отношении земель 63:31:0000000:ЗУ1(1-3) и частей земельных участков с кадастровыми номерами 63:31:0000000:1057, 63:31:0106002:114, 63:31:0106001:359, 63:31:0106001:354, 63:31:0106001:358, 63:31:0106001:355 и 63:31:0106001:357 для размещения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 (приложение №1 к настоящему Постановлению).</w:t>
      </w:r>
    </w:p>
    <w:p w14:paraId="7D65AA8B"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2. Публичный сервитут устанавливается сроком на 5 (пять) лет.</w:t>
      </w:r>
    </w:p>
    <w:p w14:paraId="404C9127"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3. 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N52-ФЗ от 30.03.1999г. "О санитарно-эпидемиологическом благополучии населения", Постановления Главного государственного санитарного врача РФ N10 от 14.03.2002г.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54696C58"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6B6E4A60"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 планируется в течение пяти лет со дня издания настоящего Постановления.</w:t>
      </w:r>
    </w:p>
    <w:p w14:paraId="01283FFD"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6.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14:paraId="002B6AD0"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14:paraId="1CAD4CE3"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8.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3F6B5C98"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8.1.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14CC032C"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8.2. Опубликовать настоящее постановление в газете «Сергиевский Вестник»;</w:t>
      </w:r>
    </w:p>
    <w:p w14:paraId="71A25B30"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 xml:space="preserve">8.3. Направить копию настоящего постановления с приложениями в Управление Росреестра по Самарской области; </w:t>
      </w:r>
    </w:p>
    <w:p w14:paraId="7C914715" w14:textId="77777777"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5A9FD42E" w14:textId="0BAC76C3" w:rsidR="00FC7DBC" w:rsidRPr="00FC7DBC" w:rsidRDefault="00FC7DBC" w:rsidP="00FC7DBC">
      <w:pPr>
        <w:tabs>
          <w:tab w:val="left" w:pos="6936"/>
        </w:tabs>
        <w:spacing w:after="0" w:line="240" w:lineRule="auto"/>
        <w:ind w:firstLine="284"/>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9.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14:paraId="03494040" w14:textId="77777777" w:rsid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Глава муниципального района</w:t>
      </w:r>
      <w:r>
        <w:rPr>
          <w:rFonts w:ascii="Times New Roman" w:eastAsia="Calibri" w:hAnsi="Times New Roman" w:cs="Times New Roman"/>
          <w:bCs/>
          <w:sz w:val="12"/>
          <w:szCs w:val="12"/>
        </w:rPr>
        <w:t xml:space="preserve"> </w:t>
      </w:r>
      <w:r w:rsidRPr="00FC7DBC">
        <w:rPr>
          <w:rFonts w:ascii="Times New Roman" w:eastAsia="Calibri" w:hAnsi="Times New Roman" w:cs="Times New Roman"/>
          <w:bCs/>
          <w:sz w:val="12"/>
          <w:szCs w:val="12"/>
        </w:rPr>
        <w:t xml:space="preserve">Сергиевский                                                                                          </w:t>
      </w:r>
    </w:p>
    <w:p w14:paraId="360A0449" w14:textId="2C32772C" w:rsid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 xml:space="preserve">             А.А. Веселов </w:t>
      </w:r>
    </w:p>
    <w:p w14:paraId="27129500" w14:textId="77777777" w:rsidR="00FC7DBC" w:rsidRP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p>
    <w:p w14:paraId="23FBAB92" w14:textId="08F1C8F3" w:rsidR="00FC7DBC" w:rsidRP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Приложение №1</w:t>
      </w:r>
    </w:p>
    <w:p w14:paraId="4B079006" w14:textId="77777777" w:rsidR="00FC7DBC" w:rsidRP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к Постановлению Администрации</w:t>
      </w:r>
    </w:p>
    <w:p w14:paraId="7C2D08AC" w14:textId="77777777" w:rsidR="00FC7DBC" w:rsidRP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муниципального района Сергиевский</w:t>
      </w:r>
    </w:p>
    <w:p w14:paraId="247ABFD4" w14:textId="0EB4F2DF" w:rsidR="00FC7DBC" w:rsidRPr="00FC7DBC" w:rsidRDefault="00FC7DBC" w:rsidP="00FC7DBC">
      <w:pPr>
        <w:tabs>
          <w:tab w:val="left" w:pos="6936"/>
        </w:tabs>
        <w:spacing w:after="0" w:line="240" w:lineRule="auto"/>
        <w:ind w:firstLine="284"/>
        <w:jc w:val="right"/>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№215 от «09» 03.2021г.</w:t>
      </w:r>
    </w:p>
    <w:p w14:paraId="5C1D988B" w14:textId="4ED61261" w:rsid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sidRPr="00FC7DBC">
        <w:rPr>
          <w:rFonts w:ascii="Times New Roman" w:eastAsia="Calibri" w:hAnsi="Times New Roman" w:cs="Times New Roman"/>
          <w:bCs/>
          <w:sz w:val="12"/>
          <w:szCs w:val="12"/>
        </w:rPr>
        <w:t>Перечень земель и земельных участков,</w:t>
      </w:r>
      <w:r>
        <w:rPr>
          <w:rFonts w:ascii="Times New Roman" w:eastAsia="Calibri" w:hAnsi="Times New Roman" w:cs="Times New Roman"/>
          <w:bCs/>
          <w:sz w:val="12"/>
          <w:szCs w:val="12"/>
        </w:rPr>
        <w:t xml:space="preserve"> </w:t>
      </w:r>
      <w:r w:rsidRPr="00FC7DBC">
        <w:rPr>
          <w:rFonts w:ascii="Times New Roman" w:eastAsia="Calibri" w:hAnsi="Times New Roman" w:cs="Times New Roman"/>
          <w:bCs/>
          <w:sz w:val="12"/>
          <w:szCs w:val="12"/>
        </w:rPr>
        <w:t>в отношении которых устанавливается публичный сервитут для размещения объекта местного значения и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3844"/>
        <w:gridCol w:w="2446"/>
      </w:tblGrid>
      <w:tr w:rsidR="00FC7DBC" w:rsidRPr="00FC7DBC" w14:paraId="18CB7760"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43307CA1"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Кадастровый квартал/ кадастровый номер земельного участка</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362A05F4"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Адрес земельного участка</w:t>
            </w:r>
          </w:p>
        </w:tc>
        <w:tc>
          <w:tcPr>
            <w:tcW w:w="1610" w:type="pct"/>
            <w:tcBorders>
              <w:top w:val="outset" w:sz="6" w:space="0" w:color="auto"/>
              <w:left w:val="single" w:sz="6" w:space="0" w:color="DADADA"/>
              <w:bottom w:val="outset" w:sz="6" w:space="0" w:color="auto"/>
              <w:right w:val="outset" w:sz="6" w:space="0" w:color="auto"/>
            </w:tcBorders>
            <w:vAlign w:val="center"/>
          </w:tcPr>
          <w:p w14:paraId="053336D7" w14:textId="12710CF3"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Площадь земель, планируемых к обременению публичным сервитутом</w:t>
            </w:r>
          </w:p>
        </w:tc>
      </w:tr>
      <w:tr w:rsidR="00FC7DBC" w:rsidRPr="00FC7DBC" w14:paraId="6D4E25C0"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0AF6A3A"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63:31:0000000</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48B106E"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Сергиевский район, сельское поселение Кутузовский, п. Кутузовский</w:t>
            </w:r>
          </w:p>
        </w:tc>
        <w:tc>
          <w:tcPr>
            <w:tcW w:w="1610" w:type="pct"/>
            <w:tcBorders>
              <w:top w:val="outset" w:sz="6" w:space="0" w:color="auto"/>
              <w:left w:val="single" w:sz="6" w:space="0" w:color="DADADA"/>
              <w:bottom w:val="outset" w:sz="6" w:space="0" w:color="auto"/>
              <w:right w:val="outset" w:sz="6" w:space="0" w:color="auto"/>
            </w:tcBorders>
            <w:vAlign w:val="center"/>
          </w:tcPr>
          <w:p w14:paraId="1602323E"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ЗУ1(1-3) - 173340 кв.м.</w:t>
            </w:r>
          </w:p>
        </w:tc>
      </w:tr>
      <w:tr w:rsidR="00FC7DBC" w:rsidRPr="00FC7DBC" w14:paraId="0861B9A2"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A0B1D8D"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63:31:0000000:1057</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7798C27"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Сергиевский район, сельское поселение Кутузовский</w:t>
            </w:r>
          </w:p>
        </w:tc>
        <w:tc>
          <w:tcPr>
            <w:tcW w:w="1610" w:type="pct"/>
            <w:tcBorders>
              <w:top w:val="outset" w:sz="6" w:space="0" w:color="auto"/>
              <w:left w:val="single" w:sz="6" w:space="0" w:color="DADADA"/>
              <w:bottom w:val="outset" w:sz="6" w:space="0" w:color="auto"/>
              <w:right w:val="outset" w:sz="6" w:space="0" w:color="auto"/>
            </w:tcBorders>
            <w:vAlign w:val="center"/>
          </w:tcPr>
          <w:p w14:paraId="1D029D85"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1216 кв.м.</w:t>
            </w:r>
          </w:p>
        </w:tc>
      </w:tr>
      <w:tr w:rsidR="00FC7DBC" w:rsidRPr="00FC7DBC" w14:paraId="2B0EFE7E"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281B25D0"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63:31:0106002:114</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34866B9D" w14:textId="64685A06"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муниципальный район Сергиевский, п. Кутузовский, ул. Центральная,</w:t>
            </w:r>
            <w:r>
              <w:rPr>
                <w:rFonts w:ascii="Times New Roman" w:hAnsi="Times New Roman"/>
                <w:sz w:val="12"/>
                <w:szCs w:val="12"/>
              </w:rPr>
              <w:t xml:space="preserve"> </w:t>
            </w:r>
            <w:r w:rsidRPr="00FC7DBC">
              <w:rPr>
                <w:rFonts w:ascii="Times New Roman" w:hAnsi="Times New Roman"/>
                <w:sz w:val="12"/>
                <w:szCs w:val="12"/>
              </w:rPr>
              <w:t>№26-А</w:t>
            </w:r>
          </w:p>
        </w:tc>
        <w:tc>
          <w:tcPr>
            <w:tcW w:w="1610" w:type="pct"/>
            <w:tcBorders>
              <w:top w:val="outset" w:sz="6" w:space="0" w:color="auto"/>
              <w:left w:val="single" w:sz="6" w:space="0" w:color="DADADA"/>
              <w:bottom w:val="outset" w:sz="6" w:space="0" w:color="auto"/>
              <w:right w:val="outset" w:sz="6" w:space="0" w:color="auto"/>
            </w:tcBorders>
            <w:vAlign w:val="center"/>
          </w:tcPr>
          <w:p w14:paraId="23DB31B7"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94 кв.м.</w:t>
            </w:r>
          </w:p>
        </w:tc>
      </w:tr>
      <w:tr w:rsidR="00FC7DBC" w:rsidRPr="00FC7DBC" w14:paraId="690211EE"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945E669"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63:31:0106001:359</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9A544A8"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муниципальный район Сергиевский, сельское поселение Кутузовский, п. Кутузовский, ул. Садовая, участок №6</w:t>
            </w:r>
          </w:p>
        </w:tc>
        <w:tc>
          <w:tcPr>
            <w:tcW w:w="1610" w:type="pct"/>
            <w:tcBorders>
              <w:top w:val="outset" w:sz="6" w:space="0" w:color="auto"/>
              <w:left w:val="single" w:sz="6" w:space="0" w:color="DADADA"/>
              <w:bottom w:val="outset" w:sz="6" w:space="0" w:color="auto"/>
              <w:right w:val="outset" w:sz="6" w:space="0" w:color="auto"/>
            </w:tcBorders>
            <w:vAlign w:val="center"/>
          </w:tcPr>
          <w:p w14:paraId="244793E9"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472 кв.м.</w:t>
            </w:r>
          </w:p>
        </w:tc>
      </w:tr>
      <w:tr w:rsidR="00FC7DBC" w:rsidRPr="00FC7DBC" w14:paraId="33D9D21B"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F76D1D2"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63:31:0106001:354</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C5C3084"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муниципальный район Сергиевский, сельское поселение Кутузовский, п. Кутузовский, ул. Садовая, участок №1</w:t>
            </w:r>
          </w:p>
        </w:tc>
        <w:tc>
          <w:tcPr>
            <w:tcW w:w="1610" w:type="pct"/>
            <w:tcBorders>
              <w:top w:val="outset" w:sz="6" w:space="0" w:color="auto"/>
              <w:left w:val="single" w:sz="6" w:space="0" w:color="DADADA"/>
              <w:bottom w:val="outset" w:sz="6" w:space="0" w:color="auto"/>
              <w:right w:val="outset" w:sz="6" w:space="0" w:color="auto"/>
            </w:tcBorders>
            <w:vAlign w:val="center"/>
          </w:tcPr>
          <w:p w14:paraId="57BE1FE1"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34 кв.м.</w:t>
            </w:r>
          </w:p>
        </w:tc>
      </w:tr>
      <w:tr w:rsidR="00FC7DBC" w:rsidRPr="00FC7DBC" w14:paraId="7B76A459"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65E27B5"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63:31:0106001:358</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252612B0"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муниципальный район Сергиевский, сельское поселение Кутузовский, п. Кутузовский, ул. Садовая, участок №5</w:t>
            </w:r>
          </w:p>
        </w:tc>
        <w:tc>
          <w:tcPr>
            <w:tcW w:w="1610" w:type="pct"/>
            <w:tcBorders>
              <w:top w:val="outset" w:sz="6" w:space="0" w:color="auto"/>
              <w:left w:val="single" w:sz="6" w:space="0" w:color="DADADA"/>
              <w:bottom w:val="outset" w:sz="6" w:space="0" w:color="auto"/>
              <w:right w:val="outset" w:sz="6" w:space="0" w:color="auto"/>
            </w:tcBorders>
            <w:vAlign w:val="center"/>
          </w:tcPr>
          <w:p w14:paraId="40A7ABCD"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348</w:t>
            </w:r>
          </w:p>
        </w:tc>
      </w:tr>
      <w:tr w:rsidR="00FC7DBC" w:rsidRPr="00FC7DBC" w14:paraId="73272010" w14:textId="77777777" w:rsidTr="00FC7DBC">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118BD21C"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63:31:0106001:355</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3C0845AD"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Сергиевский р-н, с/п Кутузовский, п. Кутузовский, ул. Садовая, уч №4</w:t>
            </w:r>
          </w:p>
        </w:tc>
        <w:tc>
          <w:tcPr>
            <w:tcW w:w="1610" w:type="pct"/>
            <w:tcBorders>
              <w:top w:val="outset" w:sz="6" w:space="0" w:color="auto"/>
              <w:left w:val="single" w:sz="6" w:space="0" w:color="DADADA"/>
              <w:bottom w:val="outset" w:sz="6" w:space="0" w:color="auto"/>
              <w:right w:val="outset" w:sz="6" w:space="0" w:color="auto"/>
            </w:tcBorders>
            <w:vAlign w:val="center"/>
          </w:tcPr>
          <w:p w14:paraId="2465DEF5"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224 кв.м.</w:t>
            </w:r>
          </w:p>
        </w:tc>
      </w:tr>
      <w:tr w:rsidR="00FC7DBC" w:rsidRPr="00FC7DBC" w14:paraId="6EF610A5" w14:textId="77777777" w:rsidTr="00FC7DBC">
        <w:trPr>
          <w:trHeight w:val="20"/>
        </w:trPr>
        <w:tc>
          <w:tcPr>
            <w:tcW w:w="860"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3F05F575"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63:31:0106001:357</w:t>
            </w:r>
          </w:p>
        </w:tc>
        <w:tc>
          <w:tcPr>
            <w:tcW w:w="2530"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62A655DB"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Самарская область, Сергиевский район, сельское поселение Кутузовский, поселок Кутузовский, улица Садовая, земельный участок 3</w:t>
            </w:r>
          </w:p>
        </w:tc>
        <w:tc>
          <w:tcPr>
            <w:tcW w:w="1610" w:type="pct"/>
            <w:tcBorders>
              <w:top w:val="outset" w:sz="6" w:space="0" w:color="auto"/>
              <w:left w:val="single" w:sz="6" w:space="0" w:color="DADADA"/>
              <w:right w:val="outset" w:sz="6" w:space="0" w:color="auto"/>
            </w:tcBorders>
            <w:vAlign w:val="center"/>
          </w:tcPr>
          <w:p w14:paraId="22388FEC" w14:textId="77777777" w:rsidR="00FC7DBC" w:rsidRPr="00FC7DBC" w:rsidRDefault="00FC7DBC" w:rsidP="00FC7DBC">
            <w:pPr>
              <w:spacing w:after="0" w:line="240" w:lineRule="auto"/>
              <w:jc w:val="center"/>
              <w:rPr>
                <w:rFonts w:ascii="Times New Roman" w:hAnsi="Times New Roman"/>
                <w:sz w:val="12"/>
                <w:szCs w:val="12"/>
              </w:rPr>
            </w:pPr>
            <w:r w:rsidRPr="00FC7DBC">
              <w:rPr>
                <w:rFonts w:ascii="Times New Roman" w:hAnsi="Times New Roman"/>
                <w:sz w:val="12"/>
                <w:szCs w:val="12"/>
              </w:rPr>
              <w:t>329 кв.м.</w:t>
            </w:r>
          </w:p>
        </w:tc>
      </w:tr>
    </w:tbl>
    <w:p w14:paraId="058BE404" w14:textId="77777777" w:rsidR="00FC7DBC" w:rsidRPr="00FC7DBC"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p>
    <w:p w14:paraId="3E8125B3" w14:textId="77777777" w:rsidR="00FC7DBC" w:rsidRDefault="00FC7DBC" w:rsidP="00FC7DBC">
      <w:pPr>
        <w:tabs>
          <w:tab w:val="left" w:pos="6936"/>
        </w:tabs>
        <w:spacing w:after="0" w:line="240" w:lineRule="auto"/>
        <w:ind w:firstLine="284"/>
        <w:rPr>
          <w:rFonts w:ascii="Times New Roman" w:eastAsia="Calibri" w:hAnsi="Times New Roman" w:cs="Times New Roman"/>
          <w:bCs/>
          <w:sz w:val="12"/>
          <w:szCs w:val="12"/>
        </w:rPr>
      </w:pPr>
    </w:p>
    <w:p w14:paraId="69048010" w14:textId="638AB7F0" w:rsidR="00C12153" w:rsidRDefault="00FC7DBC" w:rsidP="00FC7DBC">
      <w:pPr>
        <w:tabs>
          <w:tab w:val="left" w:pos="6936"/>
        </w:tabs>
        <w:spacing w:after="0" w:line="240" w:lineRule="auto"/>
        <w:ind w:firstLine="284"/>
        <w:jc w:val="center"/>
        <w:rPr>
          <w:rFonts w:ascii="Times New Roman" w:eastAsia="Calibri" w:hAnsi="Times New Roman" w:cs="Times New Roman"/>
          <w:bCs/>
          <w:sz w:val="12"/>
          <w:szCs w:val="12"/>
        </w:rPr>
      </w:pPr>
      <w:r>
        <w:rPr>
          <w:noProof/>
        </w:rPr>
        <w:drawing>
          <wp:inline distT="0" distB="0" distL="0" distR="0" wp14:anchorId="14497FFE" wp14:editId="7FF22BF9">
            <wp:extent cx="1712054"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105" cy="1210418"/>
                    </a:xfrm>
                    <a:prstGeom prst="rect">
                      <a:avLst/>
                    </a:prstGeom>
                    <a:noFill/>
                    <a:ln>
                      <a:noFill/>
                    </a:ln>
                  </pic:spPr>
                </pic:pic>
              </a:graphicData>
            </a:graphic>
          </wp:inline>
        </w:drawing>
      </w:r>
    </w:p>
    <w:p w14:paraId="5BBF68CC" w14:textId="5924488D" w:rsidR="000F2084" w:rsidRDefault="000F2084" w:rsidP="00FC7DBC">
      <w:pPr>
        <w:tabs>
          <w:tab w:val="left" w:pos="6936"/>
        </w:tabs>
        <w:spacing w:after="0" w:line="240" w:lineRule="auto"/>
        <w:ind w:firstLine="284"/>
        <w:jc w:val="center"/>
        <w:rPr>
          <w:rFonts w:ascii="Times New Roman" w:eastAsia="Calibri" w:hAnsi="Times New Roman" w:cs="Times New Roman"/>
          <w:bCs/>
          <w:sz w:val="12"/>
          <w:szCs w:val="12"/>
        </w:rPr>
      </w:pPr>
    </w:p>
    <w:p w14:paraId="04154AE5" w14:textId="77777777" w:rsidR="000F2084" w:rsidRPr="000F2084" w:rsidRDefault="000F2084" w:rsidP="000F2084">
      <w:pPr>
        <w:tabs>
          <w:tab w:val="left" w:pos="6936"/>
        </w:tabs>
        <w:spacing w:after="0" w:line="240" w:lineRule="auto"/>
        <w:ind w:firstLine="284"/>
        <w:jc w:val="center"/>
        <w:rPr>
          <w:rFonts w:ascii="Times New Roman" w:eastAsia="Calibri" w:hAnsi="Times New Roman" w:cs="Times New Roman"/>
          <w:bCs/>
          <w:sz w:val="12"/>
          <w:szCs w:val="12"/>
        </w:rPr>
      </w:pPr>
      <w:r w:rsidRPr="000F2084">
        <w:rPr>
          <w:rFonts w:ascii="Times New Roman" w:eastAsia="Calibri" w:hAnsi="Times New Roman" w:cs="Times New Roman"/>
          <w:bCs/>
          <w:sz w:val="12"/>
          <w:szCs w:val="12"/>
        </w:rPr>
        <w:t>Приложение №1 к схеме границ публичного сервитута</w:t>
      </w:r>
    </w:p>
    <w:p w14:paraId="3FE6E911" w14:textId="77777777" w:rsidR="000F2084" w:rsidRPr="000F2084" w:rsidRDefault="000F2084" w:rsidP="000F2084">
      <w:pPr>
        <w:tabs>
          <w:tab w:val="left" w:pos="6936"/>
        </w:tabs>
        <w:spacing w:after="0" w:line="240" w:lineRule="auto"/>
        <w:ind w:firstLine="284"/>
        <w:jc w:val="center"/>
        <w:rPr>
          <w:rFonts w:ascii="Times New Roman" w:eastAsia="Calibri" w:hAnsi="Times New Roman" w:cs="Times New Roman"/>
          <w:bCs/>
          <w:sz w:val="12"/>
          <w:szCs w:val="12"/>
        </w:rPr>
      </w:pPr>
      <w:r w:rsidRPr="000F2084">
        <w:rPr>
          <w:rFonts w:ascii="Times New Roman" w:eastAsia="Calibri" w:hAnsi="Times New Roman" w:cs="Times New Roman"/>
          <w:bCs/>
          <w:sz w:val="12"/>
          <w:szCs w:val="12"/>
        </w:rPr>
        <w:tab/>
      </w:r>
    </w:p>
    <w:p w14:paraId="1887FBA8" w14:textId="72E52463" w:rsidR="000F2084" w:rsidRPr="000F2084" w:rsidRDefault="000F2084" w:rsidP="000F2084">
      <w:pPr>
        <w:tabs>
          <w:tab w:val="left" w:pos="6936"/>
        </w:tabs>
        <w:spacing w:after="0" w:line="240" w:lineRule="auto"/>
        <w:ind w:firstLine="284"/>
        <w:jc w:val="center"/>
        <w:rPr>
          <w:rFonts w:ascii="Times New Roman" w:eastAsia="Calibri" w:hAnsi="Times New Roman" w:cs="Times New Roman"/>
          <w:bCs/>
          <w:sz w:val="12"/>
          <w:szCs w:val="12"/>
        </w:rPr>
      </w:pPr>
      <w:r w:rsidRPr="000F2084">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60003F62" w14:textId="3265D9CE" w:rsidR="000F2084" w:rsidRDefault="000F2084" w:rsidP="000F2084">
      <w:pPr>
        <w:tabs>
          <w:tab w:val="left" w:pos="6936"/>
        </w:tabs>
        <w:spacing w:after="0" w:line="240" w:lineRule="auto"/>
        <w:ind w:firstLine="284"/>
        <w:jc w:val="center"/>
        <w:rPr>
          <w:rFonts w:ascii="Times New Roman" w:eastAsia="Calibri" w:hAnsi="Times New Roman" w:cs="Times New Roman"/>
          <w:bCs/>
          <w:sz w:val="12"/>
          <w:szCs w:val="12"/>
        </w:rPr>
      </w:pPr>
      <w:r w:rsidRPr="000F2084">
        <w:rPr>
          <w:rFonts w:ascii="Times New Roman" w:eastAsia="Calibri" w:hAnsi="Times New Roman" w:cs="Times New Roman"/>
          <w:bCs/>
          <w:sz w:val="12"/>
          <w:szCs w:val="12"/>
        </w:rPr>
        <w:t>"Строительство сетей водоснабжения в границах п. Кутузовский муниципального района Сергиевский Самарской области"</w:t>
      </w:r>
    </w:p>
    <w:tbl>
      <w:tblPr>
        <w:tblW w:w="7200" w:type="dxa"/>
        <w:tblInd w:w="93" w:type="dxa"/>
        <w:tblLook w:val="0000" w:firstRow="0" w:lastRow="0" w:firstColumn="0" w:lastColumn="0" w:noHBand="0" w:noVBand="0"/>
      </w:tblPr>
      <w:tblGrid>
        <w:gridCol w:w="1180"/>
        <w:gridCol w:w="2260"/>
        <w:gridCol w:w="3760"/>
      </w:tblGrid>
      <w:tr w:rsidR="000F2084" w:rsidRPr="000F2084" w14:paraId="6500A141" w14:textId="77777777" w:rsidTr="000F2084">
        <w:trPr>
          <w:trHeight w:val="70"/>
        </w:trPr>
        <w:tc>
          <w:tcPr>
            <w:tcW w:w="3440"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14:paraId="453EB7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Кадастровый номер:</w:t>
            </w:r>
          </w:p>
        </w:tc>
        <w:tc>
          <w:tcPr>
            <w:tcW w:w="3760" w:type="dxa"/>
            <w:tcBorders>
              <w:top w:val="single" w:sz="4" w:space="0" w:color="auto"/>
              <w:left w:val="nil"/>
              <w:bottom w:val="single" w:sz="8" w:space="0" w:color="auto"/>
              <w:right w:val="single" w:sz="8" w:space="0" w:color="auto"/>
            </w:tcBorders>
            <w:shd w:val="clear" w:color="auto" w:fill="auto"/>
            <w:vAlign w:val="bottom"/>
          </w:tcPr>
          <w:p w14:paraId="120857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63:31:0000000:ЗУ1</w:t>
            </w:r>
          </w:p>
        </w:tc>
      </w:tr>
      <w:tr w:rsidR="000F2084" w:rsidRPr="000F2084" w14:paraId="2750FD8B" w14:textId="77777777" w:rsidTr="000F2084">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4372D6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Условный номер земельного участка:</w:t>
            </w:r>
          </w:p>
        </w:tc>
        <w:tc>
          <w:tcPr>
            <w:tcW w:w="3760" w:type="dxa"/>
            <w:tcBorders>
              <w:top w:val="single" w:sz="8" w:space="0" w:color="auto"/>
              <w:left w:val="nil"/>
              <w:bottom w:val="single" w:sz="8" w:space="0" w:color="auto"/>
              <w:right w:val="single" w:sz="8" w:space="0" w:color="auto"/>
            </w:tcBorders>
            <w:shd w:val="clear" w:color="auto" w:fill="auto"/>
            <w:vAlign w:val="bottom"/>
          </w:tcPr>
          <w:p w14:paraId="33D5ACB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:ЗУ1(1-3)</w:t>
            </w:r>
          </w:p>
        </w:tc>
      </w:tr>
      <w:tr w:rsidR="000F2084" w:rsidRPr="000F2084" w14:paraId="1F3C1C3E" w14:textId="77777777" w:rsidTr="000F2084">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91B95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Площадь кв.м.:</w:t>
            </w:r>
          </w:p>
        </w:tc>
        <w:tc>
          <w:tcPr>
            <w:tcW w:w="3760" w:type="dxa"/>
            <w:tcBorders>
              <w:top w:val="single" w:sz="8" w:space="0" w:color="auto"/>
              <w:left w:val="nil"/>
              <w:bottom w:val="single" w:sz="8" w:space="0" w:color="auto"/>
              <w:right w:val="single" w:sz="8" w:space="0" w:color="auto"/>
            </w:tcBorders>
            <w:shd w:val="clear" w:color="auto" w:fill="auto"/>
            <w:vAlign w:val="bottom"/>
          </w:tcPr>
          <w:p w14:paraId="623ED3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173340</w:t>
            </w:r>
          </w:p>
        </w:tc>
      </w:tr>
      <w:tr w:rsidR="000F2084" w:rsidRPr="000F2084" w14:paraId="020D2BA2" w14:textId="77777777" w:rsidTr="00622EDF">
        <w:trPr>
          <w:trHeight w:val="60"/>
        </w:trPr>
        <w:tc>
          <w:tcPr>
            <w:tcW w:w="1180" w:type="dxa"/>
            <w:vMerge w:val="restart"/>
            <w:tcBorders>
              <w:top w:val="nil"/>
              <w:left w:val="single" w:sz="8" w:space="0" w:color="auto"/>
              <w:right w:val="single" w:sz="8" w:space="0" w:color="auto"/>
            </w:tcBorders>
            <w:shd w:val="clear" w:color="auto" w:fill="auto"/>
            <w:vAlign w:val="bottom"/>
          </w:tcPr>
          <w:p w14:paraId="0C20F8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Номер</w:t>
            </w:r>
          </w:p>
          <w:p w14:paraId="60143B02" w14:textId="67F39D49"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точки</w:t>
            </w:r>
          </w:p>
        </w:tc>
        <w:tc>
          <w:tcPr>
            <w:tcW w:w="2260" w:type="dxa"/>
            <w:tcBorders>
              <w:top w:val="nil"/>
              <w:left w:val="nil"/>
              <w:bottom w:val="single" w:sz="8" w:space="0" w:color="auto"/>
              <w:right w:val="nil"/>
            </w:tcBorders>
            <w:shd w:val="clear" w:color="auto" w:fill="auto"/>
            <w:vAlign w:val="bottom"/>
          </w:tcPr>
          <w:p w14:paraId="032896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Координаты</w:t>
            </w:r>
          </w:p>
        </w:tc>
        <w:tc>
          <w:tcPr>
            <w:tcW w:w="3760" w:type="dxa"/>
            <w:tcBorders>
              <w:top w:val="nil"/>
              <w:left w:val="nil"/>
              <w:bottom w:val="single" w:sz="8" w:space="0" w:color="auto"/>
              <w:right w:val="single" w:sz="8" w:space="0" w:color="auto"/>
            </w:tcBorders>
            <w:shd w:val="clear" w:color="auto" w:fill="auto"/>
            <w:vAlign w:val="bottom"/>
          </w:tcPr>
          <w:p w14:paraId="471B6C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Координаты</w:t>
            </w:r>
          </w:p>
        </w:tc>
      </w:tr>
      <w:tr w:rsidR="000F2084" w:rsidRPr="000F2084" w14:paraId="7B6A9B7E" w14:textId="77777777" w:rsidTr="000F2084">
        <w:trPr>
          <w:trHeight w:val="60"/>
        </w:trPr>
        <w:tc>
          <w:tcPr>
            <w:tcW w:w="1180" w:type="dxa"/>
            <w:vMerge/>
            <w:tcBorders>
              <w:left w:val="single" w:sz="8" w:space="0" w:color="auto"/>
              <w:bottom w:val="single" w:sz="8" w:space="0" w:color="000000"/>
              <w:right w:val="single" w:sz="8" w:space="0" w:color="auto"/>
            </w:tcBorders>
            <w:shd w:val="clear" w:color="auto" w:fill="auto"/>
            <w:vAlign w:val="bottom"/>
          </w:tcPr>
          <w:p w14:paraId="4E4FA876" w14:textId="0F13F815" w:rsidR="000F2084" w:rsidRPr="000F2084" w:rsidRDefault="000F2084" w:rsidP="000F2084">
            <w:pPr>
              <w:spacing w:after="0" w:line="240" w:lineRule="auto"/>
              <w:jc w:val="center"/>
              <w:rPr>
                <w:rFonts w:ascii="Times New Roman" w:hAnsi="Times New Roman" w:cs="Times New Roman"/>
                <w:sz w:val="12"/>
                <w:szCs w:val="12"/>
              </w:rPr>
            </w:pPr>
          </w:p>
        </w:tc>
        <w:tc>
          <w:tcPr>
            <w:tcW w:w="2260" w:type="dxa"/>
            <w:tcBorders>
              <w:top w:val="nil"/>
              <w:left w:val="nil"/>
              <w:bottom w:val="single" w:sz="8" w:space="0" w:color="auto"/>
              <w:right w:val="single" w:sz="8" w:space="0" w:color="auto"/>
            </w:tcBorders>
            <w:shd w:val="clear" w:color="auto" w:fill="auto"/>
            <w:vAlign w:val="bottom"/>
          </w:tcPr>
          <w:p w14:paraId="60FEA3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X</w:t>
            </w:r>
          </w:p>
        </w:tc>
        <w:tc>
          <w:tcPr>
            <w:tcW w:w="3760" w:type="dxa"/>
            <w:tcBorders>
              <w:top w:val="nil"/>
              <w:left w:val="nil"/>
              <w:bottom w:val="single" w:sz="8" w:space="0" w:color="auto"/>
              <w:right w:val="single" w:sz="8" w:space="0" w:color="auto"/>
            </w:tcBorders>
            <w:shd w:val="clear" w:color="auto" w:fill="auto"/>
            <w:vAlign w:val="bottom"/>
          </w:tcPr>
          <w:p w14:paraId="23C298B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Y</w:t>
            </w:r>
          </w:p>
        </w:tc>
      </w:tr>
      <w:tr w:rsidR="000F2084" w:rsidRPr="000F2084" w14:paraId="01C95C32"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DC353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F391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499528,4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326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2248611</w:t>
            </w:r>
          </w:p>
        </w:tc>
      </w:tr>
      <w:tr w:rsidR="000F2084" w:rsidRPr="000F2084" w14:paraId="2C4EFF91"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E294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6A9D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499558,74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3870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2248619,13</w:t>
            </w:r>
          </w:p>
        </w:tc>
      </w:tr>
      <w:tr w:rsidR="000F2084" w:rsidRPr="000F2084" w14:paraId="3D663884"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AF2E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92E46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499580,33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5120D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2248547,85</w:t>
            </w:r>
          </w:p>
        </w:tc>
      </w:tr>
      <w:tr w:rsidR="000F2084" w:rsidRPr="000F2084" w14:paraId="1299E5F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92FA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99D18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499585,88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0771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2248541,39</w:t>
            </w:r>
          </w:p>
        </w:tc>
      </w:tr>
      <w:tr w:rsidR="000F2084" w:rsidRPr="000F2084" w14:paraId="70020A84"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18CE0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A41E4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499668,42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2A9E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2248561,6</w:t>
            </w:r>
          </w:p>
        </w:tc>
      </w:tr>
      <w:tr w:rsidR="000F2084" w:rsidRPr="000F2084" w14:paraId="4E681BB1"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5A6D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2E6C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499680,6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FC9EE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2248562,58</w:t>
            </w:r>
          </w:p>
        </w:tc>
      </w:tr>
      <w:tr w:rsidR="000F2084" w:rsidRPr="000F2084" w14:paraId="0F277A63"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FB3C1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3D93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499757,37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4BB33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2248580,65</w:t>
            </w:r>
          </w:p>
        </w:tc>
      </w:tr>
      <w:tr w:rsidR="000F2084" w:rsidRPr="000F2084" w14:paraId="53B1E2E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8ED1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840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499764,14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61BD8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2248560,31</w:t>
            </w:r>
          </w:p>
        </w:tc>
      </w:tr>
      <w:tr w:rsidR="000F2084" w:rsidRPr="000F2084" w14:paraId="307F8659"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5B7EF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2337B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499766,32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1CCA0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2248553,76</w:t>
            </w:r>
          </w:p>
        </w:tc>
      </w:tr>
      <w:tr w:rsidR="000F2084" w:rsidRPr="000F2084" w14:paraId="453592D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51DE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CACF6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499768,13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834D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2248548,33</w:t>
            </w:r>
          </w:p>
        </w:tc>
      </w:tr>
      <w:tr w:rsidR="000F2084" w:rsidRPr="000F2084" w14:paraId="0F5654D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5013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0379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499792,6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5AFAD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2248531</w:t>
            </w:r>
          </w:p>
        </w:tc>
      </w:tr>
      <w:tr w:rsidR="000F2084" w:rsidRPr="000F2084" w14:paraId="66DBF67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0269D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A348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499810,14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2EB4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2248519,22</w:t>
            </w:r>
          </w:p>
        </w:tc>
      </w:tr>
      <w:tr w:rsidR="000F2084" w:rsidRPr="000F2084" w14:paraId="2A4DF09C"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8C129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B139D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499824,41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05B06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2248518,42</w:t>
            </w:r>
          </w:p>
        </w:tc>
      </w:tr>
      <w:tr w:rsidR="000F2084" w:rsidRPr="000F2084" w14:paraId="10143B84"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144E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0866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499834,09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438A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2248519,1</w:t>
            </w:r>
          </w:p>
        </w:tc>
      </w:tr>
      <w:tr w:rsidR="000F2084" w:rsidRPr="000F2084" w14:paraId="76D6023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3BF72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85F9A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499842,16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C724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2248520</w:t>
            </w:r>
          </w:p>
        </w:tc>
      </w:tr>
      <w:tr w:rsidR="000F2084" w:rsidRPr="000F2084" w14:paraId="66E1993F"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1FF9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A9330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499845,36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16C7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2248512,28</w:t>
            </w:r>
          </w:p>
        </w:tc>
      </w:tr>
      <w:tr w:rsidR="000F2084" w:rsidRPr="000F2084" w14:paraId="55991F35"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C0ED6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61BC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499847,72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8C39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2248503,71</w:t>
            </w:r>
          </w:p>
        </w:tc>
      </w:tr>
      <w:tr w:rsidR="000F2084" w:rsidRPr="000F2084" w14:paraId="496D8D50"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4F29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09D04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499852,95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8835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2248500,14</w:t>
            </w:r>
          </w:p>
        </w:tc>
      </w:tr>
      <w:tr w:rsidR="000F2084" w:rsidRPr="000F2084" w14:paraId="59FA61F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D321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ADE4B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2C20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2248492,53</w:t>
            </w:r>
          </w:p>
        </w:tc>
      </w:tr>
      <w:tr w:rsidR="000F2084" w:rsidRPr="000F2084" w14:paraId="0CD0AD77"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8C918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B7B14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499862,82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17A99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2248489,34</w:t>
            </w:r>
          </w:p>
        </w:tc>
      </w:tr>
      <w:tr w:rsidR="000F2084" w:rsidRPr="000F2084" w14:paraId="361E37E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9B71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6D12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499891,72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6B3D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2248484,76</w:t>
            </w:r>
          </w:p>
        </w:tc>
      </w:tr>
      <w:tr w:rsidR="000F2084" w:rsidRPr="000F2084" w14:paraId="728FF3A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549E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44C9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499898,82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DC44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2248499,64</w:t>
            </w:r>
          </w:p>
        </w:tc>
      </w:tr>
      <w:tr w:rsidR="000F2084" w:rsidRPr="000F2084" w14:paraId="6B2817EE"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82D39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FC08D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499972,41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EB26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2248500,23</w:t>
            </w:r>
          </w:p>
        </w:tc>
      </w:tr>
      <w:tr w:rsidR="000F2084" w:rsidRPr="000F2084" w14:paraId="6A669F3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2AF0C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63208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499972,41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E319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2248522,88</w:t>
            </w:r>
          </w:p>
        </w:tc>
      </w:tr>
      <w:tr w:rsidR="000F2084" w:rsidRPr="000F2084" w14:paraId="602647DB"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F706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C430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499977,54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82F60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2248523,39</w:t>
            </w:r>
          </w:p>
        </w:tc>
      </w:tr>
      <w:tr w:rsidR="000F2084" w:rsidRPr="000F2084" w14:paraId="3445EF8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9F956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lastRenderedPageBreak/>
              <w:t>26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3403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500053,49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6B0FB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2248530,87</w:t>
            </w:r>
          </w:p>
        </w:tc>
      </w:tr>
      <w:tr w:rsidR="000F2084" w:rsidRPr="000F2084" w14:paraId="05242AF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035B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CB93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500051,41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F4A3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2248566,73</w:t>
            </w:r>
          </w:p>
        </w:tc>
      </w:tr>
      <w:tr w:rsidR="000F2084" w:rsidRPr="000F2084" w14:paraId="5F89AC0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90519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96F93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500039,94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E40B1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2248568,89</w:t>
            </w:r>
          </w:p>
        </w:tc>
      </w:tr>
      <w:tr w:rsidR="000F2084" w:rsidRPr="000F2084" w14:paraId="788E3CF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9A219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07D1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500037,58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F2BE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2248669,3</w:t>
            </w:r>
          </w:p>
        </w:tc>
      </w:tr>
      <w:tr w:rsidR="000F2084" w:rsidRPr="000F2084" w14:paraId="7C6BBB1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C604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A2FB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500050,58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85ADD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2248671,2</w:t>
            </w:r>
          </w:p>
        </w:tc>
      </w:tr>
      <w:tr w:rsidR="000F2084" w:rsidRPr="000F2084" w14:paraId="2CC69357"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F5705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E2C32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500048,75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6535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2248687,39</w:t>
            </w:r>
          </w:p>
        </w:tc>
      </w:tr>
      <w:tr w:rsidR="000F2084" w:rsidRPr="000F2084" w14:paraId="3FBC60F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0F39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0FC6F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500047,66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509D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2248697</w:t>
            </w:r>
          </w:p>
        </w:tc>
      </w:tr>
      <w:tr w:rsidR="000F2084" w:rsidRPr="000F2084" w14:paraId="20056D86"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E19D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6539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499989,39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4E89B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2248690,28</w:t>
            </w:r>
          </w:p>
        </w:tc>
      </w:tr>
      <w:tr w:rsidR="000F2084" w:rsidRPr="000F2084" w14:paraId="6FE5CB8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476A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D9DC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499988,67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EDB9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2248683,21</w:t>
            </w:r>
          </w:p>
        </w:tc>
      </w:tr>
      <w:tr w:rsidR="000F2084" w:rsidRPr="000F2084" w14:paraId="1CACA0C5"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BE3E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81FD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499923,55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F8D91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2248665,82</w:t>
            </w:r>
          </w:p>
        </w:tc>
      </w:tr>
      <w:tr w:rsidR="000F2084" w:rsidRPr="000F2084" w14:paraId="4065900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A06A8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228E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499922,14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C2F60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2248672,18</w:t>
            </w:r>
          </w:p>
        </w:tc>
      </w:tr>
      <w:tr w:rsidR="000F2084" w:rsidRPr="000F2084" w14:paraId="05564365"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5472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BF5D6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499918,16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6E8E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2248671,65</w:t>
            </w:r>
          </w:p>
        </w:tc>
      </w:tr>
      <w:tr w:rsidR="000F2084" w:rsidRPr="000F2084" w14:paraId="2202160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433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0E71D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499898,56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3143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2248668,29</w:t>
            </w:r>
          </w:p>
        </w:tc>
      </w:tr>
      <w:tr w:rsidR="000F2084" w:rsidRPr="000F2084" w14:paraId="5ECF8C7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13606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6759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499848,48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CECE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2248658,6</w:t>
            </w:r>
          </w:p>
        </w:tc>
      </w:tr>
      <w:tr w:rsidR="000F2084" w:rsidRPr="000F2084" w14:paraId="3783F21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4BAFF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AAFD5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C68FB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2248673,09</w:t>
            </w:r>
          </w:p>
        </w:tc>
      </w:tr>
      <w:tr w:rsidR="000F2084" w:rsidRPr="000F2084" w14:paraId="7E9B36F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EA427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0432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499841,68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1375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2248710,85</w:t>
            </w:r>
          </w:p>
        </w:tc>
      </w:tr>
      <w:tr w:rsidR="000F2084" w:rsidRPr="000F2084" w14:paraId="23518A70"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98F8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75AA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499968,53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25FC6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2248717,89</w:t>
            </w:r>
          </w:p>
        </w:tc>
      </w:tr>
      <w:tr w:rsidR="000F2084" w:rsidRPr="000F2084" w14:paraId="0F9231D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389DF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0FE3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500075,23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90802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2248720,24</w:t>
            </w:r>
          </w:p>
        </w:tc>
      </w:tr>
      <w:tr w:rsidR="000F2084" w:rsidRPr="000F2084" w14:paraId="1737F5F5"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8DCE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4671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500090,57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7059F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2248448,8</w:t>
            </w:r>
          </w:p>
        </w:tc>
      </w:tr>
      <w:tr w:rsidR="000F2084" w:rsidRPr="000F2084" w14:paraId="0A85BC6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E365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B369F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500047,62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F4D46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2248445,77</w:t>
            </w:r>
          </w:p>
        </w:tc>
      </w:tr>
      <w:tr w:rsidR="000F2084" w:rsidRPr="000F2084" w14:paraId="383D8FC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988ED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AD5B8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500041,54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9DEA9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2248444,27</w:t>
            </w:r>
          </w:p>
        </w:tc>
      </w:tr>
      <w:tr w:rsidR="000F2084" w:rsidRPr="000F2084" w14:paraId="0129411E"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C289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1C58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500041,54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859EC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2248441,27</w:t>
            </w:r>
          </w:p>
        </w:tc>
      </w:tr>
      <w:tr w:rsidR="000F2084" w:rsidRPr="000F2084" w14:paraId="5C108300"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B3C2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4A3D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500021,94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13A0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2248438,43</w:t>
            </w:r>
          </w:p>
        </w:tc>
      </w:tr>
      <w:tr w:rsidR="000F2084" w:rsidRPr="000F2084" w14:paraId="5426445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7E82F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735A7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499991,77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62FA3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2248433,21</w:t>
            </w:r>
          </w:p>
        </w:tc>
      </w:tr>
      <w:tr w:rsidR="000F2084" w:rsidRPr="000F2084" w14:paraId="6907978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19C2A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4E0DA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499990,45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6EE9A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2248437,07</w:t>
            </w:r>
          </w:p>
        </w:tc>
      </w:tr>
      <w:tr w:rsidR="000F2084" w:rsidRPr="000F2084" w14:paraId="4F43303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4CA4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61041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E71C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2248439,15</w:t>
            </w:r>
          </w:p>
        </w:tc>
      </w:tr>
      <w:tr w:rsidR="000F2084" w:rsidRPr="000F2084" w14:paraId="2B0B1DD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9ECB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E6A6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499911,58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997AD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2248424,38</w:t>
            </w:r>
          </w:p>
        </w:tc>
      </w:tr>
      <w:tr w:rsidR="000F2084" w:rsidRPr="000F2084" w14:paraId="560D7FB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84ABB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CEA9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499926,54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8186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2248332,74</w:t>
            </w:r>
          </w:p>
        </w:tc>
      </w:tr>
      <w:tr w:rsidR="000F2084" w:rsidRPr="000F2084" w14:paraId="6D58E00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A9E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DFAA1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499943,87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8CEC7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2248231,43</w:t>
            </w:r>
          </w:p>
        </w:tc>
      </w:tr>
      <w:tr w:rsidR="000F2084" w:rsidRPr="000F2084" w14:paraId="6CDF9F4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9779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16976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499969,31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BB4F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2248236,03</w:t>
            </w:r>
          </w:p>
        </w:tc>
      </w:tr>
      <w:tr w:rsidR="000F2084" w:rsidRPr="000F2084" w14:paraId="3DC9454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EE95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F6A57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499972,98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3733C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2248215,75</w:t>
            </w:r>
          </w:p>
        </w:tc>
      </w:tr>
      <w:tr w:rsidR="000F2084" w:rsidRPr="000F2084" w14:paraId="4C21C78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74CB8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AFF71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A633E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2248209,24</w:t>
            </w:r>
          </w:p>
        </w:tc>
      </w:tr>
      <w:tr w:rsidR="000F2084" w:rsidRPr="000F2084" w14:paraId="49C9522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F0A97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A1F3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499958,35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11DF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2248195,42</w:t>
            </w:r>
          </w:p>
        </w:tc>
      </w:tr>
      <w:tr w:rsidR="000F2084" w:rsidRPr="000F2084" w14:paraId="70F8BBD6"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60A8B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3517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499950,12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C3F0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2248194</w:t>
            </w:r>
          </w:p>
        </w:tc>
      </w:tr>
      <w:tr w:rsidR="000F2084" w:rsidRPr="000F2084" w14:paraId="06CD865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4AEDC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9036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91F0B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2248193,69</w:t>
            </w:r>
          </w:p>
        </w:tc>
      </w:tr>
      <w:tr w:rsidR="000F2084" w:rsidRPr="000F2084" w14:paraId="054DF15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A67B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C9F4A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499948,42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BBD7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2248193,02</w:t>
            </w:r>
          </w:p>
        </w:tc>
      </w:tr>
      <w:tr w:rsidR="000F2084" w:rsidRPr="000F2084" w14:paraId="4207338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30B39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623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499949,11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619E6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2248189,14</w:t>
            </w:r>
          </w:p>
        </w:tc>
      </w:tr>
      <w:tr w:rsidR="000F2084" w:rsidRPr="000F2084" w14:paraId="2479CFE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4FC46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2DF2B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499952,48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C52D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2248170,21</w:t>
            </w:r>
          </w:p>
        </w:tc>
      </w:tr>
      <w:tr w:rsidR="000F2084" w:rsidRPr="000F2084" w14:paraId="0330BD5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2AD6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8100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499991,26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F1756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2248173,23</w:t>
            </w:r>
          </w:p>
        </w:tc>
      </w:tr>
      <w:tr w:rsidR="000F2084" w:rsidRPr="000F2084" w14:paraId="7424F56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DC87C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528B1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500045,55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AF6E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2248178,34</w:t>
            </w:r>
          </w:p>
        </w:tc>
      </w:tr>
      <w:tr w:rsidR="000F2084" w:rsidRPr="000F2084" w14:paraId="3CE1E89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E813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35FC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500044,65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32D3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2248187,06</w:t>
            </w:r>
          </w:p>
        </w:tc>
      </w:tr>
      <w:tr w:rsidR="000F2084" w:rsidRPr="000F2084" w14:paraId="452206B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A5206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D9F68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500066,29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D449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2248189,06</w:t>
            </w:r>
          </w:p>
        </w:tc>
      </w:tr>
      <w:tr w:rsidR="000F2084" w:rsidRPr="000F2084" w14:paraId="3D231AC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6952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93DF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500079,91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FBAC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2248190,32</w:t>
            </w:r>
          </w:p>
        </w:tc>
      </w:tr>
      <w:tr w:rsidR="000F2084" w:rsidRPr="000F2084" w14:paraId="05142CF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C85B7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69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694C5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500081,83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A20E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2248190,5</w:t>
            </w:r>
          </w:p>
        </w:tc>
      </w:tr>
      <w:tr w:rsidR="000F2084" w:rsidRPr="000F2084" w14:paraId="19E6AD6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0E6E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A4A7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500076,92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B167C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2248238,21</w:t>
            </w:r>
          </w:p>
        </w:tc>
      </w:tr>
      <w:tr w:rsidR="000F2084" w:rsidRPr="000F2084" w14:paraId="5D09D1C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975B8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9E2CD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500045,75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2B31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2248233,32</w:t>
            </w:r>
          </w:p>
        </w:tc>
      </w:tr>
      <w:tr w:rsidR="000F2084" w:rsidRPr="000F2084" w14:paraId="14B06C1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C292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7AD0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A276B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2248243,6</w:t>
            </w:r>
          </w:p>
        </w:tc>
      </w:tr>
      <w:tr w:rsidR="000F2084" w:rsidRPr="000F2084" w14:paraId="02DB3B4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2ECD7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8D7A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500047,8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929E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2248244,66</w:t>
            </w:r>
          </w:p>
        </w:tc>
      </w:tr>
      <w:tr w:rsidR="000F2084" w:rsidRPr="000F2084" w14:paraId="75B8F36E"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7E21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EA787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500045,09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1B8B3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2248259,55</w:t>
            </w:r>
          </w:p>
        </w:tc>
      </w:tr>
      <w:tr w:rsidR="000F2084" w:rsidRPr="000F2084" w14:paraId="213D288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5FA8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C159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500098,88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9AD07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2248267,02</w:t>
            </w:r>
          </w:p>
        </w:tc>
      </w:tr>
      <w:tr w:rsidR="000F2084" w:rsidRPr="000F2084" w14:paraId="4C2DCC6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49544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341F3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500109,11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9D28A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2248193,02</w:t>
            </w:r>
          </w:p>
        </w:tc>
      </w:tr>
      <w:tr w:rsidR="000F2084" w:rsidRPr="000F2084" w14:paraId="1B345DB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6C88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46F5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500132,14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39746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2248026,45</w:t>
            </w:r>
          </w:p>
        </w:tc>
      </w:tr>
      <w:tr w:rsidR="000F2084" w:rsidRPr="000F2084" w14:paraId="15B1BEB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FB8FA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C26AD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500160,47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89489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2247858,09</w:t>
            </w:r>
          </w:p>
        </w:tc>
      </w:tr>
      <w:tr w:rsidR="000F2084" w:rsidRPr="000F2084" w14:paraId="4C00B82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D41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79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05035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500290,68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5E20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2247872,35</w:t>
            </w:r>
          </w:p>
        </w:tc>
      </w:tr>
      <w:tr w:rsidR="000F2084" w:rsidRPr="000F2084" w14:paraId="524BBB9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A5FF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47759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500290,68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77F70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2247809,76</w:t>
            </w:r>
          </w:p>
        </w:tc>
      </w:tr>
      <w:tr w:rsidR="000F2084" w:rsidRPr="000F2084" w14:paraId="4A1E44F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67EAE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ABFE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500268,81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214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2247801,77</w:t>
            </w:r>
          </w:p>
        </w:tc>
      </w:tr>
      <w:tr w:rsidR="000F2084" w:rsidRPr="000F2084" w14:paraId="7083DD1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49C2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BE511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500261,63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39F54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2247846,16</w:t>
            </w:r>
          </w:p>
        </w:tc>
      </w:tr>
      <w:tr w:rsidR="000F2084" w:rsidRPr="000F2084" w14:paraId="4D6D2526"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C69B7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462C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500230,9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1D34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2247841,4</w:t>
            </w:r>
          </w:p>
        </w:tc>
      </w:tr>
      <w:tr w:rsidR="000F2084" w:rsidRPr="000F2084" w14:paraId="47E117B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370A4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92401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500164,59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B1038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2247831,13</w:t>
            </w:r>
          </w:p>
        </w:tc>
      </w:tr>
      <w:tr w:rsidR="000F2084" w:rsidRPr="000F2084" w14:paraId="0E0EC1F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58119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A696B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500204,49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F1607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2247565,36</w:t>
            </w:r>
          </w:p>
        </w:tc>
      </w:tr>
      <w:tr w:rsidR="000F2084" w:rsidRPr="000F2084" w14:paraId="2C3B365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333F8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19C78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500194,19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07A46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2247562,6</w:t>
            </w:r>
          </w:p>
        </w:tc>
      </w:tr>
      <w:tr w:rsidR="000F2084" w:rsidRPr="000F2084" w14:paraId="2DB6890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A0C4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ADCF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500194,37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059F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2247561,45</w:t>
            </w:r>
          </w:p>
        </w:tc>
      </w:tr>
      <w:tr w:rsidR="000F2084" w:rsidRPr="000F2084" w14:paraId="128E0EC6"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B4D6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A11B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500192,91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A859E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2247561,1</w:t>
            </w:r>
          </w:p>
        </w:tc>
      </w:tr>
      <w:tr w:rsidR="000F2084" w:rsidRPr="000F2084" w14:paraId="4C4572E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D96E3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65F4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500185,66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6FCE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2247559,39</w:t>
            </w:r>
          </w:p>
        </w:tc>
      </w:tr>
      <w:tr w:rsidR="000F2084" w:rsidRPr="000F2084" w14:paraId="53ED9422"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5610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D58FA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500186,07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F59F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2247556,9</w:t>
            </w:r>
          </w:p>
        </w:tc>
      </w:tr>
      <w:tr w:rsidR="000F2084" w:rsidRPr="000F2084" w14:paraId="1ED2BE4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58AE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32D46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500188,93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0B694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2247543,44</w:t>
            </w:r>
          </w:p>
        </w:tc>
      </w:tr>
      <w:tr w:rsidR="000F2084" w:rsidRPr="000F2084" w14:paraId="6CD0B230"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DAA2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A479B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500191,08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DE939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2247527,2</w:t>
            </w:r>
          </w:p>
        </w:tc>
      </w:tr>
      <w:tr w:rsidR="000F2084" w:rsidRPr="000F2084" w14:paraId="5695CF1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0CD5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E1EC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500175,79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4C138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2247524,16</w:t>
            </w:r>
          </w:p>
        </w:tc>
      </w:tr>
      <w:tr w:rsidR="000F2084" w:rsidRPr="000F2084" w14:paraId="4AA7C98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35EC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AFD0B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500185,74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E65DC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2247526,43</w:t>
            </w:r>
          </w:p>
        </w:tc>
      </w:tr>
      <w:tr w:rsidR="000F2084" w:rsidRPr="000F2084" w14:paraId="7576129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EBD32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1164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500141,06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5AA4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2247816,47</w:t>
            </w:r>
          </w:p>
        </w:tc>
      </w:tr>
      <w:tr w:rsidR="000F2084" w:rsidRPr="000F2084" w14:paraId="5672044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B49D7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0A0A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500133,01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4CCD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2247815,06</w:t>
            </w:r>
          </w:p>
        </w:tc>
      </w:tr>
      <w:tr w:rsidR="000F2084" w:rsidRPr="000F2084" w14:paraId="722E2C6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1BC3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339AC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500126,4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C51E7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2247838,18</w:t>
            </w:r>
          </w:p>
        </w:tc>
      </w:tr>
      <w:tr w:rsidR="000F2084" w:rsidRPr="000F2084" w14:paraId="342843AB"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69F9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A408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500030,43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F369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2247821,78</w:t>
            </w:r>
          </w:p>
        </w:tc>
      </w:tr>
      <w:tr w:rsidR="000F2084" w:rsidRPr="000F2084" w14:paraId="5CE8B43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B8CC7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99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88C6C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500030,66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3F6A9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2247819,28</w:t>
            </w:r>
          </w:p>
        </w:tc>
      </w:tr>
      <w:tr w:rsidR="000F2084" w:rsidRPr="000F2084" w14:paraId="4DE8B433"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57676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2662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9847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2247753,52</w:t>
            </w:r>
          </w:p>
        </w:tc>
      </w:tr>
      <w:tr w:rsidR="000F2084" w:rsidRPr="000F2084" w14:paraId="52C7999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55E34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FC804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500115,94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D1A58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2247491,38</w:t>
            </w:r>
          </w:p>
        </w:tc>
      </w:tr>
      <w:tr w:rsidR="000F2084" w:rsidRPr="000F2084" w14:paraId="235F6202"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5CDB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6351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500128,87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3334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2247490,36</w:t>
            </w:r>
          </w:p>
        </w:tc>
      </w:tr>
      <w:tr w:rsidR="000F2084" w:rsidRPr="000F2084" w14:paraId="28020DB2"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3FB76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6C9C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500139,96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AE55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2247492,73</w:t>
            </w:r>
          </w:p>
        </w:tc>
      </w:tr>
      <w:tr w:rsidR="000F2084" w:rsidRPr="000F2084" w14:paraId="289F4FC2"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439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9DD4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500155,77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F4139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2247497,42</w:t>
            </w:r>
          </w:p>
        </w:tc>
      </w:tr>
      <w:tr w:rsidR="000F2084" w:rsidRPr="000F2084" w14:paraId="68CF08F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C394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176B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500177,21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7ECEC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2247503,32</w:t>
            </w:r>
          </w:p>
        </w:tc>
      </w:tr>
      <w:tr w:rsidR="000F2084" w:rsidRPr="000F2084" w14:paraId="5668DEC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98152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6FFA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500175,48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E4BE6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2247517,51</w:t>
            </w:r>
          </w:p>
        </w:tc>
      </w:tr>
      <w:tr w:rsidR="000F2084" w:rsidRPr="000F2084" w14:paraId="6762CCB7"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37CAC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6AA3C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500179,28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1B178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2247488,42</w:t>
            </w:r>
          </w:p>
        </w:tc>
      </w:tr>
      <w:tr w:rsidR="000F2084" w:rsidRPr="000F2084" w14:paraId="5467EE6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5482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20BD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500182,39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20263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2247489</w:t>
            </w:r>
          </w:p>
        </w:tc>
      </w:tr>
      <w:tr w:rsidR="000F2084" w:rsidRPr="000F2084" w14:paraId="2E88011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31525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109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2F94B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500183,14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6804A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2247486,03</w:t>
            </w:r>
          </w:p>
        </w:tc>
      </w:tr>
      <w:tr w:rsidR="000F2084" w:rsidRPr="000F2084" w14:paraId="320215A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9DC7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EA7B2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500153,19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82F5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2247477,92</w:t>
            </w:r>
          </w:p>
        </w:tc>
      </w:tr>
      <w:tr w:rsidR="000F2084" w:rsidRPr="000F2084" w14:paraId="2B5DE2A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048E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EA8C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500148,8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22DBF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2247480,45</w:t>
            </w:r>
          </w:p>
        </w:tc>
      </w:tr>
      <w:tr w:rsidR="000F2084" w:rsidRPr="000F2084" w14:paraId="77B68D6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CD22E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C079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500122,77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F62A0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2247473,21</w:t>
            </w:r>
          </w:p>
        </w:tc>
      </w:tr>
      <w:tr w:rsidR="000F2084" w:rsidRPr="000F2084" w14:paraId="4C9CC16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5C94B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C2361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500169,72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A171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2247323,75</w:t>
            </w:r>
          </w:p>
        </w:tc>
      </w:tr>
      <w:tr w:rsidR="000F2084" w:rsidRPr="000F2084" w14:paraId="3A2E4DB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B475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11149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500174,82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5028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2247177,7</w:t>
            </w:r>
          </w:p>
        </w:tc>
      </w:tr>
      <w:tr w:rsidR="000F2084" w:rsidRPr="000F2084" w14:paraId="363F3FB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68BE4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57636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500174,27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8C810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2247091,31</w:t>
            </w:r>
          </w:p>
        </w:tc>
      </w:tr>
      <w:tr w:rsidR="000F2084" w:rsidRPr="000F2084" w14:paraId="725A914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7B21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CF47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499866,08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EA30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2247022,78</w:t>
            </w:r>
          </w:p>
        </w:tc>
      </w:tr>
      <w:tr w:rsidR="000F2084" w:rsidRPr="000F2084" w14:paraId="31DB4B6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8413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E382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499841,88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23720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2247017,4</w:t>
            </w:r>
          </w:p>
        </w:tc>
      </w:tr>
      <w:tr w:rsidR="000F2084" w:rsidRPr="000F2084" w14:paraId="5735FB0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E8201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24916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499722,06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EB4EA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2246978,49</w:t>
            </w:r>
          </w:p>
        </w:tc>
      </w:tr>
      <w:tr w:rsidR="000F2084" w:rsidRPr="000F2084" w14:paraId="66F2CDB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ECB7A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119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4F4A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499722,01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DC9F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2246978,68</w:t>
            </w:r>
          </w:p>
        </w:tc>
      </w:tr>
      <w:tr w:rsidR="000F2084" w:rsidRPr="000F2084" w14:paraId="0420E45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CA6B1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7B8FD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499692,95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4961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2246971,2</w:t>
            </w:r>
          </w:p>
        </w:tc>
      </w:tr>
      <w:tr w:rsidR="000F2084" w:rsidRPr="000F2084" w14:paraId="26B6172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E5C3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96D2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499693,46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2363B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2246969,21</w:t>
            </w:r>
          </w:p>
        </w:tc>
      </w:tr>
      <w:tr w:rsidR="000F2084" w:rsidRPr="000F2084" w14:paraId="6DA4FA5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A26C8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29AC6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499624,05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C83B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2246946,67</w:t>
            </w:r>
          </w:p>
        </w:tc>
      </w:tr>
      <w:tr w:rsidR="000F2084" w:rsidRPr="000F2084" w14:paraId="0674450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23B2F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94A6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499603,93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BE02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2247008,65</w:t>
            </w:r>
          </w:p>
        </w:tc>
      </w:tr>
      <w:tr w:rsidR="000F2084" w:rsidRPr="000F2084" w14:paraId="4F2BD83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8999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DF23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499626,01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0E5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2247015,82</w:t>
            </w:r>
          </w:p>
        </w:tc>
      </w:tr>
      <w:tr w:rsidR="000F2084" w:rsidRPr="000F2084" w14:paraId="18E4FF1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117B8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BDF9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499620,93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246FE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2247014,17</w:t>
            </w:r>
          </w:p>
        </w:tc>
      </w:tr>
      <w:tr w:rsidR="000F2084" w:rsidRPr="000F2084" w14:paraId="7214482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1B65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17B6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499630,79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BC3A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2246975,86</w:t>
            </w:r>
          </w:p>
        </w:tc>
      </w:tr>
      <w:tr w:rsidR="000F2084" w:rsidRPr="000F2084" w14:paraId="4AC52A1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20C6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7B51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499659,84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EDB8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2246983,33</w:t>
            </w:r>
          </w:p>
        </w:tc>
      </w:tr>
      <w:tr w:rsidR="000F2084" w:rsidRPr="000F2084" w14:paraId="568D1CE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EC50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EB6F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499658,91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212B7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2246986,94</w:t>
            </w:r>
          </w:p>
        </w:tc>
      </w:tr>
      <w:tr w:rsidR="000F2084" w:rsidRPr="000F2084" w14:paraId="2335473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9B2F0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68CAB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499668,44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364D0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2246990,04</w:t>
            </w:r>
          </w:p>
        </w:tc>
      </w:tr>
      <w:tr w:rsidR="000F2084" w:rsidRPr="000F2084" w14:paraId="4363755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F96A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8832E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499669,53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4DCB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2246985,82</w:t>
            </w:r>
          </w:p>
        </w:tc>
      </w:tr>
      <w:tr w:rsidR="000F2084" w:rsidRPr="000F2084" w14:paraId="4C16A92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99CB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2569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499708,26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3A27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2246995,79</w:t>
            </w:r>
          </w:p>
        </w:tc>
      </w:tr>
      <w:tr w:rsidR="000F2084" w:rsidRPr="000F2084" w14:paraId="51176A9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65609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3860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499706,56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DAAC7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2247002,41</w:t>
            </w:r>
          </w:p>
        </w:tc>
      </w:tr>
      <w:tr w:rsidR="000F2084" w:rsidRPr="000F2084" w14:paraId="369C1F4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61B58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129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7E6B4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499668,44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E6CEE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2246990,04</w:t>
            </w:r>
          </w:p>
        </w:tc>
      </w:tr>
      <w:tr w:rsidR="000F2084" w:rsidRPr="000F2084" w14:paraId="54EF3F4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69AD5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2B5F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499716,09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E12A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2247005,51</w:t>
            </w:r>
          </w:p>
        </w:tc>
      </w:tr>
      <w:tr w:rsidR="000F2084" w:rsidRPr="000F2084" w14:paraId="2D6BB0A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5C5F9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CCE06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499717,95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CAA01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2246998,29</w:t>
            </w:r>
          </w:p>
        </w:tc>
      </w:tr>
      <w:tr w:rsidR="000F2084" w:rsidRPr="000F2084" w14:paraId="560704E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64AF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AF15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499756,69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E43D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2247008,25</w:t>
            </w:r>
          </w:p>
        </w:tc>
      </w:tr>
      <w:tr w:rsidR="000F2084" w:rsidRPr="000F2084" w14:paraId="719C2FE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54AC7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976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499754,21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F4C0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2247017,88</w:t>
            </w:r>
          </w:p>
        </w:tc>
      </w:tr>
      <w:tr w:rsidR="000F2084" w:rsidRPr="000F2084" w14:paraId="2757226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E69F2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73E30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499763,74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DA1B5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2247020,98</w:t>
            </w:r>
          </w:p>
        </w:tc>
      </w:tr>
      <w:tr w:rsidR="000F2084" w:rsidRPr="000F2084" w14:paraId="39D8E4F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D0C9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139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D4E78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499766,37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C31A6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2247010,75</w:t>
            </w:r>
          </w:p>
        </w:tc>
      </w:tr>
      <w:tr w:rsidR="000F2084" w:rsidRPr="000F2084" w14:paraId="32D1561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D5BC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B1B2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499805,11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24F4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2247020,71</w:t>
            </w:r>
          </w:p>
        </w:tc>
      </w:tr>
      <w:tr w:rsidR="000F2084" w:rsidRPr="000F2084" w14:paraId="476A365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E15BF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9307B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499801,86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9C25F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2247033,36</w:t>
            </w:r>
          </w:p>
        </w:tc>
      </w:tr>
      <w:tr w:rsidR="000F2084" w:rsidRPr="000F2084" w14:paraId="2C744A4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2D8B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3067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499856,07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F8D79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2247050,96</w:t>
            </w:r>
          </w:p>
        </w:tc>
      </w:tr>
      <w:tr w:rsidR="000F2084" w:rsidRPr="000F2084" w14:paraId="14A3F28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5227B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CB3C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499870,71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C9AA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2247088</w:t>
            </w:r>
          </w:p>
        </w:tc>
      </w:tr>
      <w:tr w:rsidR="000F2084" w:rsidRPr="000F2084" w14:paraId="27871B1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9AF6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F67DC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499864,77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440B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2247142,27</w:t>
            </w:r>
          </w:p>
        </w:tc>
      </w:tr>
      <w:tr w:rsidR="000F2084" w:rsidRPr="000F2084" w14:paraId="037C151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25F4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135C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499877,32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C1EBB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2247148,11</w:t>
            </w:r>
          </w:p>
        </w:tc>
      </w:tr>
      <w:tr w:rsidR="000F2084" w:rsidRPr="000F2084" w14:paraId="4B67CB5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41A56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73A4B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499880,94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836FE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2247140,11</w:t>
            </w:r>
          </w:p>
        </w:tc>
      </w:tr>
      <w:tr w:rsidR="000F2084" w:rsidRPr="000F2084" w14:paraId="7FE1F42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F01F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E2E3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4EBE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2247137,34</w:t>
            </w:r>
          </w:p>
        </w:tc>
      </w:tr>
      <w:tr w:rsidR="000F2084" w:rsidRPr="000F2084" w14:paraId="3A7ECBF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6145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B8FE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499878,17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173C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2247124,55</w:t>
            </w:r>
          </w:p>
        </w:tc>
      </w:tr>
      <w:tr w:rsidR="000F2084" w:rsidRPr="000F2084" w14:paraId="3D951A1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6412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149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2C92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499890,63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0C29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2247085,6</w:t>
            </w:r>
          </w:p>
        </w:tc>
      </w:tr>
      <w:tr w:rsidR="000F2084" w:rsidRPr="000F2084" w14:paraId="1A8E799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169D4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9D6E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499903,16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A936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2247055,54</w:t>
            </w:r>
          </w:p>
        </w:tc>
      </w:tr>
      <w:tr w:rsidR="000F2084" w:rsidRPr="000F2084" w14:paraId="12E9FC7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A60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B8E5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499903,31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3F213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2247055,18</w:t>
            </w:r>
          </w:p>
        </w:tc>
      </w:tr>
      <w:tr w:rsidR="000F2084" w:rsidRPr="000F2084" w14:paraId="08DE613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8757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lastRenderedPageBreak/>
              <w:t>152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47814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500049,51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37E1C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2247085,78</w:t>
            </w:r>
          </w:p>
        </w:tc>
      </w:tr>
      <w:tr w:rsidR="000F2084" w:rsidRPr="000F2084" w14:paraId="11E5503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4482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BBE8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500107,38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AA28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2247099,04</w:t>
            </w:r>
          </w:p>
        </w:tc>
      </w:tr>
      <w:tr w:rsidR="000F2084" w:rsidRPr="000F2084" w14:paraId="1650AF6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4298B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E92BF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500108,08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48CF9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2247096,62</w:t>
            </w:r>
          </w:p>
        </w:tc>
      </w:tr>
      <w:tr w:rsidR="000F2084" w:rsidRPr="000F2084" w14:paraId="25C814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66745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8ADB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500109,08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04E4B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2247093,59</w:t>
            </w:r>
          </w:p>
        </w:tc>
      </w:tr>
      <w:tr w:rsidR="000F2084" w:rsidRPr="000F2084" w14:paraId="2A90D6B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C77DA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2BE22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90E4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2247102,81</w:t>
            </w:r>
          </w:p>
        </w:tc>
      </w:tr>
      <w:tr w:rsidR="000F2084" w:rsidRPr="000F2084" w14:paraId="06A2C10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8A338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E77D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500137,76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D912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2247105,11</w:t>
            </w:r>
          </w:p>
        </w:tc>
      </w:tr>
      <w:tr w:rsidR="000F2084" w:rsidRPr="000F2084" w14:paraId="6BCC3B0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D3B5F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F93D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500148,11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C745C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2247108,38</w:t>
            </w:r>
          </w:p>
        </w:tc>
      </w:tr>
      <w:tr w:rsidR="000F2084" w:rsidRPr="000F2084" w14:paraId="51ABC0A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02738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159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714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500153,69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7B5D0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2247109,66</w:t>
            </w:r>
          </w:p>
        </w:tc>
      </w:tr>
      <w:tr w:rsidR="000F2084" w:rsidRPr="000F2084" w14:paraId="56D8928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0AF0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B1DA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0B8A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2247279,8</w:t>
            </w:r>
          </w:p>
        </w:tc>
      </w:tr>
      <w:tr w:rsidR="000F2084" w:rsidRPr="000F2084" w14:paraId="3C70489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79CD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BCA2F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500124,72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C5F5B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2247289,14</w:t>
            </w:r>
          </w:p>
        </w:tc>
      </w:tr>
      <w:tr w:rsidR="000F2084" w:rsidRPr="000F2084" w14:paraId="589ED3E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9DC44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7F1E6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500109,27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BE03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2247373,8</w:t>
            </w:r>
          </w:p>
        </w:tc>
      </w:tr>
      <w:tr w:rsidR="000F2084" w:rsidRPr="000F2084" w14:paraId="0482119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34A55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B761E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500103,21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2D0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2247419,48</w:t>
            </w:r>
          </w:p>
        </w:tc>
      </w:tr>
      <w:tr w:rsidR="000F2084" w:rsidRPr="000F2084" w14:paraId="60ADBB3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E86BC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7C4A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500088,6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45BE9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2247468,93</w:t>
            </w:r>
          </w:p>
        </w:tc>
      </w:tr>
      <w:tr w:rsidR="000F2084" w:rsidRPr="000F2084" w14:paraId="34B3093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F3F9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B10F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A27D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2247680,09</w:t>
            </w:r>
          </w:p>
        </w:tc>
      </w:tr>
      <w:tr w:rsidR="000F2084" w:rsidRPr="000F2084" w14:paraId="3F09F47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74EFB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1D72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499990,5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B536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2247814,91</w:t>
            </w:r>
          </w:p>
        </w:tc>
      </w:tr>
      <w:tr w:rsidR="000F2084" w:rsidRPr="000F2084" w14:paraId="0C13D86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F4AAE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4C93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8D8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2247796,51</w:t>
            </w:r>
          </w:p>
        </w:tc>
      </w:tr>
      <w:tr w:rsidR="000F2084" w:rsidRPr="000F2084" w14:paraId="10D172E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620E8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D36D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499942,05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1579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2247743</w:t>
            </w:r>
          </w:p>
        </w:tc>
      </w:tr>
      <w:tr w:rsidR="000F2084" w:rsidRPr="000F2084" w14:paraId="0AC0EBD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314A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169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0E85B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499937,15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2D8E8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2247740,96</w:t>
            </w:r>
          </w:p>
        </w:tc>
      </w:tr>
      <w:tr w:rsidR="000F2084" w:rsidRPr="000F2084" w14:paraId="4B50784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237B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47CD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499970,95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953CF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2247610,79</w:t>
            </w:r>
          </w:p>
        </w:tc>
      </w:tr>
      <w:tr w:rsidR="000F2084" w:rsidRPr="000F2084" w14:paraId="368B3C5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22ACE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4F2E5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499980,31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B0DF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2247565,82</w:t>
            </w:r>
          </w:p>
        </w:tc>
      </w:tr>
      <w:tr w:rsidR="000F2084" w:rsidRPr="000F2084" w14:paraId="2F84769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97E7F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AAFEA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499984,97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F8BD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2247542,57</w:t>
            </w:r>
          </w:p>
        </w:tc>
      </w:tr>
      <w:tr w:rsidR="000F2084" w:rsidRPr="000F2084" w14:paraId="27D72E0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C568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5434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499985,27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678E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2247540,76</w:t>
            </w:r>
          </w:p>
        </w:tc>
      </w:tr>
      <w:tr w:rsidR="000F2084" w:rsidRPr="000F2084" w14:paraId="7E932B2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0D61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7032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500006,68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45A3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2247547,21</w:t>
            </w:r>
          </w:p>
        </w:tc>
      </w:tr>
      <w:tr w:rsidR="000F2084" w:rsidRPr="000F2084" w14:paraId="380D662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EB5D8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6F95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500017,18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D8750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2247517,54</w:t>
            </w:r>
          </w:p>
        </w:tc>
      </w:tr>
      <w:tr w:rsidR="000F2084" w:rsidRPr="000F2084" w14:paraId="1A0701F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14C83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5310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500038,12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A0486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2247458,38</w:t>
            </w:r>
          </w:p>
        </w:tc>
      </w:tr>
      <w:tr w:rsidR="000F2084" w:rsidRPr="000F2084" w14:paraId="6FA0D91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E268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DFEE9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500013,75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CFF96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2247449,76</w:t>
            </w:r>
          </w:p>
        </w:tc>
      </w:tr>
      <w:tr w:rsidR="000F2084" w:rsidRPr="000F2084" w14:paraId="4C99746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B5F37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4922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500024,43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AB10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2247420,8</w:t>
            </w:r>
          </w:p>
        </w:tc>
      </w:tr>
      <w:tr w:rsidR="000F2084" w:rsidRPr="000F2084" w14:paraId="49F07AE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147C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179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EA9B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500045,12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4E5A7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2247427,81</w:t>
            </w:r>
          </w:p>
        </w:tc>
      </w:tr>
      <w:tr w:rsidR="000F2084" w:rsidRPr="000F2084" w14:paraId="6D9A5ED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A74E8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7B5D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500052,72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CDC2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2247405,42</w:t>
            </w:r>
          </w:p>
        </w:tc>
      </w:tr>
      <w:tr w:rsidR="000F2084" w:rsidRPr="000F2084" w14:paraId="07C9419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352A1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9C48A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500024,43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9C5D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2247395,82</w:t>
            </w:r>
          </w:p>
        </w:tc>
      </w:tr>
      <w:tr w:rsidR="000F2084" w:rsidRPr="000F2084" w14:paraId="4B66FBF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E6566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8DCD1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500017,66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01C8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2247421,09</w:t>
            </w:r>
          </w:p>
        </w:tc>
      </w:tr>
      <w:tr w:rsidR="000F2084" w:rsidRPr="000F2084" w14:paraId="26A21C6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DC2C9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A8314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500009,55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76DA5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2247444,32</w:t>
            </w:r>
          </w:p>
        </w:tc>
      </w:tr>
      <w:tr w:rsidR="000F2084" w:rsidRPr="000F2084" w14:paraId="5339908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27B6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7F80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500000,49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78BEB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2247470,17</w:t>
            </w:r>
          </w:p>
        </w:tc>
      </w:tr>
      <w:tr w:rsidR="000F2084" w:rsidRPr="000F2084" w14:paraId="12CE2D6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6981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A46BC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499990,89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C6E1B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2247495,98</w:t>
            </w:r>
          </w:p>
        </w:tc>
      </w:tr>
      <w:tr w:rsidR="000F2084" w:rsidRPr="000F2084" w14:paraId="2E33D00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B1A9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CB28C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499972,78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E96E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2247556,19</w:t>
            </w:r>
          </w:p>
        </w:tc>
      </w:tr>
      <w:tr w:rsidR="000F2084" w:rsidRPr="000F2084" w14:paraId="2926D59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C0216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CEB1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499973,58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8CC9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2247556,42</w:t>
            </w:r>
          </w:p>
        </w:tc>
      </w:tr>
      <w:tr w:rsidR="000F2084" w:rsidRPr="000F2084" w14:paraId="5C6AC30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DC5E6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1EE59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499975,45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59DC7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2247556,94</w:t>
            </w:r>
          </w:p>
        </w:tc>
      </w:tr>
      <w:tr w:rsidR="000F2084" w:rsidRPr="000F2084" w14:paraId="5578B99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C9A8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41153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499956,68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D81A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2247618,41</w:t>
            </w:r>
          </w:p>
        </w:tc>
      </w:tr>
      <w:tr w:rsidR="000F2084" w:rsidRPr="000F2084" w14:paraId="0A3C7EC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744C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B59BE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499954,77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2B53D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2247617,81</w:t>
            </w:r>
          </w:p>
        </w:tc>
      </w:tr>
      <w:tr w:rsidR="000F2084" w:rsidRPr="000F2084" w14:paraId="1F383E2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D875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0F6EF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499954,23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21654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2247617,65</w:t>
            </w:r>
          </w:p>
        </w:tc>
      </w:tr>
      <w:tr w:rsidR="000F2084" w:rsidRPr="000F2084" w14:paraId="7A4D603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B5F9D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3EC7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499911,28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85139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2247753,9</w:t>
            </w:r>
          </w:p>
        </w:tc>
      </w:tr>
      <w:tr w:rsidR="000F2084" w:rsidRPr="000F2084" w14:paraId="330BAF6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703D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0465F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499910,99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C8AFC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2247753,9</w:t>
            </w:r>
          </w:p>
        </w:tc>
      </w:tr>
      <w:tr w:rsidR="000F2084" w:rsidRPr="000F2084" w14:paraId="36ECF1B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55851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DEDE4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499850,63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0222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2247743,13</w:t>
            </w:r>
          </w:p>
        </w:tc>
      </w:tr>
      <w:tr w:rsidR="000F2084" w:rsidRPr="000F2084" w14:paraId="66D3789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0218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832A5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499833,93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FB46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2247739,37</w:t>
            </w:r>
          </w:p>
        </w:tc>
      </w:tr>
      <w:tr w:rsidR="000F2084" w:rsidRPr="000F2084" w14:paraId="737BA6E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C5608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147B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499831,65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E104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2247749,75</w:t>
            </w:r>
          </w:p>
        </w:tc>
      </w:tr>
      <w:tr w:rsidR="000F2084" w:rsidRPr="000F2084" w14:paraId="609EC2C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BE9C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887C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499899,47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176C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2247764,62</w:t>
            </w:r>
          </w:p>
        </w:tc>
      </w:tr>
      <w:tr w:rsidR="000F2084" w:rsidRPr="000F2084" w14:paraId="100480C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A26B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FC9A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499887,92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BD66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2247806,29</w:t>
            </w:r>
          </w:p>
        </w:tc>
      </w:tr>
      <w:tr w:rsidR="000F2084" w:rsidRPr="000F2084" w14:paraId="68F4012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CCE2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199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1C25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499869,58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C51CF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2247801,37</w:t>
            </w:r>
          </w:p>
        </w:tc>
      </w:tr>
      <w:tr w:rsidR="000F2084" w:rsidRPr="000F2084" w14:paraId="3341F7C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DCE0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8E22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499864,7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C8DF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2247819,61</w:t>
            </w:r>
          </w:p>
        </w:tc>
      </w:tr>
      <w:tr w:rsidR="000F2084" w:rsidRPr="000F2084" w14:paraId="6000041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CB98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9B205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499991,17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338EF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2247853,46</w:t>
            </w:r>
          </w:p>
        </w:tc>
      </w:tr>
      <w:tr w:rsidR="000F2084" w:rsidRPr="000F2084" w14:paraId="139171B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A93A2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2897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499967,14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3D5FC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2247948,79</w:t>
            </w:r>
          </w:p>
        </w:tc>
      </w:tr>
      <w:tr w:rsidR="000F2084" w:rsidRPr="000F2084" w14:paraId="380732F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C3B0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4E5B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499842,17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2770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2247928,44</w:t>
            </w:r>
          </w:p>
        </w:tc>
      </w:tr>
      <w:tr w:rsidR="000F2084" w:rsidRPr="000F2084" w14:paraId="1683787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3BAFB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D09B8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499833,84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EA7B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2247998,52</w:t>
            </w:r>
          </w:p>
        </w:tc>
      </w:tr>
      <w:tr w:rsidR="000F2084" w:rsidRPr="000F2084" w14:paraId="4985A1D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B112E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2FA93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499825,28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7BC01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2248048,17</w:t>
            </w:r>
          </w:p>
        </w:tc>
      </w:tr>
      <w:tr w:rsidR="000F2084" w:rsidRPr="000F2084" w14:paraId="31CB6D6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9E09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E211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499827,13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D12D8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2248048,47</w:t>
            </w:r>
          </w:p>
        </w:tc>
      </w:tr>
      <w:tr w:rsidR="000F2084" w:rsidRPr="000F2084" w14:paraId="45103A2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30E37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92CD9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499816,84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E58A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2248107,82</w:t>
            </w:r>
          </w:p>
        </w:tc>
      </w:tr>
      <w:tr w:rsidR="000F2084" w:rsidRPr="000F2084" w14:paraId="0BBFE99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930A7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0612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499804,03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04C3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2248106,89</w:t>
            </w:r>
          </w:p>
        </w:tc>
      </w:tr>
      <w:tr w:rsidR="000F2084" w:rsidRPr="000F2084" w14:paraId="29967D3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11CB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209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66DD8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4C6A4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2248118,32</w:t>
            </w:r>
          </w:p>
        </w:tc>
      </w:tr>
      <w:tr w:rsidR="000F2084" w:rsidRPr="000F2084" w14:paraId="47E62E6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4E62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301D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499767,45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F4DD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2248113,98</w:t>
            </w:r>
          </w:p>
        </w:tc>
      </w:tr>
      <w:tr w:rsidR="000F2084" w:rsidRPr="000F2084" w14:paraId="2293AE7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8E9D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30A1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499720,64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C13ED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2248076,09</w:t>
            </w:r>
          </w:p>
        </w:tc>
      </w:tr>
      <w:tr w:rsidR="000F2084" w:rsidRPr="000F2084" w14:paraId="1E49477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99039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2AA09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499688,34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5F0B8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2248067,43</w:t>
            </w:r>
          </w:p>
        </w:tc>
      </w:tr>
      <w:tr w:rsidR="000F2084" w:rsidRPr="000F2084" w14:paraId="241A518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47F79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F19D9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499663,22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3785F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2248063,91</w:t>
            </w:r>
          </w:p>
        </w:tc>
      </w:tr>
      <w:tr w:rsidR="000F2084" w:rsidRPr="000F2084" w14:paraId="7410475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B6A63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3AE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499660,44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08FE4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2248083,72</w:t>
            </w:r>
          </w:p>
        </w:tc>
      </w:tr>
      <w:tr w:rsidR="000F2084" w:rsidRPr="000F2084" w14:paraId="754C4A8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8E4C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0CFAA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499684,35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F84A6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2248087,07</w:t>
            </w:r>
          </w:p>
        </w:tc>
      </w:tr>
      <w:tr w:rsidR="000F2084" w:rsidRPr="000F2084" w14:paraId="0616033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D4304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4CEA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499711,36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7F6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2248094,31</w:t>
            </w:r>
          </w:p>
        </w:tc>
      </w:tr>
      <w:tr w:rsidR="000F2084" w:rsidRPr="000F2084" w14:paraId="5D7F573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8688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1E85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04FD8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2248136,92</w:t>
            </w:r>
          </w:p>
        </w:tc>
      </w:tr>
      <w:tr w:rsidR="000F2084" w:rsidRPr="000F2084" w14:paraId="475531E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40FE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74CAF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499761,58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9C32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2248153,01</w:t>
            </w:r>
          </w:p>
        </w:tc>
      </w:tr>
      <w:tr w:rsidR="000F2084" w:rsidRPr="000F2084" w14:paraId="3BA5617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68E9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219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D67B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499795,79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51C2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2248158,74</w:t>
            </w:r>
          </w:p>
        </w:tc>
      </w:tr>
      <w:tr w:rsidR="000F2084" w:rsidRPr="000F2084" w14:paraId="036BBE2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9952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0D0E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499795,79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FCB3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2248162,39</w:t>
            </w:r>
          </w:p>
        </w:tc>
      </w:tr>
      <w:tr w:rsidR="000F2084" w:rsidRPr="000F2084" w14:paraId="0457DB6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6A85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64D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2089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2248167,38</w:t>
            </w:r>
          </w:p>
        </w:tc>
      </w:tr>
      <w:tr w:rsidR="000F2084" w:rsidRPr="000F2084" w14:paraId="3E53F73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87FE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3625B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499748,7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5238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2248209,92</w:t>
            </w:r>
          </w:p>
        </w:tc>
      </w:tr>
      <w:tr w:rsidR="000F2084" w:rsidRPr="000F2084" w14:paraId="59D5FC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40F5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189E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499697,3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79058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2248212,48</w:t>
            </w:r>
          </w:p>
        </w:tc>
      </w:tr>
      <w:tr w:rsidR="000F2084" w:rsidRPr="000F2084" w14:paraId="3671071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44F9B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2CD04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499632,42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3FE64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2248252,87</w:t>
            </w:r>
          </w:p>
        </w:tc>
      </w:tr>
      <w:tr w:rsidR="000F2084" w:rsidRPr="000F2084" w14:paraId="64D0D5F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2A79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8133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499619,93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86B4B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2248310,39</w:t>
            </w:r>
          </w:p>
        </w:tc>
      </w:tr>
      <w:tr w:rsidR="000F2084" w:rsidRPr="000F2084" w14:paraId="2929A64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ACF84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BDF2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499629,43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FA7A1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2248313,41</w:t>
            </w:r>
          </w:p>
        </w:tc>
      </w:tr>
      <w:tr w:rsidR="000F2084" w:rsidRPr="000F2084" w14:paraId="4405C38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DC01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CF3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499605,53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66B3A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2248393,82</w:t>
            </w:r>
          </w:p>
        </w:tc>
      </w:tr>
      <w:tr w:rsidR="000F2084" w:rsidRPr="000F2084" w14:paraId="6BEE20E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2A4FE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475C0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499585,51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A26AF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2248464,01</w:t>
            </w:r>
          </w:p>
        </w:tc>
      </w:tr>
      <w:tr w:rsidR="000F2084" w:rsidRPr="000F2084" w14:paraId="48F1963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7221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88941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499570,41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A4FF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2248512,06</w:t>
            </w:r>
          </w:p>
        </w:tc>
      </w:tr>
      <w:tr w:rsidR="000F2084" w:rsidRPr="000F2084" w14:paraId="3E28007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1BC9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192B1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499565,12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97E4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2248527,98</w:t>
            </w:r>
          </w:p>
        </w:tc>
      </w:tr>
      <w:tr w:rsidR="000F2084" w:rsidRPr="000F2084" w14:paraId="356F37D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5C2E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32AED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499558,28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6A84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2248544,93</w:t>
            </w:r>
          </w:p>
        </w:tc>
      </w:tr>
      <w:tr w:rsidR="000F2084" w:rsidRPr="000F2084" w14:paraId="1CA1FA4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BDBF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61779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499557,63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34DA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2248548,12</w:t>
            </w:r>
          </w:p>
        </w:tc>
      </w:tr>
      <w:tr w:rsidR="000F2084" w:rsidRPr="000F2084" w14:paraId="05161F0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0AAB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74E5F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499545,69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A74BD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2248546,48</w:t>
            </w:r>
          </w:p>
        </w:tc>
      </w:tr>
      <w:tr w:rsidR="000F2084" w:rsidRPr="000F2084" w14:paraId="55564B0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B001F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4744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499528,4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106D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2248611</w:t>
            </w:r>
          </w:p>
        </w:tc>
      </w:tr>
      <w:tr w:rsidR="000F2084" w:rsidRPr="000F2084" w14:paraId="44CD64A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8855C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4EB8A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499586,62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0E11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2248524,69</w:t>
            </w:r>
          </w:p>
        </w:tc>
      </w:tr>
      <w:tr w:rsidR="000F2084" w:rsidRPr="000F2084" w14:paraId="520CBA8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9B0E3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7D52F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499621,72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E562D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2248401,24</w:t>
            </w:r>
          </w:p>
        </w:tc>
      </w:tr>
      <w:tr w:rsidR="000F2084" w:rsidRPr="000F2084" w14:paraId="58956E8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5C954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D77C2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499658,57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C33A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2248273,87</w:t>
            </w:r>
          </w:p>
        </w:tc>
      </w:tr>
      <w:tr w:rsidR="000F2084" w:rsidRPr="000F2084" w14:paraId="12EA6DA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BD873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F9D5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499671,77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6D30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2248276,09</w:t>
            </w:r>
          </w:p>
        </w:tc>
      </w:tr>
      <w:tr w:rsidR="000F2084" w:rsidRPr="000F2084" w14:paraId="12B340F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7C65C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591DD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499716,22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D9C04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2248250,43</w:t>
            </w:r>
          </w:p>
        </w:tc>
      </w:tr>
      <w:tr w:rsidR="000F2084" w:rsidRPr="000F2084" w14:paraId="6C64950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CFE1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1B22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499721,33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0D4D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2248236,14</w:t>
            </w:r>
          </w:p>
        </w:tc>
      </w:tr>
      <w:tr w:rsidR="000F2084" w:rsidRPr="000F2084" w14:paraId="63D9F9F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B6FF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7660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499770,54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4E889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2248241,63</w:t>
            </w:r>
          </w:p>
        </w:tc>
      </w:tr>
      <w:tr w:rsidR="000F2084" w:rsidRPr="000F2084" w14:paraId="2B07F7E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576A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8B34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5FA34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2248257,36</w:t>
            </w:r>
          </w:p>
        </w:tc>
      </w:tr>
      <w:tr w:rsidR="000F2084" w:rsidRPr="000F2084" w14:paraId="2FF9BD7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BED4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D7F7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499761,27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4BC6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2248317,87</w:t>
            </w:r>
          </w:p>
        </w:tc>
      </w:tr>
      <w:tr w:rsidR="000F2084" w:rsidRPr="000F2084" w14:paraId="20375A1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E712F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CE90A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499711,22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91109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2248484,69</w:t>
            </w:r>
          </w:p>
        </w:tc>
      </w:tr>
      <w:tr w:rsidR="000F2084" w:rsidRPr="000F2084" w14:paraId="6B9C0A8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87CB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A6CC9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499707,33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047F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2248491,42</w:t>
            </w:r>
          </w:p>
        </w:tc>
      </w:tr>
      <w:tr w:rsidR="000F2084" w:rsidRPr="000F2084" w14:paraId="2905F03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4C72F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E483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831D4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2248513,55</w:t>
            </w:r>
          </w:p>
        </w:tc>
      </w:tr>
      <w:tr w:rsidR="000F2084" w:rsidRPr="000F2084" w14:paraId="1145AFC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DCA7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034A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499694,15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48BB4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2248530,11</w:t>
            </w:r>
          </w:p>
        </w:tc>
      </w:tr>
      <w:tr w:rsidR="000F2084" w:rsidRPr="000F2084" w14:paraId="70E8F79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74E0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DB101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499686,6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05A07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2248543,18</w:t>
            </w:r>
          </w:p>
        </w:tc>
      </w:tr>
      <w:tr w:rsidR="000F2084" w:rsidRPr="000F2084" w14:paraId="625FE4F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6EAB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A8CE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499680,07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0B0F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2248541,43</w:t>
            </w:r>
          </w:p>
        </w:tc>
      </w:tr>
      <w:tr w:rsidR="000F2084" w:rsidRPr="000F2084" w14:paraId="25930C8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DEDA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249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63D3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499677,96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B68ED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2248549,29</w:t>
            </w:r>
          </w:p>
        </w:tc>
      </w:tr>
      <w:tr w:rsidR="000F2084" w:rsidRPr="000F2084" w14:paraId="38571AA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5353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A80D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499626,57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086D5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2248535,99</w:t>
            </w:r>
          </w:p>
        </w:tc>
      </w:tr>
      <w:tr w:rsidR="000F2084" w:rsidRPr="000F2084" w14:paraId="0028F0B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A6BBD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234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81A11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499586,62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0CE1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2248524,69</w:t>
            </w:r>
          </w:p>
        </w:tc>
      </w:tr>
      <w:tr w:rsidR="000F2084" w:rsidRPr="000F2084" w14:paraId="4815AC5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A80D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24541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499701,28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BB00A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2248545,5</w:t>
            </w:r>
          </w:p>
        </w:tc>
      </w:tr>
      <w:tr w:rsidR="000F2084" w:rsidRPr="000F2084" w14:paraId="4DE4498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804D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1BE38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499715,22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F555A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2248504,28</w:t>
            </w:r>
          </w:p>
        </w:tc>
      </w:tr>
      <w:tr w:rsidR="000F2084" w:rsidRPr="000F2084" w14:paraId="79B7868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E49F2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BB35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499720,17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0033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2248489,5</w:t>
            </w:r>
          </w:p>
        </w:tc>
      </w:tr>
      <w:tr w:rsidR="000F2084" w:rsidRPr="000F2084" w14:paraId="42A6CC2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B1ED8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F2E65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499727,72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7C0A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2248468,76</w:t>
            </w:r>
          </w:p>
        </w:tc>
      </w:tr>
      <w:tr w:rsidR="000F2084" w:rsidRPr="000F2084" w14:paraId="1CBB1F9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F2043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98F0A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499732,97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55DAE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2248450,82</w:t>
            </w:r>
          </w:p>
        </w:tc>
      </w:tr>
      <w:tr w:rsidR="000F2084" w:rsidRPr="000F2084" w14:paraId="24D3EFD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B7B7B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0F31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499739,52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F1D06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2248431,88</w:t>
            </w:r>
          </w:p>
        </w:tc>
      </w:tr>
      <w:tr w:rsidR="000F2084" w:rsidRPr="000F2084" w14:paraId="27AC60F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A57D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CC624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499749,93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E3226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2248408,91</w:t>
            </w:r>
          </w:p>
        </w:tc>
      </w:tr>
      <w:tr w:rsidR="000F2084" w:rsidRPr="000F2084" w14:paraId="5A3647E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1125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CCC8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499751,66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423D4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2248402,7</w:t>
            </w:r>
          </w:p>
        </w:tc>
      </w:tr>
      <w:tr w:rsidR="000F2084" w:rsidRPr="000F2084" w14:paraId="6CD108F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70504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C500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499757,4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B6AB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2248387,34</w:t>
            </w:r>
          </w:p>
        </w:tc>
      </w:tr>
      <w:tr w:rsidR="000F2084" w:rsidRPr="000F2084" w14:paraId="11C199D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24A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0C1D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499764,44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E1C7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2248359,79</w:t>
            </w:r>
          </w:p>
        </w:tc>
      </w:tr>
      <w:tr w:rsidR="000F2084" w:rsidRPr="000F2084" w14:paraId="079131D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3877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409C3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499771,84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B4C90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2248361,77</w:t>
            </w:r>
          </w:p>
        </w:tc>
      </w:tr>
      <w:tr w:rsidR="000F2084" w:rsidRPr="000F2084" w14:paraId="402FB69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30E6B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0F88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499777,78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E2E3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2248334,47</w:t>
            </w:r>
          </w:p>
        </w:tc>
      </w:tr>
      <w:tr w:rsidR="000F2084" w:rsidRPr="000F2084" w14:paraId="1EF7528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7B82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55360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05AE2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2248332,41</w:t>
            </w:r>
          </w:p>
        </w:tc>
      </w:tr>
      <w:tr w:rsidR="000F2084" w:rsidRPr="000F2084" w14:paraId="41ECD50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26EE8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9860F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499770,46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CCD3F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2248319,17</w:t>
            </w:r>
          </w:p>
        </w:tc>
      </w:tr>
      <w:tr w:rsidR="000F2084" w:rsidRPr="000F2084" w14:paraId="7917226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B5DB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C18B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499774,97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22C6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2248307,49</w:t>
            </w:r>
          </w:p>
        </w:tc>
      </w:tr>
      <w:tr w:rsidR="000F2084" w:rsidRPr="000F2084" w14:paraId="27797DE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8F71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F103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499778,33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1B32D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2248295,97</w:t>
            </w:r>
          </w:p>
        </w:tc>
      </w:tr>
      <w:tr w:rsidR="000F2084" w:rsidRPr="000F2084" w14:paraId="072AFD5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E0CC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144D2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499779,98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0F53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2248290,33</w:t>
            </w:r>
          </w:p>
        </w:tc>
      </w:tr>
      <w:tr w:rsidR="000F2084" w:rsidRPr="000F2084" w14:paraId="79C27B3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46CB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EE4B6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499793,63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CE98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2248293,18</w:t>
            </w:r>
          </w:p>
        </w:tc>
      </w:tr>
      <w:tr w:rsidR="000F2084" w:rsidRPr="000F2084" w14:paraId="1E382D3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FE745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269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C28C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499799,68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958C6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2248249,22</w:t>
            </w:r>
          </w:p>
        </w:tc>
      </w:tr>
      <w:tr w:rsidR="000F2084" w:rsidRPr="000F2084" w14:paraId="1B04549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2AD8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D1601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499816,17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60BB7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2248252,01</w:t>
            </w:r>
          </w:p>
        </w:tc>
      </w:tr>
      <w:tr w:rsidR="000F2084" w:rsidRPr="000F2084" w14:paraId="2631ECD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2D09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C7EC0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B5DED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2248242,38</w:t>
            </w:r>
          </w:p>
        </w:tc>
      </w:tr>
      <w:tr w:rsidR="000F2084" w:rsidRPr="000F2084" w14:paraId="2DB61FF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56CF3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57464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499819,77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08D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2248236,9</w:t>
            </w:r>
          </w:p>
        </w:tc>
      </w:tr>
      <w:tr w:rsidR="000F2084" w:rsidRPr="000F2084" w14:paraId="0721F51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F650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7D260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499841,37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2907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2248228,81</w:t>
            </w:r>
          </w:p>
        </w:tc>
      </w:tr>
      <w:tr w:rsidR="000F2084" w:rsidRPr="000F2084" w14:paraId="62D0A49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C3BBF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F837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499851,31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33730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2248229,98</w:t>
            </w:r>
          </w:p>
        </w:tc>
      </w:tr>
      <w:tr w:rsidR="000F2084" w:rsidRPr="000F2084" w14:paraId="4831DB8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48096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9DA39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499863,03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9A86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2248240,61</w:t>
            </w:r>
          </w:p>
        </w:tc>
      </w:tr>
      <w:tr w:rsidR="000F2084" w:rsidRPr="000F2084" w14:paraId="282F78B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BFDC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lastRenderedPageBreak/>
              <w:t>276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81C4B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499857,81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659C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2248284,62</w:t>
            </w:r>
          </w:p>
        </w:tc>
      </w:tr>
      <w:tr w:rsidR="000F2084" w:rsidRPr="000F2084" w14:paraId="4E3E011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36BA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8C80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499856,58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1972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2248294,53</w:t>
            </w:r>
          </w:p>
        </w:tc>
      </w:tr>
      <w:tr w:rsidR="000F2084" w:rsidRPr="000F2084" w14:paraId="6E68C95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BB9F0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D1803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499846,59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3013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2248355,45</w:t>
            </w:r>
          </w:p>
        </w:tc>
      </w:tr>
      <w:tr w:rsidR="000F2084" w:rsidRPr="000F2084" w14:paraId="0867978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014FD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279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60FCB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499838,65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CAE9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2248399,11</w:t>
            </w:r>
          </w:p>
        </w:tc>
      </w:tr>
      <w:tr w:rsidR="000F2084" w:rsidRPr="000F2084" w14:paraId="615356C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2D3B3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4460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42737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2248417,72</w:t>
            </w:r>
          </w:p>
        </w:tc>
      </w:tr>
      <w:tr w:rsidR="000F2084" w:rsidRPr="000F2084" w14:paraId="483074A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35920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30AA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499831,67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FE70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2248421,77</w:t>
            </w:r>
          </w:p>
        </w:tc>
      </w:tr>
      <w:tr w:rsidR="000F2084" w:rsidRPr="000F2084" w14:paraId="3744CF1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F88B6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07D8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499820,96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FA9C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2248483,09</w:t>
            </w:r>
          </w:p>
        </w:tc>
      </w:tr>
      <w:tr w:rsidR="000F2084" w:rsidRPr="000F2084" w14:paraId="39E487A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CA9B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AA08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499816,09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262E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2248505,4</w:t>
            </w:r>
          </w:p>
        </w:tc>
      </w:tr>
      <w:tr w:rsidR="000F2084" w:rsidRPr="000F2084" w14:paraId="28AAC33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350E4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716FE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499811,39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DE5D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2248506,47</w:t>
            </w:r>
          </w:p>
        </w:tc>
      </w:tr>
      <w:tr w:rsidR="000F2084" w:rsidRPr="000F2084" w14:paraId="0946489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10489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BD650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499772,6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D9A2C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2248499,21</w:t>
            </w:r>
          </w:p>
        </w:tc>
      </w:tr>
      <w:tr w:rsidR="000F2084" w:rsidRPr="000F2084" w14:paraId="564CCC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5CA2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C75F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499760,23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A133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2248533,28</w:t>
            </w:r>
          </w:p>
        </w:tc>
      </w:tr>
      <w:tr w:rsidR="000F2084" w:rsidRPr="000F2084" w14:paraId="6276D7D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4E884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CF82C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499751,58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D81A5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2248545,38</w:t>
            </w:r>
          </w:p>
        </w:tc>
      </w:tr>
      <w:tr w:rsidR="000F2084" w:rsidRPr="000F2084" w14:paraId="395FF05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4420D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AC8C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499737,58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9BE2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2248553,88</w:t>
            </w:r>
          </w:p>
        </w:tc>
      </w:tr>
      <w:tr w:rsidR="000F2084" w:rsidRPr="000F2084" w14:paraId="0DA13BF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93C0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46FD8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499733,02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7842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2248554,36</w:t>
            </w:r>
          </w:p>
        </w:tc>
      </w:tr>
      <w:tr w:rsidR="000F2084" w:rsidRPr="000F2084" w14:paraId="5830B7E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86108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35D64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499701,28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6B23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2248545,5</w:t>
            </w:r>
          </w:p>
        </w:tc>
      </w:tr>
      <w:tr w:rsidR="000F2084" w:rsidRPr="000F2084" w14:paraId="2EEFB6E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0C1B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7D085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499806,43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B4BE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2248186,62</w:t>
            </w:r>
          </w:p>
        </w:tc>
      </w:tr>
      <w:tr w:rsidR="000F2084" w:rsidRPr="000F2084" w14:paraId="32E5B7C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47D8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434C1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499809,28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CAB0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2248169,13</w:t>
            </w:r>
          </w:p>
        </w:tc>
      </w:tr>
      <w:tr w:rsidR="000F2084" w:rsidRPr="000F2084" w14:paraId="7F4FB6B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C8DB4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905E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499814,92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77C1B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2248156,44</w:t>
            </w:r>
          </w:p>
        </w:tc>
      </w:tr>
      <w:tr w:rsidR="000F2084" w:rsidRPr="000F2084" w14:paraId="754E724B"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216E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86AED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499866,73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EDBBE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2248160,68</w:t>
            </w:r>
          </w:p>
        </w:tc>
      </w:tr>
      <w:tr w:rsidR="000F2084" w:rsidRPr="000F2084" w14:paraId="0367363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839E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A3F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499891,45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4064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2248162,96</w:t>
            </w:r>
          </w:p>
        </w:tc>
      </w:tr>
      <w:tr w:rsidR="000F2084" w:rsidRPr="000F2084" w14:paraId="4F5880D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984C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C166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499890,82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8AFEA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2248169,35</w:t>
            </w:r>
          </w:p>
        </w:tc>
      </w:tr>
      <w:tr w:rsidR="000F2084" w:rsidRPr="000F2084" w14:paraId="59C0A3F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54BE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2D9B1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499928,89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360A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2248176,29</w:t>
            </w:r>
          </w:p>
        </w:tc>
      </w:tr>
      <w:tr w:rsidR="000F2084" w:rsidRPr="000F2084" w14:paraId="290EEB1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60044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9078F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499923,58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7EB5B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2248203,47</w:t>
            </w:r>
          </w:p>
        </w:tc>
      </w:tr>
      <w:tr w:rsidR="000F2084" w:rsidRPr="000F2084" w14:paraId="42F7C86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5E1D5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9749E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499883,96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F9D8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2248199,23</w:t>
            </w:r>
          </w:p>
        </w:tc>
      </w:tr>
      <w:tr w:rsidR="000F2084" w:rsidRPr="000F2084" w14:paraId="61D44A9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CF83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E170E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499806,43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599A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2248186,62</w:t>
            </w:r>
          </w:p>
        </w:tc>
      </w:tr>
      <w:tr w:rsidR="000F2084" w:rsidRPr="000F2084" w14:paraId="454D7D6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3DB80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C8C69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7792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2248143,21</w:t>
            </w:r>
          </w:p>
        </w:tc>
      </w:tr>
      <w:tr w:rsidR="000F2084" w:rsidRPr="000F2084" w14:paraId="4812010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D074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24097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499818,83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8AE2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2248143,06</w:t>
            </w:r>
          </w:p>
        </w:tc>
      </w:tr>
      <w:tr w:rsidR="000F2084" w:rsidRPr="000F2084" w14:paraId="6DEC8F3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BE47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BB135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499822,73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E157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2248119,04</w:t>
            </w:r>
          </w:p>
        </w:tc>
      </w:tr>
      <w:tr w:rsidR="000F2084" w:rsidRPr="000F2084" w14:paraId="22DA1DC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3EF9E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5494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499827,23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D87A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2248101,05</w:t>
            </w:r>
          </w:p>
        </w:tc>
      </w:tr>
      <w:tr w:rsidR="000F2084" w:rsidRPr="000F2084" w14:paraId="48B0F62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B4D0F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C0F7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499827,77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F456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2248094,63</w:t>
            </w:r>
          </w:p>
        </w:tc>
      </w:tr>
      <w:tr w:rsidR="000F2084" w:rsidRPr="000F2084" w14:paraId="4654E90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E091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2BAF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499833,78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FB4A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2248075,21</w:t>
            </w:r>
          </w:p>
        </w:tc>
      </w:tr>
      <w:tr w:rsidR="000F2084" w:rsidRPr="000F2084" w14:paraId="69C2F61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7BB7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2C8E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499842,99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6982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2248013,79</w:t>
            </w:r>
          </w:p>
        </w:tc>
      </w:tr>
      <w:tr w:rsidR="000F2084" w:rsidRPr="000F2084" w14:paraId="77B5172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672B5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F68C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499845,91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83CF5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2247996,79</w:t>
            </w:r>
          </w:p>
        </w:tc>
      </w:tr>
      <w:tr w:rsidR="000F2084" w:rsidRPr="000F2084" w14:paraId="0DFB875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467D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5114F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499848,48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9E38F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2247981,83</w:t>
            </w:r>
          </w:p>
        </w:tc>
      </w:tr>
      <w:tr w:rsidR="000F2084" w:rsidRPr="000F2084" w14:paraId="7D45CBF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84C06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D5B2B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499881,34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35F0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2247972,44</w:t>
            </w:r>
          </w:p>
        </w:tc>
      </w:tr>
      <w:tr w:rsidR="000F2084" w:rsidRPr="000F2084" w14:paraId="7F33E70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AF1FB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309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5FBC7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499881,91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CE02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2247959,56</w:t>
            </w:r>
          </w:p>
        </w:tc>
      </w:tr>
      <w:tr w:rsidR="000F2084" w:rsidRPr="000F2084" w14:paraId="317D97C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3D9B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34A61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499909,44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D47AF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2247962,18</w:t>
            </w:r>
          </w:p>
        </w:tc>
      </w:tr>
      <w:tr w:rsidR="000F2084" w:rsidRPr="000F2084" w14:paraId="43D4717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340BB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B2AA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499912,69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317EA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2247945,43</w:t>
            </w:r>
          </w:p>
        </w:tc>
      </w:tr>
      <w:tr w:rsidR="000F2084" w:rsidRPr="000F2084" w14:paraId="7C5AEB9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11767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FA68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499965,73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823C9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2247954,61</w:t>
            </w:r>
          </w:p>
        </w:tc>
      </w:tr>
      <w:tr w:rsidR="000F2084" w:rsidRPr="000F2084" w14:paraId="19E7567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0C899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0789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499963,8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2462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2247964,18</w:t>
            </w:r>
          </w:p>
        </w:tc>
      </w:tr>
      <w:tr w:rsidR="000F2084" w:rsidRPr="000F2084" w14:paraId="1A32780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ED90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862A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499948,21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4CC5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2248071,3</w:t>
            </w:r>
          </w:p>
        </w:tc>
      </w:tr>
      <w:tr w:rsidR="000F2084" w:rsidRPr="000F2084" w14:paraId="00531ADE"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324D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D9B53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499935,9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AE0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2248154,41</w:t>
            </w:r>
          </w:p>
        </w:tc>
      </w:tr>
      <w:tr w:rsidR="000F2084" w:rsidRPr="000F2084" w14:paraId="0E48CA6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3A690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DB01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499843,39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CB5A0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2248146,19</w:t>
            </w:r>
          </w:p>
        </w:tc>
      </w:tr>
      <w:tr w:rsidR="000F2084" w:rsidRPr="000F2084" w14:paraId="26D0735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89BC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299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1C76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499818,8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F6881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2248143,21</w:t>
            </w:r>
          </w:p>
        </w:tc>
      </w:tr>
      <w:tr w:rsidR="000F2084" w:rsidRPr="000F2084" w14:paraId="3D68A7E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E589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E9213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499840,91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AC05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2248479,84</w:t>
            </w:r>
          </w:p>
        </w:tc>
      </w:tr>
      <w:tr w:rsidR="000F2084" w:rsidRPr="000F2084" w14:paraId="1670E560"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FE157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8B75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499841,64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15DA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2248453,54</w:t>
            </w:r>
          </w:p>
        </w:tc>
      </w:tr>
      <w:tr w:rsidR="000F2084" w:rsidRPr="000F2084" w14:paraId="0B1298D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1C3EA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9CA8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499846,25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F4093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2248421,29</w:t>
            </w:r>
          </w:p>
        </w:tc>
      </w:tr>
      <w:tr w:rsidR="000F2084" w:rsidRPr="000F2084" w14:paraId="7E2C72C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7E2E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C5CA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499849,2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EA0E1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2248410,89</w:t>
            </w:r>
          </w:p>
        </w:tc>
      </w:tr>
      <w:tr w:rsidR="000F2084" w:rsidRPr="000F2084" w14:paraId="57362FE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3C53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565E5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499855,22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6EF8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2248412,46</w:t>
            </w:r>
          </w:p>
        </w:tc>
      </w:tr>
      <w:tr w:rsidR="000F2084" w:rsidRPr="000F2084" w14:paraId="4BB95A5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D962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B4F1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499858,86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900FC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2248386,08</w:t>
            </w:r>
          </w:p>
        </w:tc>
      </w:tr>
      <w:tr w:rsidR="000F2084" w:rsidRPr="000F2084" w14:paraId="7D2D307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CCC0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06E3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499847,83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59B2C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2248383,78</w:t>
            </w:r>
          </w:p>
        </w:tc>
      </w:tr>
      <w:tr w:rsidR="000F2084" w:rsidRPr="000F2084" w14:paraId="2041CFB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96F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1A9C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0469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2248351,78</w:t>
            </w:r>
          </w:p>
        </w:tc>
      </w:tr>
      <w:tr w:rsidR="000F2084" w:rsidRPr="000F2084" w14:paraId="70DB5EA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CA3FD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0053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499857,66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9616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2248352,72</w:t>
            </w:r>
          </w:p>
        </w:tc>
      </w:tr>
      <w:tr w:rsidR="000F2084" w:rsidRPr="000F2084" w14:paraId="30055743"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CC14A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4008A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499860,07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99CAC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2248339,62</w:t>
            </w:r>
          </w:p>
        </w:tc>
      </w:tr>
      <w:tr w:rsidR="000F2084" w:rsidRPr="000F2084" w14:paraId="27999E9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F181C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0D74D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499875,21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48D8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2248263,01</w:t>
            </w:r>
          </w:p>
        </w:tc>
      </w:tr>
      <w:tr w:rsidR="000F2084" w:rsidRPr="000F2084" w14:paraId="4F23727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66172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93A05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499888,89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7A19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2248256,86</w:t>
            </w:r>
          </w:p>
        </w:tc>
      </w:tr>
      <w:tr w:rsidR="000F2084" w:rsidRPr="000F2084" w14:paraId="7E269D1A"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EBFB4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329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13B2C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499893,02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BE49E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2248235,27</w:t>
            </w:r>
          </w:p>
        </w:tc>
      </w:tr>
      <w:tr w:rsidR="000F2084" w:rsidRPr="000F2084" w14:paraId="654D0A0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65E70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5BF53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499910,53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DC2A3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2248238,87</w:t>
            </w:r>
          </w:p>
        </w:tc>
      </w:tr>
      <w:tr w:rsidR="000F2084" w:rsidRPr="000F2084" w14:paraId="44C7D506"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876E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B1FB9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499912,46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0DE99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2248248,07</w:t>
            </w:r>
          </w:p>
        </w:tc>
      </w:tr>
      <w:tr w:rsidR="000F2084" w:rsidRPr="000F2084" w14:paraId="00DDE45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441F5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74515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499910,89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6111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2248267,99</w:t>
            </w:r>
          </w:p>
        </w:tc>
      </w:tr>
      <w:tr w:rsidR="000F2084" w:rsidRPr="000F2084" w14:paraId="1F373518"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8CA4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90DC9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499911,67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6B2A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2248280,7</w:t>
            </w:r>
          </w:p>
        </w:tc>
      </w:tr>
      <w:tr w:rsidR="000F2084" w:rsidRPr="000F2084" w14:paraId="10A10D9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FC8D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C188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499885,96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AB53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2248424,9</w:t>
            </w:r>
          </w:p>
        </w:tc>
      </w:tr>
      <w:tr w:rsidR="000F2084" w:rsidRPr="000F2084" w14:paraId="583A30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92B28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D7644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499870,84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2F722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2248476,52</w:t>
            </w:r>
          </w:p>
        </w:tc>
      </w:tr>
      <w:tr w:rsidR="000F2084" w:rsidRPr="000F2084" w14:paraId="4166D194"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63C0D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EAF61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499846,42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EFAA5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2248480,55</w:t>
            </w:r>
          </w:p>
        </w:tc>
      </w:tr>
      <w:tr w:rsidR="000F2084" w:rsidRPr="000F2084" w14:paraId="2901C31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82EBE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317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A13EF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499840,91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FA0E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2248479,84</w:t>
            </w:r>
          </w:p>
        </w:tc>
      </w:tr>
      <w:tr w:rsidR="000F2084" w:rsidRPr="000F2084" w14:paraId="0B8FB81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A6C7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3DEB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499895,76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7AC97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2248475,04</w:t>
            </w:r>
          </w:p>
        </w:tc>
      </w:tr>
      <w:tr w:rsidR="000F2084" w:rsidRPr="000F2084" w14:paraId="0346FD7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97213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E28F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499904,72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98BA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2248437,48</w:t>
            </w:r>
          </w:p>
        </w:tc>
      </w:tr>
      <w:tr w:rsidR="000F2084" w:rsidRPr="000F2084" w14:paraId="6FE8D3D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76BE5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719A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499939,48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32B2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2248443,64</w:t>
            </w:r>
          </w:p>
        </w:tc>
      </w:tr>
      <w:tr w:rsidR="000F2084" w:rsidRPr="000F2084" w14:paraId="7C63A74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14958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B970E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500009,81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2E0A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2248456,09</w:t>
            </w:r>
          </w:p>
        </w:tc>
      </w:tr>
      <w:tr w:rsidR="000F2084" w:rsidRPr="000F2084" w14:paraId="7FC8E7B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1678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1AFC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500011,69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6521A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2248445,73</w:t>
            </w:r>
          </w:p>
        </w:tc>
      </w:tr>
      <w:tr w:rsidR="000F2084" w:rsidRPr="000F2084" w14:paraId="47AFB1CC"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D84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79B33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500025,94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DD7A7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2248446,1</w:t>
            </w:r>
          </w:p>
        </w:tc>
      </w:tr>
      <w:tr w:rsidR="000F2084" w:rsidRPr="000F2084" w14:paraId="6DF95825"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44AA0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3C0DA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500031,45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E5DA6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2248446,24</w:t>
            </w:r>
          </w:p>
        </w:tc>
      </w:tr>
      <w:tr w:rsidR="000F2084" w:rsidRPr="000F2084" w14:paraId="4BC56D29"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B7676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0673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500036,32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8A89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2248447,9</w:t>
            </w:r>
          </w:p>
        </w:tc>
      </w:tr>
      <w:tr w:rsidR="000F2084" w:rsidRPr="000F2084" w14:paraId="1B349D1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F9A1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BD27C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500035,41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AB7F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2248457,87</w:t>
            </w:r>
          </w:p>
        </w:tc>
      </w:tr>
      <w:tr w:rsidR="000F2084" w:rsidRPr="000F2084" w14:paraId="50C7BD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7C21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1090C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500044,23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90458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2248459,32</w:t>
            </w:r>
          </w:p>
        </w:tc>
      </w:tr>
      <w:tr w:rsidR="000F2084" w:rsidRPr="000F2084" w14:paraId="67054131"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BDF4E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69F3A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500051,61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B41E9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2248460,67</w:t>
            </w:r>
          </w:p>
        </w:tc>
      </w:tr>
      <w:tr w:rsidR="000F2084" w:rsidRPr="000F2084" w14:paraId="13F4DB2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A2EE8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A6C4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500056,46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C015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2248473,34</w:t>
            </w:r>
          </w:p>
        </w:tc>
      </w:tr>
      <w:tr w:rsidR="000F2084" w:rsidRPr="000F2084" w14:paraId="24BE1E82"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8961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349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7EC8B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500055,2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E70BD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2248502,18</w:t>
            </w:r>
          </w:p>
        </w:tc>
      </w:tr>
      <w:tr w:rsidR="000F2084" w:rsidRPr="000F2084" w14:paraId="0F49C80F"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A52E2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E9631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500054,94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8B550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2248502,14</w:t>
            </w:r>
          </w:p>
        </w:tc>
      </w:tr>
      <w:tr w:rsidR="000F2084" w:rsidRPr="000F2084" w14:paraId="53B01607"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8CAB1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337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8D2BD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499895,76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D7825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2248475,04</w:t>
            </w:r>
          </w:p>
        </w:tc>
      </w:tr>
      <w:tr w:rsidR="000F2084" w:rsidRPr="000F2084" w14:paraId="5601ED3D" w14:textId="77777777" w:rsidTr="00AE384E">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49DCE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ABE23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499953,63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11DAC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2248155,67</w:t>
            </w:r>
          </w:p>
        </w:tc>
      </w:tr>
      <w:tr w:rsidR="000F2084" w:rsidRPr="000F2084" w14:paraId="475A9B36"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F70FC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26391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499983,49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68E66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2247980,11</w:t>
            </w:r>
          </w:p>
        </w:tc>
      </w:tr>
      <w:tr w:rsidR="000F2084" w:rsidRPr="000F2084" w14:paraId="5910EF0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01322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ED92E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499991,18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2888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2247947,41</w:t>
            </w:r>
          </w:p>
        </w:tc>
      </w:tr>
      <w:tr w:rsidR="000F2084" w:rsidRPr="000F2084" w14:paraId="7E22D098"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AEBBA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60F26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499991,73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FDD8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2247947,51</w:t>
            </w:r>
          </w:p>
        </w:tc>
      </w:tr>
      <w:tr w:rsidR="000F2084" w:rsidRPr="000F2084" w14:paraId="5D974E0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A952C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D964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500007,05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DE27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2247886,82</w:t>
            </w:r>
          </w:p>
        </w:tc>
      </w:tr>
      <w:tr w:rsidR="000F2084" w:rsidRPr="000F2084" w14:paraId="71178C2F"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9949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99D72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500020,03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E00B2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2247889,28</w:t>
            </w:r>
          </w:p>
        </w:tc>
      </w:tr>
      <w:tr w:rsidR="000F2084" w:rsidRPr="000F2084" w14:paraId="6329B513"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69E4C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7B84E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500025,48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A5A7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2247861,76</w:t>
            </w:r>
          </w:p>
        </w:tc>
      </w:tr>
      <w:tr w:rsidR="000F2084" w:rsidRPr="000F2084" w14:paraId="3AEF955B"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148DF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97246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500033,83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5D78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2247863,97</w:t>
            </w:r>
          </w:p>
        </w:tc>
      </w:tr>
      <w:tr w:rsidR="000F2084" w:rsidRPr="000F2084" w14:paraId="58649072"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4191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84870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500061,46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3DBC1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2247870,83</w:t>
            </w:r>
          </w:p>
        </w:tc>
      </w:tr>
      <w:tr w:rsidR="000F2084" w:rsidRPr="000F2084" w14:paraId="57305AA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064F1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13F6F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500058,99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F77A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2247887,22</w:t>
            </w:r>
          </w:p>
        </w:tc>
      </w:tr>
      <w:tr w:rsidR="000F2084" w:rsidRPr="000F2084" w14:paraId="3866D362"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129C9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0F657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500135,5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B3664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2247907,27</w:t>
            </w:r>
          </w:p>
        </w:tc>
      </w:tr>
      <w:tr w:rsidR="000F2084" w:rsidRPr="000F2084" w14:paraId="2056C399"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C8358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BAA7E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500133,96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C923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2247917,57</w:t>
            </w:r>
          </w:p>
        </w:tc>
      </w:tr>
      <w:tr w:rsidR="000F2084" w:rsidRPr="000F2084" w14:paraId="69F8F472"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9A870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3B8F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500132,14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F39DC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2247928,29</w:t>
            </w:r>
          </w:p>
        </w:tc>
      </w:tr>
      <w:tr w:rsidR="000F2084" w:rsidRPr="000F2084" w14:paraId="7B67C054"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C69DB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9E642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500131,19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76109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2247933,92</w:t>
            </w:r>
          </w:p>
        </w:tc>
      </w:tr>
      <w:tr w:rsidR="000F2084" w:rsidRPr="000F2084" w14:paraId="65F1736F"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4A555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B9E4E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500130,42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8FE92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2247939,67</w:t>
            </w:r>
          </w:p>
        </w:tc>
      </w:tr>
      <w:tr w:rsidR="000F2084" w:rsidRPr="000F2084" w14:paraId="2537A68C"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E64E7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5D976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500124,87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8638A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2247939,03</w:t>
            </w:r>
          </w:p>
        </w:tc>
      </w:tr>
      <w:tr w:rsidR="000F2084" w:rsidRPr="000F2084" w14:paraId="334FEC0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FD20D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E121E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500121,57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DF9B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2247958,03</w:t>
            </w:r>
          </w:p>
        </w:tc>
      </w:tr>
      <w:tr w:rsidR="000F2084" w:rsidRPr="000F2084" w14:paraId="46616003"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1E9F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DE00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500120,96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B517D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2247961,69</w:t>
            </w:r>
          </w:p>
        </w:tc>
      </w:tr>
      <w:tr w:rsidR="000F2084" w:rsidRPr="000F2084" w14:paraId="264BBF4B"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AD2E0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369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CC96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500126,34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AABE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2247963,7</w:t>
            </w:r>
          </w:p>
        </w:tc>
      </w:tr>
      <w:tr w:rsidR="000F2084" w:rsidRPr="000F2084" w14:paraId="7739C0FA"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F65D9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7220D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500124,34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6177B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2247977,81</w:t>
            </w:r>
          </w:p>
        </w:tc>
      </w:tr>
      <w:tr w:rsidR="000F2084" w:rsidRPr="000F2084" w14:paraId="6D3EE256"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AD2F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150F2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500119,5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F467C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2248006,09</w:t>
            </w:r>
          </w:p>
        </w:tc>
      </w:tr>
      <w:tr w:rsidR="000F2084" w:rsidRPr="000F2084" w14:paraId="050A43F5"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7DE64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F8983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500117,36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F3A4E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2248022,36</w:t>
            </w:r>
          </w:p>
        </w:tc>
      </w:tr>
      <w:tr w:rsidR="000F2084" w:rsidRPr="000F2084" w14:paraId="3CBCCCB3"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DDC2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6E3C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500111,85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07FE8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2248021,47</w:t>
            </w:r>
          </w:p>
        </w:tc>
      </w:tr>
      <w:tr w:rsidR="000F2084" w:rsidRPr="000F2084" w14:paraId="504958B6"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05BD5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3D123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500104,76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F176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2248060,03</w:t>
            </w:r>
          </w:p>
        </w:tc>
      </w:tr>
      <w:tr w:rsidR="000F2084" w:rsidRPr="000F2084" w14:paraId="12F82376"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DD0F1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99B2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500096,24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726E2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2248112,4</w:t>
            </w:r>
          </w:p>
        </w:tc>
      </w:tr>
      <w:tr w:rsidR="000F2084" w:rsidRPr="000F2084" w14:paraId="1356AAFC"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752B5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0BF79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500085,35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26B0B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2248169,6</w:t>
            </w:r>
          </w:p>
        </w:tc>
      </w:tr>
      <w:tr w:rsidR="000F2084" w:rsidRPr="000F2084" w14:paraId="0D1546FD"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EA501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0FC504"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500049,45</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06270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2248166,26</w:t>
            </w:r>
          </w:p>
        </w:tc>
      </w:tr>
      <w:tr w:rsidR="000F2084" w:rsidRPr="000F2084" w14:paraId="6A091E65"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5117E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351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EB10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499953,63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AAA85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2248155,67</w:t>
            </w:r>
          </w:p>
        </w:tc>
      </w:tr>
      <w:tr w:rsidR="000F2084" w:rsidRPr="000F2084" w14:paraId="3E2587B4"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DFEE3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C2B8E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500010,62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3C58B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2247818,91</w:t>
            </w:r>
          </w:p>
        </w:tc>
      </w:tr>
      <w:tr w:rsidR="000F2084" w:rsidRPr="000F2084" w14:paraId="697CC7F3"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D3E90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9F3C7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500012,44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E0287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2247808,41</w:t>
            </w:r>
          </w:p>
        </w:tc>
      </w:tr>
      <w:tr w:rsidR="000F2084" w:rsidRPr="000F2084" w14:paraId="563CA1EA"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0F9F0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53A82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500021,16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6C26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2247809,93</w:t>
            </w:r>
          </w:p>
        </w:tc>
      </w:tr>
      <w:tr w:rsidR="000F2084" w:rsidRPr="000F2084" w14:paraId="2E28E661"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1C663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8984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500019,34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731A8"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2247820,43</w:t>
            </w:r>
          </w:p>
        </w:tc>
      </w:tr>
      <w:tr w:rsidR="000F2084" w:rsidRPr="000F2084" w14:paraId="7577CCE5"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1AE3B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9FB4F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500010,62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EDF90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2247818,91</w:t>
            </w:r>
          </w:p>
        </w:tc>
      </w:tr>
      <w:tr w:rsidR="000F2084" w:rsidRPr="000F2084" w14:paraId="01EB4DA1"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FC6C59" w14:textId="77777777" w:rsidR="000F2084" w:rsidRPr="000F2084" w:rsidRDefault="000F2084" w:rsidP="000F2084">
            <w:pPr>
              <w:spacing w:after="0" w:line="240" w:lineRule="auto"/>
              <w:jc w:val="center"/>
              <w:rPr>
                <w:rFonts w:ascii="Times New Roman" w:hAnsi="Times New Roman" w:cs="Times New Roman"/>
                <w:sz w:val="12"/>
                <w:szCs w:val="12"/>
              </w:rPr>
            </w:pP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D54F3F" w14:textId="77777777" w:rsidR="000F2084" w:rsidRPr="000F2084" w:rsidRDefault="000F2084" w:rsidP="000F2084">
            <w:pPr>
              <w:spacing w:after="0" w:line="240" w:lineRule="auto"/>
              <w:jc w:val="center"/>
              <w:rPr>
                <w:rFonts w:ascii="Times New Roman" w:hAnsi="Times New Roman" w:cs="Times New Roman"/>
                <w:sz w:val="12"/>
                <w:szCs w:val="12"/>
              </w:rPr>
            </w:pP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4E1793" w14:textId="77777777" w:rsidR="000F2084" w:rsidRPr="000F2084" w:rsidRDefault="000F2084" w:rsidP="000F2084">
            <w:pPr>
              <w:spacing w:after="0" w:line="240" w:lineRule="auto"/>
              <w:jc w:val="center"/>
              <w:rPr>
                <w:rFonts w:ascii="Times New Roman" w:hAnsi="Times New Roman" w:cs="Times New Roman"/>
                <w:sz w:val="12"/>
                <w:szCs w:val="12"/>
              </w:rPr>
            </w:pPr>
          </w:p>
        </w:tc>
      </w:tr>
      <w:tr w:rsidR="000F2084" w:rsidRPr="000F2084" w14:paraId="52931538"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0DCA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12963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189ED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2247503,58</w:t>
            </w:r>
          </w:p>
        </w:tc>
      </w:tr>
      <w:tr w:rsidR="000F2084" w:rsidRPr="000F2084" w14:paraId="783074C9"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A1E12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469C6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500187,34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EA3CF0"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2247504,63</w:t>
            </w:r>
          </w:p>
        </w:tc>
      </w:tr>
      <w:tr w:rsidR="000F2084" w:rsidRPr="000F2084" w14:paraId="2277D707"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FD4CA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72E32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500188,41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8167CB"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2247501,32</w:t>
            </w:r>
          </w:p>
        </w:tc>
      </w:tr>
      <w:tr w:rsidR="000F2084" w:rsidRPr="000F2084" w14:paraId="22276788"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80D9D1"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31228E"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500185,2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07968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2247500,28</w:t>
            </w:r>
          </w:p>
        </w:tc>
      </w:tr>
      <w:tr w:rsidR="000F2084" w:rsidRPr="000F2084" w14:paraId="7F3EB869"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BB8AB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C6A00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F5C977"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2247503,58</w:t>
            </w:r>
          </w:p>
        </w:tc>
      </w:tr>
      <w:tr w:rsidR="000F2084" w:rsidRPr="000F2084" w14:paraId="78A95ACB"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35A0B6" w14:textId="77777777" w:rsidR="000F2084" w:rsidRPr="000F2084" w:rsidRDefault="000F2084" w:rsidP="000F2084">
            <w:pPr>
              <w:spacing w:after="0" w:line="240" w:lineRule="auto"/>
              <w:jc w:val="center"/>
              <w:rPr>
                <w:rFonts w:ascii="Times New Roman" w:hAnsi="Times New Roman" w:cs="Times New Roman"/>
                <w:sz w:val="12"/>
                <w:szCs w:val="12"/>
              </w:rPr>
            </w:pP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6336AA" w14:textId="77777777" w:rsidR="000F2084" w:rsidRPr="000F2084" w:rsidRDefault="000F2084" w:rsidP="000F2084">
            <w:pPr>
              <w:spacing w:after="0" w:line="240" w:lineRule="auto"/>
              <w:jc w:val="center"/>
              <w:rPr>
                <w:rFonts w:ascii="Times New Roman" w:hAnsi="Times New Roman" w:cs="Times New Roman"/>
                <w:sz w:val="12"/>
                <w:szCs w:val="12"/>
              </w:rPr>
            </w:pP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34FBB6" w14:textId="77777777" w:rsidR="000F2084" w:rsidRPr="000F2084" w:rsidRDefault="000F2084" w:rsidP="000F2084">
            <w:pPr>
              <w:spacing w:after="0" w:line="240" w:lineRule="auto"/>
              <w:jc w:val="center"/>
              <w:rPr>
                <w:rFonts w:ascii="Times New Roman" w:hAnsi="Times New Roman" w:cs="Times New Roman"/>
                <w:sz w:val="12"/>
                <w:szCs w:val="12"/>
              </w:rPr>
            </w:pPr>
          </w:p>
        </w:tc>
      </w:tr>
      <w:tr w:rsidR="000F2084" w:rsidRPr="000F2084" w14:paraId="29B74405"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D0A3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4EC6F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33AE6D"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2247502,34</w:t>
            </w:r>
          </w:p>
        </w:tc>
      </w:tr>
      <w:tr w:rsidR="000F2084" w:rsidRPr="000F2084" w14:paraId="52A9D86F"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B94509"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9A6693"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500181,49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5DFC6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2247503,3</w:t>
            </w:r>
          </w:p>
        </w:tc>
      </w:tr>
      <w:tr w:rsidR="000F2084" w:rsidRPr="000F2084" w14:paraId="1275F8F1"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E0F74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7C7B7F"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500182,68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9AA34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2247499,45</w:t>
            </w:r>
          </w:p>
        </w:tc>
      </w:tr>
      <w:tr w:rsidR="000F2084" w:rsidRPr="000F2084" w14:paraId="2F4F899F"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DBE07C"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3FD1F5"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500179,59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6686D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2247498,5</w:t>
            </w:r>
          </w:p>
        </w:tc>
      </w:tr>
      <w:tr w:rsidR="000F2084" w:rsidRPr="000F2084" w14:paraId="386872D2" w14:textId="77777777" w:rsidTr="000F2084">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5F765A"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4C0926"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07E852" w14:textId="77777777" w:rsidR="000F2084" w:rsidRPr="000F2084" w:rsidRDefault="000F2084" w:rsidP="000F2084">
            <w:pPr>
              <w:spacing w:after="0" w:line="240" w:lineRule="auto"/>
              <w:jc w:val="center"/>
              <w:rPr>
                <w:rFonts w:ascii="Times New Roman" w:hAnsi="Times New Roman" w:cs="Times New Roman"/>
                <w:sz w:val="12"/>
                <w:szCs w:val="12"/>
              </w:rPr>
            </w:pPr>
            <w:r w:rsidRPr="000F2084">
              <w:rPr>
                <w:rFonts w:ascii="Times New Roman" w:hAnsi="Times New Roman" w:cs="Times New Roman"/>
                <w:sz w:val="12"/>
                <w:szCs w:val="12"/>
              </w:rPr>
              <w:t>2247502,34</w:t>
            </w:r>
          </w:p>
        </w:tc>
      </w:tr>
    </w:tbl>
    <w:p w14:paraId="1A09C4BF" w14:textId="77777777" w:rsidR="000F2084" w:rsidRPr="00D93A4D" w:rsidRDefault="000F2084" w:rsidP="00427680"/>
    <w:p w14:paraId="516EFC5D" w14:textId="2172D156" w:rsidR="00427680" w:rsidRPr="00427680" w:rsidRDefault="00427680" w:rsidP="00427680">
      <w:pPr>
        <w:tabs>
          <w:tab w:val="left" w:pos="6936"/>
        </w:tabs>
        <w:spacing w:after="0" w:line="240" w:lineRule="auto"/>
        <w:ind w:firstLine="284"/>
        <w:jc w:val="center"/>
        <w:rPr>
          <w:rFonts w:ascii="Times New Roman" w:eastAsia="Calibri" w:hAnsi="Times New Roman" w:cs="Times New Roman"/>
          <w:bCs/>
          <w:sz w:val="12"/>
          <w:szCs w:val="12"/>
        </w:rPr>
      </w:pPr>
      <w:r w:rsidRPr="00427680">
        <w:rPr>
          <w:rFonts w:ascii="Times New Roman" w:eastAsia="Calibri" w:hAnsi="Times New Roman" w:cs="Times New Roman"/>
          <w:bCs/>
          <w:sz w:val="12"/>
          <w:szCs w:val="12"/>
        </w:rPr>
        <w:lastRenderedPageBreak/>
        <w:t>Приложение №2 к схеме границ публичного сервитута</w:t>
      </w:r>
    </w:p>
    <w:p w14:paraId="29D44AE9" w14:textId="226ADAD9" w:rsidR="00427680" w:rsidRPr="00427680" w:rsidRDefault="00427680" w:rsidP="00427680">
      <w:pPr>
        <w:tabs>
          <w:tab w:val="left" w:pos="6936"/>
        </w:tabs>
        <w:spacing w:after="0" w:line="240" w:lineRule="auto"/>
        <w:ind w:firstLine="284"/>
        <w:jc w:val="center"/>
        <w:rPr>
          <w:rFonts w:ascii="Times New Roman" w:eastAsia="Calibri" w:hAnsi="Times New Roman" w:cs="Times New Roman"/>
          <w:bCs/>
          <w:sz w:val="12"/>
          <w:szCs w:val="12"/>
        </w:rPr>
      </w:pPr>
      <w:r w:rsidRPr="00427680">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08617148" w14:textId="4CD58285" w:rsidR="000F2084" w:rsidRDefault="00427680" w:rsidP="00427680">
      <w:pPr>
        <w:tabs>
          <w:tab w:val="left" w:pos="6936"/>
        </w:tabs>
        <w:spacing w:after="0" w:line="240" w:lineRule="auto"/>
        <w:ind w:firstLine="284"/>
        <w:jc w:val="center"/>
        <w:rPr>
          <w:rFonts w:ascii="Times New Roman" w:eastAsia="Calibri" w:hAnsi="Times New Roman" w:cs="Times New Roman"/>
          <w:bCs/>
          <w:sz w:val="12"/>
          <w:szCs w:val="12"/>
        </w:rPr>
      </w:pPr>
      <w:r w:rsidRPr="00427680">
        <w:rPr>
          <w:rFonts w:ascii="Times New Roman" w:eastAsia="Calibri" w:hAnsi="Times New Roman" w:cs="Times New Roman"/>
          <w:bCs/>
          <w:sz w:val="12"/>
          <w:szCs w:val="12"/>
        </w:rPr>
        <w:t>"Строительство сетей водоснабжения в границах п. Кутузовский муниципального района Сергиевский Самарской области"</w:t>
      </w:r>
    </w:p>
    <w:tbl>
      <w:tblPr>
        <w:tblW w:w="7200" w:type="dxa"/>
        <w:tblInd w:w="93" w:type="dxa"/>
        <w:tblLook w:val="0000" w:firstRow="0" w:lastRow="0" w:firstColumn="0" w:lastColumn="0" w:noHBand="0" w:noVBand="0"/>
      </w:tblPr>
      <w:tblGrid>
        <w:gridCol w:w="1180"/>
        <w:gridCol w:w="2260"/>
        <w:gridCol w:w="3760"/>
      </w:tblGrid>
      <w:tr w:rsidR="00427680" w:rsidRPr="00427680" w14:paraId="40C5E780" w14:textId="77777777" w:rsidTr="00427680">
        <w:trPr>
          <w:trHeight w:val="70"/>
        </w:trPr>
        <w:tc>
          <w:tcPr>
            <w:tcW w:w="3440"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14:paraId="3A1788C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Кадастровый номер:</w:t>
            </w:r>
          </w:p>
        </w:tc>
        <w:tc>
          <w:tcPr>
            <w:tcW w:w="3760" w:type="dxa"/>
            <w:tcBorders>
              <w:top w:val="single" w:sz="4" w:space="0" w:color="auto"/>
              <w:left w:val="nil"/>
              <w:bottom w:val="single" w:sz="8" w:space="0" w:color="auto"/>
              <w:right w:val="single" w:sz="8" w:space="0" w:color="auto"/>
            </w:tcBorders>
            <w:shd w:val="clear" w:color="auto" w:fill="auto"/>
            <w:vAlign w:val="bottom"/>
          </w:tcPr>
          <w:p w14:paraId="33E7055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63:31:0000000:1057</w:t>
            </w:r>
          </w:p>
        </w:tc>
      </w:tr>
      <w:tr w:rsidR="00427680" w:rsidRPr="00427680" w14:paraId="248FB0C5" w14:textId="77777777" w:rsidTr="00427680">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34EF91D"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Условный номер земельного участка:</w:t>
            </w:r>
          </w:p>
        </w:tc>
        <w:tc>
          <w:tcPr>
            <w:tcW w:w="3760" w:type="dxa"/>
            <w:tcBorders>
              <w:top w:val="nil"/>
              <w:left w:val="nil"/>
              <w:bottom w:val="single" w:sz="8" w:space="0" w:color="auto"/>
              <w:right w:val="single" w:sz="8" w:space="0" w:color="auto"/>
            </w:tcBorders>
            <w:shd w:val="clear" w:color="auto" w:fill="auto"/>
            <w:vAlign w:val="bottom"/>
          </w:tcPr>
          <w:p w14:paraId="07B7785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:1057/чзу1</w:t>
            </w:r>
          </w:p>
        </w:tc>
      </w:tr>
      <w:tr w:rsidR="00427680" w:rsidRPr="00427680" w14:paraId="5BB3CB7C" w14:textId="77777777" w:rsidTr="00427680">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77D2AE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Площадь кв.м.:</w:t>
            </w:r>
          </w:p>
        </w:tc>
        <w:tc>
          <w:tcPr>
            <w:tcW w:w="3760" w:type="dxa"/>
            <w:tcBorders>
              <w:top w:val="nil"/>
              <w:left w:val="nil"/>
              <w:bottom w:val="single" w:sz="8" w:space="0" w:color="auto"/>
              <w:right w:val="single" w:sz="8" w:space="0" w:color="auto"/>
            </w:tcBorders>
            <w:shd w:val="clear" w:color="auto" w:fill="auto"/>
            <w:vAlign w:val="bottom"/>
          </w:tcPr>
          <w:p w14:paraId="57E3DD7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1216</w:t>
            </w:r>
          </w:p>
        </w:tc>
      </w:tr>
      <w:tr w:rsidR="00427680" w:rsidRPr="00427680" w14:paraId="3A7C82D7" w14:textId="77777777" w:rsidTr="00427680">
        <w:trPr>
          <w:trHeight w:val="60"/>
        </w:trPr>
        <w:tc>
          <w:tcPr>
            <w:tcW w:w="1180" w:type="dxa"/>
            <w:vMerge w:val="restart"/>
            <w:tcBorders>
              <w:top w:val="nil"/>
              <w:left w:val="single" w:sz="8" w:space="0" w:color="auto"/>
              <w:right w:val="single" w:sz="8" w:space="0" w:color="auto"/>
            </w:tcBorders>
            <w:shd w:val="clear" w:color="auto" w:fill="auto"/>
            <w:vAlign w:val="bottom"/>
          </w:tcPr>
          <w:p w14:paraId="1B92492A" w14:textId="58BF7D76"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Номер</w:t>
            </w:r>
            <w:r>
              <w:rPr>
                <w:rFonts w:ascii="Times New Roman" w:hAnsi="Times New Roman" w:cs="Times New Roman"/>
                <w:sz w:val="12"/>
                <w:szCs w:val="12"/>
                <w:lang w:val="en-US"/>
              </w:rPr>
              <w:t xml:space="preserve"> </w:t>
            </w:r>
            <w:r w:rsidRPr="00427680">
              <w:rPr>
                <w:rFonts w:ascii="Times New Roman" w:hAnsi="Times New Roman" w:cs="Times New Roman"/>
                <w:sz w:val="12"/>
                <w:szCs w:val="12"/>
              </w:rPr>
              <w:t>точки</w:t>
            </w:r>
          </w:p>
        </w:tc>
        <w:tc>
          <w:tcPr>
            <w:tcW w:w="2260" w:type="dxa"/>
            <w:tcBorders>
              <w:top w:val="nil"/>
              <w:left w:val="nil"/>
              <w:bottom w:val="single" w:sz="8" w:space="0" w:color="auto"/>
              <w:right w:val="nil"/>
            </w:tcBorders>
            <w:shd w:val="clear" w:color="auto" w:fill="auto"/>
            <w:vAlign w:val="bottom"/>
          </w:tcPr>
          <w:p w14:paraId="560D8010"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Координаты</w:t>
            </w:r>
          </w:p>
        </w:tc>
        <w:tc>
          <w:tcPr>
            <w:tcW w:w="3760" w:type="dxa"/>
            <w:tcBorders>
              <w:top w:val="nil"/>
              <w:left w:val="nil"/>
              <w:bottom w:val="single" w:sz="8" w:space="0" w:color="auto"/>
              <w:right w:val="single" w:sz="8" w:space="0" w:color="auto"/>
            </w:tcBorders>
            <w:shd w:val="clear" w:color="auto" w:fill="auto"/>
            <w:vAlign w:val="bottom"/>
          </w:tcPr>
          <w:p w14:paraId="5EF6BB4E"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Координаты</w:t>
            </w:r>
          </w:p>
        </w:tc>
      </w:tr>
      <w:tr w:rsidR="00427680" w:rsidRPr="00427680" w14:paraId="3FE0DE0A" w14:textId="77777777" w:rsidTr="00427680">
        <w:trPr>
          <w:trHeight w:val="60"/>
        </w:trPr>
        <w:tc>
          <w:tcPr>
            <w:tcW w:w="1180" w:type="dxa"/>
            <w:vMerge/>
            <w:tcBorders>
              <w:left w:val="single" w:sz="8" w:space="0" w:color="auto"/>
              <w:bottom w:val="single" w:sz="8" w:space="0" w:color="auto"/>
              <w:right w:val="single" w:sz="8" w:space="0" w:color="auto"/>
            </w:tcBorders>
            <w:shd w:val="clear" w:color="auto" w:fill="auto"/>
            <w:vAlign w:val="bottom"/>
          </w:tcPr>
          <w:p w14:paraId="55B45456" w14:textId="629C3BED" w:rsidR="00427680" w:rsidRPr="00427680" w:rsidRDefault="00427680" w:rsidP="00427680">
            <w:pPr>
              <w:spacing w:after="0" w:line="240" w:lineRule="auto"/>
              <w:jc w:val="center"/>
              <w:rPr>
                <w:rFonts w:ascii="Times New Roman" w:hAnsi="Times New Roman" w:cs="Times New Roman"/>
                <w:sz w:val="12"/>
                <w:szCs w:val="12"/>
              </w:rPr>
            </w:pPr>
          </w:p>
        </w:tc>
        <w:tc>
          <w:tcPr>
            <w:tcW w:w="2260" w:type="dxa"/>
            <w:tcBorders>
              <w:top w:val="nil"/>
              <w:left w:val="nil"/>
              <w:bottom w:val="single" w:sz="8" w:space="0" w:color="auto"/>
              <w:right w:val="single" w:sz="8" w:space="0" w:color="auto"/>
            </w:tcBorders>
            <w:shd w:val="clear" w:color="auto" w:fill="auto"/>
            <w:vAlign w:val="bottom"/>
          </w:tcPr>
          <w:p w14:paraId="0214461B"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X</w:t>
            </w:r>
          </w:p>
        </w:tc>
        <w:tc>
          <w:tcPr>
            <w:tcW w:w="3760" w:type="dxa"/>
            <w:tcBorders>
              <w:top w:val="nil"/>
              <w:left w:val="nil"/>
              <w:bottom w:val="single" w:sz="8" w:space="0" w:color="auto"/>
              <w:right w:val="single" w:sz="8" w:space="0" w:color="auto"/>
            </w:tcBorders>
            <w:shd w:val="clear" w:color="auto" w:fill="auto"/>
            <w:vAlign w:val="bottom"/>
          </w:tcPr>
          <w:p w14:paraId="5ED22BA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Y</w:t>
            </w:r>
          </w:p>
        </w:tc>
      </w:tr>
      <w:tr w:rsidR="00427680" w:rsidRPr="00427680" w14:paraId="0B89EBE6"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B2FD9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B7B9D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62209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2247523,91</w:t>
            </w:r>
          </w:p>
        </w:tc>
      </w:tr>
      <w:tr w:rsidR="00427680" w:rsidRPr="00427680" w14:paraId="61B9E67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2B8755"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F3AB3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500175,79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FCF11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2247524,16</w:t>
            </w:r>
          </w:p>
        </w:tc>
      </w:tr>
      <w:tr w:rsidR="00427680" w:rsidRPr="00427680" w14:paraId="33E6A6D5"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CAEDF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1735C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500191,08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76FD7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2247527,2</w:t>
            </w:r>
          </w:p>
        </w:tc>
      </w:tr>
      <w:tr w:rsidR="00427680" w:rsidRPr="00427680" w14:paraId="1BCB6F2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9B02B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C4B97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500188,93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0BFBE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2247543,44</w:t>
            </w:r>
          </w:p>
        </w:tc>
      </w:tr>
      <w:tr w:rsidR="00427680" w:rsidRPr="00427680" w14:paraId="74BF454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74521B"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7ECA5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500186,07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2496E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2247556,9</w:t>
            </w:r>
          </w:p>
        </w:tc>
      </w:tr>
      <w:tr w:rsidR="00427680" w:rsidRPr="00427680" w14:paraId="0995008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D1E21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DBDE8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500185,66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F4CE2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2247559,39</w:t>
            </w:r>
          </w:p>
        </w:tc>
      </w:tr>
      <w:tr w:rsidR="00427680" w:rsidRPr="00427680" w14:paraId="7E701B2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42703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D7F61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500192,91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0A050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2247561,1</w:t>
            </w:r>
          </w:p>
        </w:tc>
      </w:tr>
      <w:tr w:rsidR="00427680" w:rsidRPr="00427680" w14:paraId="72FEDEF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CFD00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6BD95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500194,37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7D6E5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2247561,45</w:t>
            </w:r>
          </w:p>
        </w:tc>
      </w:tr>
      <w:tr w:rsidR="00427680" w:rsidRPr="00427680" w14:paraId="7F31AE2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BD729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E1ED3D"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500204,93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57039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2247491,94</w:t>
            </w:r>
          </w:p>
        </w:tc>
      </w:tr>
      <w:tr w:rsidR="00427680" w:rsidRPr="00427680" w14:paraId="5BF7630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F37A3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109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A38A3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500183,14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FAF0DE"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2247486,03</w:t>
            </w:r>
          </w:p>
        </w:tc>
      </w:tr>
      <w:tr w:rsidR="00427680" w:rsidRPr="00427680" w14:paraId="141630DB"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9E7FA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108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93CC10"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500182,39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084399"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2247489</w:t>
            </w:r>
          </w:p>
        </w:tc>
      </w:tr>
      <w:tr w:rsidR="00427680" w:rsidRPr="00427680" w14:paraId="71FBDDD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5D072B"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107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E8CCA5"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500179,28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FFAF7B"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2247488,42</w:t>
            </w:r>
          </w:p>
        </w:tc>
      </w:tr>
      <w:tr w:rsidR="00427680" w:rsidRPr="00427680" w14:paraId="03C5EF6E"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7A915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106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26A9C6"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500175,48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4BCB5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2247517,51</w:t>
            </w:r>
          </w:p>
        </w:tc>
      </w:tr>
      <w:tr w:rsidR="00427680" w:rsidRPr="00427680" w14:paraId="1BDFC7CA"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7F026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8D545C"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EA26C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2247523,91</w:t>
            </w:r>
          </w:p>
        </w:tc>
      </w:tr>
      <w:tr w:rsidR="00427680" w:rsidRPr="00427680" w14:paraId="3521B06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005C2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DB76B1"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654555"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2247502,34</w:t>
            </w:r>
          </w:p>
        </w:tc>
      </w:tr>
      <w:tr w:rsidR="00427680" w:rsidRPr="00427680" w14:paraId="1F2ADAB9"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79808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440FA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500179,59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1999B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2247498,5</w:t>
            </w:r>
          </w:p>
        </w:tc>
      </w:tr>
      <w:tr w:rsidR="00427680" w:rsidRPr="00427680" w14:paraId="5EC89FB1"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15AB7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60FB2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500182,68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8F1294"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2247499,45</w:t>
            </w:r>
          </w:p>
        </w:tc>
      </w:tr>
      <w:tr w:rsidR="00427680" w:rsidRPr="00427680" w14:paraId="1EF304E4"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A320BE"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2BF1E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500181,49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EB7BA4"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2247503,3</w:t>
            </w:r>
          </w:p>
        </w:tc>
      </w:tr>
      <w:tr w:rsidR="00427680" w:rsidRPr="00427680" w14:paraId="1D4C215E"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0F6F2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281139"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297A78"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2247502,34</w:t>
            </w:r>
          </w:p>
        </w:tc>
      </w:tr>
      <w:tr w:rsidR="00427680" w:rsidRPr="00427680" w14:paraId="23DA046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A8C97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45F4E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D05859"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2247503,58</w:t>
            </w:r>
          </w:p>
        </w:tc>
      </w:tr>
      <w:tr w:rsidR="00427680" w:rsidRPr="00427680" w14:paraId="0D67839D"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E8CF5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674593"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500185,2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E4F3BD"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2247500,28</w:t>
            </w:r>
          </w:p>
        </w:tc>
      </w:tr>
      <w:tr w:rsidR="00427680" w:rsidRPr="00427680" w14:paraId="78EF9AEF"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30CB84"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395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FC6A9D"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500188,41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92AC7A"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2247501,32</w:t>
            </w:r>
          </w:p>
        </w:tc>
      </w:tr>
      <w:tr w:rsidR="00427680" w:rsidRPr="00427680" w14:paraId="47792A58"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17C221"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7F36D7"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500187,34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67C18E"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2247504,63</w:t>
            </w:r>
          </w:p>
        </w:tc>
      </w:tr>
      <w:tr w:rsidR="00427680" w:rsidRPr="00427680" w14:paraId="0E2CA9CC" w14:textId="77777777" w:rsidTr="00427680">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5A4FEF"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B92EC2"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43A564" w14:textId="77777777" w:rsidR="00427680" w:rsidRPr="00427680" w:rsidRDefault="00427680" w:rsidP="00427680">
            <w:pPr>
              <w:spacing w:after="0" w:line="240" w:lineRule="auto"/>
              <w:jc w:val="center"/>
              <w:rPr>
                <w:rFonts w:ascii="Times New Roman" w:hAnsi="Times New Roman" w:cs="Times New Roman"/>
                <w:sz w:val="12"/>
                <w:szCs w:val="12"/>
              </w:rPr>
            </w:pPr>
            <w:r w:rsidRPr="00427680">
              <w:rPr>
                <w:rFonts w:ascii="Times New Roman" w:hAnsi="Times New Roman" w:cs="Times New Roman"/>
                <w:sz w:val="12"/>
                <w:szCs w:val="12"/>
              </w:rPr>
              <w:t>2247503,58</w:t>
            </w:r>
          </w:p>
        </w:tc>
      </w:tr>
    </w:tbl>
    <w:p w14:paraId="35FCFD96" w14:textId="1E363D90" w:rsidR="00427680" w:rsidRDefault="00427680" w:rsidP="00427680">
      <w:pPr>
        <w:tabs>
          <w:tab w:val="left" w:pos="6936"/>
        </w:tabs>
        <w:spacing w:after="0" w:line="240" w:lineRule="auto"/>
        <w:ind w:firstLine="284"/>
        <w:jc w:val="center"/>
        <w:rPr>
          <w:rFonts w:ascii="Times New Roman" w:eastAsia="Calibri" w:hAnsi="Times New Roman" w:cs="Times New Roman"/>
          <w:bCs/>
          <w:sz w:val="12"/>
          <w:szCs w:val="12"/>
        </w:rPr>
      </w:pPr>
    </w:p>
    <w:p w14:paraId="4B597800"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Администрация</w:t>
      </w:r>
    </w:p>
    <w:p w14:paraId="425D69BF"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муниципального района Сергиевский</w:t>
      </w:r>
    </w:p>
    <w:p w14:paraId="14AEA4BF"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Самарской области</w:t>
      </w:r>
    </w:p>
    <w:p w14:paraId="0AF2FD7F"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ПОСТАНОВЛЕНИЕ</w:t>
      </w:r>
    </w:p>
    <w:p w14:paraId="21E46EEB" w14:textId="1559EEBE" w:rsidR="001B631D" w:rsidRDefault="001B631D" w:rsidP="001B631D">
      <w:pPr>
        <w:tabs>
          <w:tab w:val="left" w:pos="6936"/>
        </w:tabs>
        <w:spacing w:after="0" w:line="240" w:lineRule="auto"/>
        <w:ind w:firstLine="284"/>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«09» 03.2021 г.</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 216</w:t>
      </w:r>
    </w:p>
    <w:p w14:paraId="5F87BD32" w14:textId="7E0624FB"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водоотведения населения – «Водоотведение северной части села Сергиевск» в границах сельского поселения Сергиевск муниципального района Сергиевский Самарской области»</w:t>
      </w:r>
    </w:p>
    <w:p w14:paraId="75721528"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Сергиевск муниципального района Сергиевский Самарской области и проектом планировки территории и проектом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утвержденного Постановлением Администрации сельского поселения Сергиевск муниципального района Сергиевский №59 от 14.09.2020г.,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(вх.№625 от 29.01.2021г.) Администрация муниципального района Сергиевский</w:t>
      </w:r>
    </w:p>
    <w:p w14:paraId="34A2923F"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ПОСТАНОВЛЯЕТ:</w:t>
      </w:r>
    </w:p>
    <w:p w14:paraId="5BD15852"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1. Установить публичный сервитут в отношении земель ЗУ1 и частей земельных участков с кадастровыми номерами 63:31:0702008:199, 63:31:0000000:1208, 63:31:0702004:260, 63:31:0702006:443, 63:31:0702007:221, 63:31:0702007:248 и 63:31:0702006:319 для размещения объекта местного значения, необходимого для организации водоотведения населения – «Водоотведение северной части села Сергиевск» в границах сельского поселения Сергиевск муниципального района Сергиевский Самарской области» (приложение №1 к настоящему Постановлению).</w:t>
      </w:r>
    </w:p>
    <w:p w14:paraId="09362F0A"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2. Публичный сервитут устанавливается сроком на 5 (пять) лет.</w:t>
      </w:r>
    </w:p>
    <w:p w14:paraId="7EB73FA9"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3. 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Приказа Госстроя России от 30.12.1999г. №168 «Об утверждении Правил технической эксплуатации систем и сооружений коммунального водоснабжения и канализации», Постановления Главного государственного санитарного врача РФ №74 от 25.09.2007г.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57123CF7"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71B9B242"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 xml:space="preserve">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водоотведения населения – «Водоотведение северной части села </w:t>
      </w:r>
      <w:r w:rsidRPr="001B631D">
        <w:rPr>
          <w:rFonts w:ascii="Times New Roman" w:eastAsia="Calibri" w:hAnsi="Times New Roman" w:cs="Times New Roman"/>
          <w:bCs/>
          <w:sz w:val="12"/>
          <w:szCs w:val="12"/>
        </w:rPr>
        <w:t>Сергиевск» в границах сельского поселения Сергиевск муниципального района Сергиевский Самарской области» планируется в течение пяти лет со дня издания настоящего Постановления.</w:t>
      </w:r>
    </w:p>
    <w:p w14:paraId="7BF888B5"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14:paraId="08A175FA"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14:paraId="3537B2CA"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8.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34D2C75A"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8.1.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1536849D"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8.2. Опубликовать настоящее постановление в газете «Сергиевский Вестник»;</w:t>
      </w:r>
    </w:p>
    <w:p w14:paraId="678A485C"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 xml:space="preserve">8.3. Направить копию настоящего постановления с приложениями в Управление Росреестра по Самарской области; </w:t>
      </w:r>
    </w:p>
    <w:p w14:paraId="3F06DCA5"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054B7D03"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9.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14:paraId="3C07921D" w14:textId="77777777" w:rsidR="001B631D" w:rsidRPr="001B631D" w:rsidRDefault="001B631D" w:rsidP="001B631D">
      <w:pPr>
        <w:tabs>
          <w:tab w:val="left" w:pos="6936"/>
        </w:tabs>
        <w:spacing w:after="0" w:line="240" w:lineRule="auto"/>
        <w:ind w:firstLine="284"/>
        <w:jc w:val="both"/>
        <w:rPr>
          <w:rFonts w:ascii="Times New Roman" w:eastAsia="Calibri" w:hAnsi="Times New Roman" w:cs="Times New Roman"/>
          <w:bCs/>
          <w:sz w:val="12"/>
          <w:szCs w:val="12"/>
        </w:rPr>
      </w:pPr>
    </w:p>
    <w:p w14:paraId="3D9A5A58" w14:textId="77777777" w:rsid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Глава муниципального района</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 xml:space="preserve">Сергиевский                               </w:t>
      </w:r>
    </w:p>
    <w:p w14:paraId="244B6302" w14:textId="6588A733" w:rsid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 xml:space="preserve">                                                                        А.А. Веселов </w:t>
      </w:r>
    </w:p>
    <w:p w14:paraId="46834970" w14:textId="77777777" w:rsidR="001B631D" w:rsidRP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p>
    <w:p w14:paraId="7B21F853" w14:textId="77777777" w:rsidR="001B631D" w:rsidRP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Приложение №1</w:t>
      </w:r>
    </w:p>
    <w:p w14:paraId="6140759F" w14:textId="77777777" w:rsidR="001B631D" w:rsidRP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к Постановлению Администрации</w:t>
      </w:r>
    </w:p>
    <w:p w14:paraId="00ED3D24" w14:textId="77777777" w:rsidR="001B631D" w:rsidRP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муниципального района Сергиевский</w:t>
      </w:r>
    </w:p>
    <w:p w14:paraId="47FA4772" w14:textId="331E9139" w:rsidR="001B631D" w:rsidRPr="001B631D" w:rsidRDefault="001B631D" w:rsidP="001B631D">
      <w:pPr>
        <w:tabs>
          <w:tab w:val="left" w:pos="6936"/>
        </w:tabs>
        <w:spacing w:after="0" w:line="240" w:lineRule="auto"/>
        <w:ind w:firstLine="284"/>
        <w:jc w:val="right"/>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№216 от «09»03.2021г.</w:t>
      </w:r>
    </w:p>
    <w:p w14:paraId="3628B72E" w14:textId="193576E3"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Перечень земель и земельных участков,</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в отношении которых устанавливается публичный сервитут для размещения объекта местного значения и необходимого для организации водоотведения населения – «Водоотведение северной части села Сергиевск» в границах сельского поселения Сергиевск муниципального района Сергиевский Самарской области»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3844"/>
        <w:gridCol w:w="2446"/>
      </w:tblGrid>
      <w:tr w:rsidR="001B631D" w:rsidRPr="001B631D" w14:paraId="71F14729"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66C53C5B"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Кадастровый квартал/ кадастровый номер земельного участка</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37A94A79"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Адрес земельного участка</w:t>
            </w:r>
          </w:p>
        </w:tc>
        <w:tc>
          <w:tcPr>
            <w:tcW w:w="1610" w:type="pct"/>
            <w:tcBorders>
              <w:top w:val="outset" w:sz="6" w:space="0" w:color="auto"/>
              <w:left w:val="single" w:sz="6" w:space="0" w:color="DADADA"/>
              <w:bottom w:val="outset" w:sz="6" w:space="0" w:color="auto"/>
              <w:right w:val="outset" w:sz="6" w:space="0" w:color="auto"/>
            </w:tcBorders>
            <w:vAlign w:val="center"/>
          </w:tcPr>
          <w:p w14:paraId="749ACE82" w14:textId="1E064806"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Площадь земель, планируемых к обременению публичным сервитутом</w:t>
            </w:r>
          </w:p>
        </w:tc>
      </w:tr>
      <w:tr w:rsidR="001B631D" w:rsidRPr="001B631D" w14:paraId="5BA6D43F"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043EC80"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63:31:0000000</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8D4C709"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Самарская область, Сергиевский район, сельское поселение Сергиевск, с. Сергиевск</w:t>
            </w:r>
          </w:p>
        </w:tc>
        <w:tc>
          <w:tcPr>
            <w:tcW w:w="1610" w:type="pct"/>
            <w:tcBorders>
              <w:top w:val="outset" w:sz="6" w:space="0" w:color="auto"/>
              <w:left w:val="single" w:sz="6" w:space="0" w:color="DADADA"/>
              <w:bottom w:val="outset" w:sz="6" w:space="0" w:color="auto"/>
              <w:right w:val="outset" w:sz="6" w:space="0" w:color="auto"/>
            </w:tcBorders>
            <w:vAlign w:val="center"/>
          </w:tcPr>
          <w:p w14:paraId="75E48A9E"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ЗУ1 - 29922 кв.м.</w:t>
            </w:r>
          </w:p>
        </w:tc>
      </w:tr>
      <w:tr w:rsidR="001B631D" w:rsidRPr="001B631D" w14:paraId="5F8B3A81"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2A2950AD"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63:31:0702008:199</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E08C3E2"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Российская Федерация, Самарская область, муниципальный район Сергиевский, с. Сергиевск, ул. Н. Краснова</w:t>
            </w:r>
          </w:p>
        </w:tc>
        <w:tc>
          <w:tcPr>
            <w:tcW w:w="1610" w:type="pct"/>
            <w:tcBorders>
              <w:top w:val="outset" w:sz="6" w:space="0" w:color="auto"/>
              <w:left w:val="single" w:sz="6" w:space="0" w:color="DADADA"/>
              <w:bottom w:val="outset" w:sz="6" w:space="0" w:color="auto"/>
              <w:right w:val="outset" w:sz="6" w:space="0" w:color="auto"/>
            </w:tcBorders>
            <w:vAlign w:val="center"/>
          </w:tcPr>
          <w:p w14:paraId="014F7013"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5 кв.м.</w:t>
            </w:r>
          </w:p>
        </w:tc>
      </w:tr>
      <w:tr w:rsidR="001B631D" w:rsidRPr="001B631D" w14:paraId="3D4EC1CF"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B504A24"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63:31:0000000:1208</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239463B"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Самарская область, муниципальный район Сергиевский, сельское поселение Сергиевск</w:t>
            </w:r>
          </w:p>
        </w:tc>
        <w:tc>
          <w:tcPr>
            <w:tcW w:w="1610" w:type="pct"/>
            <w:tcBorders>
              <w:top w:val="outset" w:sz="6" w:space="0" w:color="auto"/>
              <w:left w:val="single" w:sz="6" w:space="0" w:color="DADADA"/>
              <w:bottom w:val="outset" w:sz="6" w:space="0" w:color="auto"/>
              <w:right w:val="outset" w:sz="6" w:space="0" w:color="auto"/>
            </w:tcBorders>
            <w:vAlign w:val="center"/>
          </w:tcPr>
          <w:p w14:paraId="7A4828B6"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852 кв.м.</w:t>
            </w:r>
          </w:p>
        </w:tc>
      </w:tr>
      <w:tr w:rsidR="001B631D" w:rsidRPr="001B631D" w14:paraId="33013F06"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116DE710"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63:31:0702004:260</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0460184"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Самарская область, муниципальный район Сергиевский, сельское поселение Сергиевск, с. Сергиевск</w:t>
            </w:r>
          </w:p>
        </w:tc>
        <w:tc>
          <w:tcPr>
            <w:tcW w:w="1610" w:type="pct"/>
            <w:tcBorders>
              <w:top w:val="outset" w:sz="6" w:space="0" w:color="auto"/>
              <w:left w:val="single" w:sz="6" w:space="0" w:color="DADADA"/>
              <w:bottom w:val="outset" w:sz="6" w:space="0" w:color="auto"/>
              <w:right w:val="outset" w:sz="6" w:space="0" w:color="auto"/>
            </w:tcBorders>
            <w:vAlign w:val="center"/>
          </w:tcPr>
          <w:p w14:paraId="58B50157"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36 кв.м.</w:t>
            </w:r>
          </w:p>
        </w:tc>
      </w:tr>
      <w:tr w:rsidR="001B631D" w:rsidRPr="001B631D" w14:paraId="3E97CDD5"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1DB898B"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63:31:0702006:443</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E387475"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Самарская область, муниципальный район Сергиевский, сельское поселение Сергиевск, с. Сергиевск, ул. Строителей</w:t>
            </w:r>
          </w:p>
        </w:tc>
        <w:tc>
          <w:tcPr>
            <w:tcW w:w="1610" w:type="pct"/>
            <w:tcBorders>
              <w:top w:val="outset" w:sz="6" w:space="0" w:color="auto"/>
              <w:left w:val="single" w:sz="6" w:space="0" w:color="DADADA"/>
              <w:bottom w:val="outset" w:sz="6" w:space="0" w:color="auto"/>
              <w:right w:val="outset" w:sz="6" w:space="0" w:color="auto"/>
            </w:tcBorders>
            <w:vAlign w:val="center"/>
          </w:tcPr>
          <w:p w14:paraId="06D899FA"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15 кв.м.</w:t>
            </w:r>
          </w:p>
        </w:tc>
      </w:tr>
      <w:tr w:rsidR="001B631D" w:rsidRPr="001B631D" w14:paraId="7D924554"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0C03F31"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63:31:0702007:221</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A451A56"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Российская Федерация, Самарская область, муниципальный район Сергиевский, с. Сергиевск, ул. Строителей, напротив дома №11</w:t>
            </w:r>
          </w:p>
        </w:tc>
        <w:tc>
          <w:tcPr>
            <w:tcW w:w="1610" w:type="pct"/>
            <w:tcBorders>
              <w:top w:val="outset" w:sz="6" w:space="0" w:color="auto"/>
              <w:left w:val="single" w:sz="6" w:space="0" w:color="DADADA"/>
              <w:bottom w:val="outset" w:sz="6" w:space="0" w:color="auto"/>
              <w:right w:val="outset" w:sz="6" w:space="0" w:color="auto"/>
            </w:tcBorders>
            <w:vAlign w:val="center"/>
          </w:tcPr>
          <w:p w14:paraId="58101F6C"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34 кв.м.</w:t>
            </w:r>
          </w:p>
        </w:tc>
      </w:tr>
      <w:tr w:rsidR="001B631D" w:rsidRPr="001B631D" w14:paraId="00B737E0" w14:textId="77777777" w:rsidTr="001B631D">
        <w:trPr>
          <w:trHeight w:val="20"/>
        </w:trPr>
        <w:tc>
          <w:tcPr>
            <w:tcW w:w="86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F7A9236"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63:31:0702007:248</w:t>
            </w:r>
          </w:p>
        </w:tc>
        <w:tc>
          <w:tcPr>
            <w:tcW w:w="2530"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C4814A2"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Самарская область, муниципальный район Сергиевский, сельское поселение Сергиевск, с. Сергиевск</w:t>
            </w:r>
          </w:p>
        </w:tc>
        <w:tc>
          <w:tcPr>
            <w:tcW w:w="1610" w:type="pct"/>
            <w:tcBorders>
              <w:top w:val="outset" w:sz="6" w:space="0" w:color="auto"/>
              <w:left w:val="single" w:sz="6" w:space="0" w:color="DADADA"/>
              <w:bottom w:val="outset" w:sz="6" w:space="0" w:color="auto"/>
              <w:right w:val="outset" w:sz="6" w:space="0" w:color="auto"/>
            </w:tcBorders>
            <w:vAlign w:val="center"/>
          </w:tcPr>
          <w:p w14:paraId="044C5DCD"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12 кв.м.</w:t>
            </w:r>
          </w:p>
        </w:tc>
      </w:tr>
      <w:tr w:rsidR="001B631D" w:rsidRPr="001B631D" w14:paraId="504E59A0" w14:textId="77777777" w:rsidTr="001B631D">
        <w:trPr>
          <w:trHeight w:val="20"/>
        </w:trPr>
        <w:tc>
          <w:tcPr>
            <w:tcW w:w="860"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0FE73AE9"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63:31:0702006:319</w:t>
            </w:r>
          </w:p>
        </w:tc>
        <w:tc>
          <w:tcPr>
            <w:tcW w:w="2530"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34CBA868"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color w:val="000000"/>
                <w:sz w:val="12"/>
                <w:szCs w:val="12"/>
                <w:shd w:val="clear" w:color="auto" w:fill="FFFFFF"/>
              </w:rPr>
              <w:t>Российская Федерация, Самарская область, муниципальный район Сергиевский, с. Сергиевск, ул. Н.Краснова</w:t>
            </w:r>
          </w:p>
        </w:tc>
        <w:tc>
          <w:tcPr>
            <w:tcW w:w="1610" w:type="pct"/>
            <w:tcBorders>
              <w:top w:val="outset" w:sz="6" w:space="0" w:color="auto"/>
              <w:left w:val="single" w:sz="6" w:space="0" w:color="DADADA"/>
              <w:right w:val="outset" w:sz="6" w:space="0" w:color="auto"/>
            </w:tcBorders>
            <w:vAlign w:val="center"/>
          </w:tcPr>
          <w:p w14:paraId="04085FC2" w14:textId="77777777" w:rsidR="001B631D" w:rsidRPr="001B631D" w:rsidRDefault="001B631D" w:rsidP="001B631D">
            <w:pPr>
              <w:spacing w:after="0" w:line="240" w:lineRule="auto"/>
              <w:jc w:val="center"/>
              <w:rPr>
                <w:rFonts w:ascii="Times New Roman" w:hAnsi="Times New Roman"/>
                <w:sz w:val="12"/>
                <w:szCs w:val="12"/>
              </w:rPr>
            </w:pPr>
            <w:r w:rsidRPr="001B631D">
              <w:rPr>
                <w:rFonts w:ascii="Times New Roman" w:hAnsi="Times New Roman"/>
                <w:sz w:val="12"/>
                <w:szCs w:val="12"/>
              </w:rPr>
              <w:t>38 кв.м.</w:t>
            </w:r>
          </w:p>
        </w:tc>
      </w:tr>
    </w:tbl>
    <w:p w14:paraId="182D5583" w14:textId="77777777" w:rsidR="001B631D" w:rsidRDefault="001B631D" w:rsidP="00427680">
      <w:pPr>
        <w:tabs>
          <w:tab w:val="left" w:pos="6936"/>
        </w:tabs>
        <w:spacing w:after="0" w:line="240" w:lineRule="auto"/>
        <w:ind w:firstLine="284"/>
        <w:jc w:val="center"/>
        <w:rPr>
          <w:rFonts w:ascii="Times New Roman" w:eastAsia="Calibri" w:hAnsi="Times New Roman" w:cs="Times New Roman"/>
          <w:bCs/>
          <w:sz w:val="12"/>
          <w:szCs w:val="12"/>
        </w:rPr>
      </w:pPr>
    </w:p>
    <w:p w14:paraId="49DA0680" w14:textId="6C478594" w:rsidR="00427680" w:rsidRDefault="00622EDF" w:rsidP="00427680">
      <w:pPr>
        <w:tabs>
          <w:tab w:val="left" w:pos="6936"/>
        </w:tabs>
        <w:spacing w:after="0" w:line="240" w:lineRule="auto"/>
        <w:ind w:firstLine="284"/>
        <w:jc w:val="center"/>
        <w:rPr>
          <w:rFonts w:ascii="Times New Roman" w:eastAsia="Calibri" w:hAnsi="Times New Roman" w:cs="Times New Roman"/>
          <w:bCs/>
          <w:sz w:val="12"/>
          <w:szCs w:val="12"/>
        </w:rPr>
      </w:pPr>
      <w:r>
        <w:rPr>
          <w:noProof/>
        </w:rPr>
        <w:drawing>
          <wp:inline distT="0" distB="0" distL="0" distR="0" wp14:anchorId="57D9F7FA" wp14:editId="20DCA37E">
            <wp:extent cx="790575" cy="11201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155" cy="1146523"/>
                    </a:xfrm>
                    <a:prstGeom prst="rect">
                      <a:avLst/>
                    </a:prstGeom>
                    <a:noFill/>
                    <a:ln>
                      <a:noFill/>
                    </a:ln>
                  </pic:spPr>
                </pic:pic>
              </a:graphicData>
            </a:graphic>
          </wp:inline>
        </w:drawing>
      </w:r>
      <w:r>
        <w:rPr>
          <w:noProof/>
        </w:rPr>
        <w:drawing>
          <wp:inline distT="0" distB="0" distL="0" distR="0" wp14:anchorId="357DE7B2" wp14:editId="01C13629">
            <wp:extent cx="790575" cy="112019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551" cy="1141416"/>
                    </a:xfrm>
                    <a:prstGeom prst="rect">
                      <a:avLst/>
                    </a:prstGeom>
                    <a:noFill/>
                    <a:ln>
                      <a:noFill/>
                    </a:ln>
                  </pic:spPr>
                </pic:pic>
              </a:graphicData>
            </a:graphic>
          </wp:inline>
        </w:drawing>
      </w:r>
      <w:r>
        <w:rPr>
          <w:noProof/>
        </w:rPr>
        <w:drawing>
          <wp:inline distT="0" distB="0" distL="0" distR="0" wp14:anchorId="6AE336C3" wp14:editId="2E23E4E6">
            <wp:extent cx="800100" cy="11336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972" cy="1146262"/>
                    </a:xfrm>
                    <a:prstGeom prst="rect">
                      <a:avLst/>
                    </a:prstGeom>
                    <a:noFill/>
                    <a:ln>
                      <a:noFill/>
                    </a:ln>
                  </pic:spPr>
                </pic:pic>
              </a:graphicData>
            </a:graphic>
          </wp:inline>
        </w:drawing>
      </w:r>
    </w:p>
    <w:p w14:paraId="0EDC71F0" w14:textId="78E9156C" w:rsidR="001B631D" w:rsidRDefault="001B631D" w:rsidP="00427680">
      <w:pPr>
        <w:tabs>
          <w:tab w:val="left" w:pos="6936"/>
        </w:tabs>
        <w:spacing w:after="0" w:line="240" w:lineRule="auto"/>
        <w:ind w:firstLine="284"/>
        <w:jc w:val="center"/>
        <w:rPr>
          <w:rFonts w:ascii="Times New Roman" w:eastAsia="Calibri" w:hAnsi="Times New Roman" w:cs="Times New Roman"/>
          <w:bCs/>
          <w:sz w:val="12"/>
          <w:szCs w:val="12"/>
        </w:rPr>
      </w:pPr>
    </w:p>
    <w:p w14:paraId="022754F1" w14:textId="52C6B69C"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lastRenderedPageBreak/>
        <w:t xml:space="preserve">Приложение к Схема границ публичного сервитута по проекту "Водоотведение северной части села Сергиевск» в границах сельского поселения Сергиевск муниципального района Сергиевский Самарской области.  </w:t>
      </w:r>
    </w:p>
    <w:p w14:paraId="1E535AA3" w14:textId="13AEBA91"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Каталог координат 63:31:0000000: ЗУ1 Самарская область, муниципальный район Сергиевский, сельское поселение Сергиевск, с. Сергиевск</w:t>
      </w:r>
    </w:p>
    <w:p w14:paraId="7EC8E08C"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Вид разрешенного использования Коммунальное обслуживание</w:t>
      </w:r>
    </w:p>
    <w:p w14:paraId="20E7CAAB" w14:textId="2C586A58"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Площадь 29922 кв.м</w:t>
      </w:r>
    </w:p>
    <w:tbl>
      <w:tblPr>
        <w:tblW w:w="5000" w:type="pct"/>
        <w:tblCellMar>
          <w:left w:w="10" w:type="dxa"/>
          <w:right w:w="10" w:type="dxa"/>
        </w:tblCellMar>
        <w:tblLook w:val="04A0" w:firstRow="1" w:lastRow="0" w:firstColumn="1" w:lastColumn="0" w:noHBand="0" w:noVBand="1"/>
      </w:tblPr>
      <w:tblGrid>
        <w:gridCol w:w="3811"/>
        <w:gridCol w:w="3812"/>
      </w:tblGrid>
      <w:tr w:rsidR="001B631D" w:rsidRPr="001B631D" w14:paraId="0965FC8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DF4F4E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9652C6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У</w:t>
            </w:r>
          </w:p>
        </w:tc>
      </w:tr>
      <w:tr w:rsidR="001B631D" w:rsidRPr="001B631D" w14:paraId="53CF75D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95CA5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7F684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2243949,5</w:t>
            </w:r>
          </w:p>
        </w:tc>
      </w:tr>
      <w:tr w:rsidR="001B631D" w:rsidRPr="001B631D" w14:paraId="728A657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8E9302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472288,74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E8D04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2243995,98</w:t>
            </w:r>
          </w:p>
        </w:tc>
      </w:tr>
      <w:tr w:rsidR="001B631D" w:rsidRPr="001B631D" w14:paraId="2127C88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6473B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472232,2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2B8A89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2243989,78</w:t>
            </w:r>
          </w:p>
        </w:tc>
      </w:tr>
      <w:tr w:rsidR="001B631D" w:rsidRPr="001B631D" w14:paraId="2F02513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E4399B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472225,6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26CB25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2244057,86</w:t>
            </w:r>
          </w:p>
        </w:tc>
      </w:tr>
      <w:tr w:rsidR="001B631D" w:rsidRPr="001B631D" w14:paraId="51052BC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6F2081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472211,01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E2C354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2244088,77</w:t>
            </w:r>
          </w:p>
        </w:tc>
      </w:tr>
      <w:tr w:rsidR="001B631D" w:rsidRPr="001B631D" w14:paraId="1D0DFC3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6E421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472208,07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6EA7EC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2244093,21</w:t>
            </w:r>
          </w:p>
        </w:tc>
      </w:tr>
      <w:tr w:rsidR="001B631D" w:rsidRPr="001B631D" w14:paraId="01B7510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C90DFA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472186,95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E1138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2244137,53</w:t>
            </w:r>
          </w:p>
        </w:tc>
      </w:tr>
      <w:tr w:rsidR="001B631D" w:rsidRPr="001B631D" w14:paraId="2972B45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0AB4BD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472181,8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68A0F1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2244148,91</w:t>
            </w:r>
          </w:p>
        </w:tc>
      </w:tr>
      <w:tr w:rsidR="001B631D" w:rsidRPr="001B631D" w14:paraId="06A288E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7E0BC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472184,15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95DF4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2244151,03</w:t>
            </w:r>
          </w:p>
        </w:tc>
      </w:tr>
      <w:tr w:rsidR="001B631D" w:rsidRPr="001B631D" w14:paraId="2825FA5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46B842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472172,63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B98B6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2244172,96</w:t>
            </w:r>
          </w:p>
        </w:tc>
      </w:tr>
      <w:tr w:rsidR="001B631D" w:rsidRPr="001B631D" w14:paraId="64E4FC56"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400874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472172,48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351D1A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2244174,75</w:t>
            </w:r>
          </w:p>
        </w:tc>
      </w:tr>
      <w:tr w:rsidR="001B631D" w:rsidRPr="001B631D" w14:paraId="16A89DD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B1551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472155,25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119679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2244208,27</w:t>
            </w:r>
          </w:p>
        </w:tc>
      </w:tr>
      <w:tr w:rsidR="001B631D" w:rsidRPr="001B631D" w14:paraId="4757DA7A"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BD317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472152,41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E1F06E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2244208,38</w:t>
            </w:r>
          </w:p>
        </w:tc>
      </w:tr>
      <w:tr w:rsidR="001B631D" w:rsidRPr="001B631D" w14:paraId="3F90124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065540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472137,96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A54BAD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2244241,63</w:t>
            </w:r>
          </w:p>
        </w:tc>
      </w:tr>
      <w:tr w:rsidR="001B631D" w:rsidRPr="001B631D" w14:paraId="010A752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1A480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472133,44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C48D46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2244259,77</w:t>
            </w:r>
          </w:p>
        </w:tc>
      </w:tr>
      <w:tr w:rsidR="001B631D" w:rsidRPr="001B631D" w14:paraId="454E8A1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93D0FF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472125,19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69961E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2244278,39</w:t>
            </w:r>
          </w:p>
        </w:tc>
      </w:tr>
      <w:tr w:rsidR="001B631D" w:rsidRPr="001B631D" w14:paraId="6923FCD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1567E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472109,39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3F86D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2244315,37</w:t>
            </w:r>
          </w:p>
        </w:tc>
      </w:tr>
      <w:tr w:rsidR="001B631D" w:rsidRPr="001B631D" w14:paraId="1A103B5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4A7495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472061,55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B5D09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2244415,5</w:t>
            </w:r>
          </w:p>
        </w:tc>
      </w:tr>
      <w:tr w:rsidR="001B631D" w:rsidRPr="001B631D" w14:paraId="6605D4D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BC0AC6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A2CFA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2244438,91</w:t>
            </w:r>
          </w:p>
        </w:tc>
      </w:tr>
      <w:tr w:rsidR="001B631D" w:rsidRPr="001B631D" w14:paraId="34C2784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8C2663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472054,51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4D905D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2244642,24</w:t>
            </w:r>
          </w:p>
        </w:tc>
      </w:tr>
      <w:tr w:rsidR="001B631D" w:rsidRPr="001B631D" w14:paraId="69D61E7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8D0DD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472014,75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558C6F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2244642,28</w:t>
            </w:r>
          </w:p>
        </w:tc>
      </w:tr>
      <w:tr w:rsidR="001B631D" w:rsidRPr="001B631D" w14:paraId="3DB32F9A"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65AA2C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472014,75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22877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2244632,87</w:t>
            </w:r>
          </w:p>
        </w:tc>
      </w:tr>
      <w:tr w:rsidR="001B631D" w:rsidRPr="001B631D" w14:paraId="4847612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E36054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471909,11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7568E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2244575,64</w:t>
            </w:r>
          </w:p>
        </w:tc>
      </w:tr>
      <w:tr w:rsidR="001B631D" w:rsidRPr="001B631D" w14:paraId="0783F98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56613B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471778,32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80E4BE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2244504,79</w:t>
            </w:r>
          </w:p>
        </w:tc>
      </w:tr>
      <w:tr w:rsidR="001B631D" w:rsidRPr="001B631D" w14:paraId="549E06F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09550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471632,95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A0F362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2244469,46</w:t>
            </w:r>
          </w:p>
        </w:tc>
      </w:tr>
      <w:tr w:rsidR="001B631D" w:rsidRPr="001B631D" w14:paraId="635C6AC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D7EB29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471536,75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095F17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2244449,44</w:t>
            </w:r>
          </w:p>
        </w:tc>
      </w:tr>
      <w:tr w:rsidR="001B631D" w:rsidRPr="001B631D" w14:paraId="7D2C719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B79D96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471455,2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C96B86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2244398,93</w:t>
            </w:r>
          </w:p>
        </w:tc>
      </w:tr>
      <w:tr w:rsidR="001B631D" w:rsidRPr="001B631D" w14:paraId="58B7D65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D0FE1C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471449,17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555D42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2244387,75</w:t>
            </w:r>
          </w:p>
        </w:tc>
      </w:tr>
      <w:tr w:rsidR="001B631D" w:rsidRPr="001B631D" w14:paraId="06CD2C6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FA6DE7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B03AD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2244387,75</w:t>
            </w:r>
          </w:p>
        </w:tc>
      </w:tr>
      <w:tr w:rsidR="001B631D" w:rsidRPr="001B631D" w14:paraId="6BD3E16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82C77E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CFFC92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2244381,75</w:t>
            </w:r>
          </w:p>
        </w:tc>
      </w:tr>
      <w:tr w:rsidR="001B631D" w:rsidRPr="001B631D" w14:paraId="54160C6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A7A6A1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45713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2244381,75</w:t>
            </w:r>
          </w:p>
        </w:tc>
      </w:tr>
      <w:tr w:rsidR="001B631D" w:rsidRPr="001B631D" w14:paraId="02DD667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CE76E3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471441,81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7C0BC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2244374,1</w:t>
            </w:r>
          </w:p>
        </w:tc>
      </w:tr>
      <w:tr w:rsidR="001B631D" w:rsidRPr="001B631D" w14:paraId="2474752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2B045B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471445,51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6F1B3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2244281,92</w:t>
            </w:r>
          </w:p>
        </w:tc>
      </w:tr>
      <w:tr w:rsidR="001B631D" w:rsidRPr="001B631D" w14:paraId="2D5C161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2C0343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A0C96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2244215,98</w:t>
            </w:r>
          </w:p>
        </w:tc>
      </w:tr>
      <w:tr w:rsidR="001B631D" w:rsidRPr="001B631D" w14:paraId="0286DFA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C852B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471448,65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01AE31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2244166,01</w:t>
            </w:r>
          </w:p>
        </w:tc>
      </w:tr>
      <w:tr w:rsidR="001B631D" w:rsidRPr="001B631D" w14:paraId="4ACB3F9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3F75B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471446,59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92E79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2244143,52</w:t>
            </w:r>
          </w:p>
        </w:tc>
      </w:tr>
      <w:tr w:rsidR="001B631D" w:rsidRPr="001B631D" w14:paraId="0F40D43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254950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471343,16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1E73DF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2244136,55</w:t>
            </w:r>
          </w:p>
        </w:tc>
      </w:tr>
      <w:tr w:rsidR="001B631D" w:rsidRPr="001B631D" w14:paraId="0997E43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51A379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471309,04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D488F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2244132,69</w:t>
            </w:r>
          </w:p>
        </w:tc>
      </w:tr>
      <w:tr w:rsidR="001B631D" w:rsidRPr="001B631D" w14:paraId="29E4E4B6"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1A11E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471293,26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A2EA10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2244126</w:t>
            </w:r>
          </w:p>
        </w:tc>
      </w:tr>
      <w:tr w:rsidR="001B631D" w:rsidRPr="001B631D" w14:paraId="53927A7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D26D90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471246,69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661DE1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2244095,54</w:t>
            </w:r>
          </w:p>
        </w:tc>
      </w:tr>
      <w:tr w:rsidR="001B631D" w:rsidRPr="001B631D" w14:paraId="63B1E76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71EE9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471216,85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DB073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2244079,23</w:t>
            </w:r>
          </w:p>
        </w:tc>
      </w:tr>
      <w:tr w:rsidR="001B631D" w:rsidRPr="001B631D" w14:paraId="108E11F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B0773C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471163,81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F22BF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2244042,28</w:t>
            </w:r>
          </w:p>
        </w:tc>
      </w:tr>
      <w:tr w:rsidR="001B631D" w:rsidRPr="001B631D" w14:paraId="67016EC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547CD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471034,91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45EF7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2243947,39</w:t>
            </w:r>
          </w:p>
        </w:tc>
      </w:tr>
      <w:tr w:rsidR="001B631D" w:rsidRPr="001B631D" w14:paraId="7E55867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0345A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470922,46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194A39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2243871,12</w:t>
            </w:r>
          </w:p>
        </w:tc>
      </w:tr>
      <w:tr w:rsidR="001B631D" w:rsidRPr="001B631D" w14:paraId="5CFD43A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155C0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470929,31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79354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2243861,08</w:t>
            </w:r>
          </w:p>
        </w:tc>
      </w:tr>
      <w:tr w:rsidR="001B631D" w:rsidRPr="001B631D" w14:paraId="53F53BF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B1A12E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471041,31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53CD3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2243938,73</w:t>
            </w:r>
          </w:p>
        </w:tc>
      </w:tr>
      <w:tr w:rsidR="001B631D" w:rsidRPr="001B631D" w14:paraId="2D09AED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209F29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471082,07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2AC0A0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2243967,69</w:t>
            </w:r>
          </w:p>
        </w:tc>
      </w:tr>
      <w:tr w:rsidR="001B631D" w:rsidRPr="001B631D" w14:paraId="050D29F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7849DE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471223,35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ABA60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2244070,6</w:t>
            </w:r>
          </w:p>
        </w:tc>
      </w:tr>
      <w:tr w:rsidR="001B631D" w:rsidRPr="001B631D" w14:paraId="3AB2455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0FD73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BC1890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2244071,79</w:t>
            </w:r>
          </w:p>
        </w:tc>
      </w:tr>
      <w:tr w:rsidR="001B631D" w:rsidRPr="001B631D" w14:paraId="5F52705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41A906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471225,34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A2317B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2244071,96</w:t>
            </w:r>
          </w:p>
        </w:tc>
      </w:tr>
      <w:tr w:rsidR="001B631D" w:rsidRPr="001B631D" w14:paraId="6009127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ACD32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471234,28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2CA02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2244077,82</w:t>
            </w:r>
          </w:p>
        </w:tc>
      </w:tr>
      <w:tr w:rsidR="001B631D" w:rsidRPr="001B631D" w14:paraId="5E6E540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715792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471234,78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D6A46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2244077,07</w:t>
            </w:r>
          </w:p>
        </w:tc>
      </w:tr>
      <w:tr w:rsidR="001B631D" w:rsidRPr="001B631D" w14:paraId="6410AF46"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99A11A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471237,49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6A49C6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2244078,61</w:t>
            </w:r>
          </w:p>
        </w:tc>
      </w:tr>
      <w:tr w:rsidR="001B631D" w:rsidRPr="001B631D" w14:paraId="3F16F89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20EF7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471239,69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8E81D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2244079,94</w:t>
            </w:r>
          </w:p>
        </w:tc>
      </w:tr>
      <w:tr w:rsidR="001B631D" w:rsidRPr="001B631D" w14:paraId="31A1DBB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4B34C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471240,27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335CA6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2244079,94</w:t>
            </w:r>
          </w:p>
        </w:tc>
      </w:tr>
      <w:tr w:rsidR="001B631D" w:rsidRPr="001B631D" w14:paraId="73D0523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767AE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471240,27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154F88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2244080,52</w:t>
            </w:r>
          </w:p>
        </w:tc>
      </w:tr>
      <w:tr w:rsidR="001B631D" w:rsidRPr="001B631D" w14:paraId="7AA115B6"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EF517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471242,96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D15065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2244081,95</w:t>
            </w:r>
          </w:p>
        </w:tc>
      </w:tr>
      <w:tr w:rsidR="001B631D" w:rsidRPr="001B631D" w14:paraId="05EA5E4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0CAECB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471243,41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E7FD3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2244081,95</w:t>
            </w:r>
          </w:p>
        </w:tc>
      </w:tr>
      <w:tr w:rsidR="001B631D" w:rsidRPr="001B631D" w14:paraId="5A33FC8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2EC8B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471243,41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D6096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2244082,22</w:t>
            </w:r>
          </w:p>
        </w:tc>
      </w:tr>
      <w:tr w:rsidR="001B631D" w:rsidRPr="001B631D" w14:paraId="2F85BD5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76C8D4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471267,5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A74D7C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2244096,94</w:t>
            </w:r>
          </w:p>
        </w:tc>
      </w:tr>
      <w:tr w:rsidR="001B631D" w:rsidRPr="001B631D" w14:paraId="160C700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8BE5FB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471267,67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A6BD66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2244096,66</w:t>
            </w:r>
          </w:p>
        </w:tc>
      </w:tr>
      <w:tr w:rsidR="001B631D" w:rsidRPr="001B631D" w14:paraId="7436209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63385B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471298,53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19D223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2244117,44</w:t>
            </w:r>
          </w:p>
        </w:tc>
      </w:tr>
      <w:tr w:rsidR="001B631D" w:rsidRPr="001B631D" w14:paraId="5521A8A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B8D632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471312,47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A21936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2244123,22</w:t>
            </w:r>
          </w:p>
        </w:tc>
      </w:tr>
      <w:tr w:rsidR="001B631D" w:rsidRPr="001B631D" w14:paraId="1D1CCD1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74F98F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471395,6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3AADE3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2244129,27</w:t>
            </w:r>
          </w:p>
        </w:tc>
      </w:tr>
      <w:tr w:rsidR="001B631D" w:rsidRPr="001B631D" w14:paraId="03381EC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4F39EC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471455,79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11FFCF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2244134,24</w:t>
            </w:r>
          </w:p>
        </w:tc>
      </w:tr>
      <w:tr w:rsidR="001B631D" w:rsidRPr="001B631D" w14:paraId="7896C81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B0218C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471458,64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A7D6BA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2244166,53</w:t>
            </w:r>
          </w:p>
        </w:tc>
      </w:tr>
      <w:tr w:rsidR="001B631D" w:rsidRPr="001B631D" w14:paraId="24950B9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871AE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471455,25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2110F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2244266,47</w:t>
            </w:r>
          </w:p>
        </w:tc>
      </w:tr>
      <w:tr w:rsidR="001B631D" w:rsidRPr="001B631D" w14:paraId="4721DDE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EB096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471453,16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7D4BB4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2244331,39</w:t>
            </w:r>
          </w:p>
        </w:tc>
      </w:tr>
      <w:tr w:rsidR="001B631D" w:rsidRPr="001B631D" w14:paraId="72F29D6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94B90F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471452,26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05DCC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2244331,35</w:t>
            </w:r>
          </w:p>
        </w:tc>
      </w:tr>
      <w:tr w:rsidR="001B631D" w:rsidRPr="001B631D" w14:paraId="445F7DC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08E12B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471451,86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572136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2244371,69</w:t>
            </w:r>
          </w:p>
        </w:tc>
      </w:tr>
      <w:tr w:rsidR="001B631D" w:rsidRPr="001B631D" w14:paraId="3DAAFEC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E6A3FC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471462,56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1E478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2244391,52</w:t>
            </w:r>
          </w:p>
        </w:tc>
      </w:tr>
      <w:tr w:rsidR="001B631D" w:rsidRPr="001B631D" w14:paraId="65C9A87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FBFD9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53B7A2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2244393,39</w:t>
            </w:r>
          </w:p>
        </w:tc>
      </w:tr>
      <w:tr w:rsidR="001B631D" w:rsidRPr="001B631D" w14:paraId="4DA007D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4FF07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471465,15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9C7B60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2244398,88</w:t>
            </w:r>
          </w:p>
        </w:tc>
      </w:tr>
      <w:tr w:rsidR="001B631D" w:rsidRPr="001B631D" w14:paraId="67CBCFB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F5A556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471477,43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78BC33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2244400,73</w:t>
            </w:r>
          </w:p>
        </w:tc>
      </w:tr>
      <w:tr w:rsidR="001B631D" w:rsidRPr="001B631D" w14:paraId="48876CB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0EBAF8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471541,16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CBA0CB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2244440,2</w:t>
            </w:r>
          </w:p>
        </w:tc>
      </w:tr>
      <w:tr w:rsidR="001B631D" w:rsidRPr="001B631D" w14:paraId="5D5EAAD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E61F82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471636,77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79C3F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2244460,09</w:t>
            </w:r>
          </w:p>
        </w:tc>
      </w:tr>
      <w:tr w:rsidR="001B631D" w:rsidRPr="001B631D" w14:paraId="6B64E37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3CE214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471775,01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E05D3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2244493,69</w:t>
            </w:r>
          </w:p>
        </w:tc>
      </w:tr>
      <w:tr w:rsidR="001B631D" w:rsidRPr="001B631D" w14:paraId="575186A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76457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471775,01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C52960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2244392,98</w:t>
            </w:r>
          </w:p>
        </w:tc>
      </w:tr>
      <w:tr w:rsidR="001B631D" w:rsidRPr="001B631D" w14:paraId="1EE8B9A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A833F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471780,48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8DDC55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2244380,54</w:t>
            </w:r>
          </w:p>
        </w:tc>
      </w:tr>
      <w:tr w:rsidR="001B631D" w:rsidRPr="001B631D" w14:paraId="45180D2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128139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471783,13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84575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2244364,56</w:t>
            </w:r>
          </w:p>
        </w:tc>
      </w:tr>
      <w:tr w:rsidR="001B631D" w:rsidRPr="001B631D" w14:paraId="2542961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BE96B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471785,03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A8F81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2244364,65</w:t>
            </w:r>
          </w:p>
        </w:tc>
      </w:tr>
      <w:tr w:rsidR="001B631D" w:rsidRPr="001B631D" w14:paraId="707EE79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6850DB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471785,68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96B9D5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2244351,52</w:t>
            </w:r>
          </w:p>
        </w:tc>
      </w:tr>
      <w:tr w:rsidR="001B631D" w:rsidRPr="001B631D" w14:paraId="5AB037D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88854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6D7F0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2244351,5</w:t>
            </w:r>
          </w:p>
        </w:tc>
      </w:tr>
      <w:tr w:rsidR="001B631D" w:rsidRPr="001B631D" w14:paraId="311FBD1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5C1C3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471791,57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B21D6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2244313,64</w:t>
            </w:r>
          </w:p>
        </w:tc>
      </w:tr>
      <w:tr w:rsidR="001B631D" w:rsidRPr="001B631D" w14:paraId="24AEC25C"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A5AA5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471803,15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84B20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2244242,4</w:t>
            </w:r>
          </w:p>
        </w:tc>
      </w:tr>
      <w:tr w:rsidR="001B631D" w:rsidRPr="001B631D" w14:paraId="1EFD94C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631B0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471807,23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1028E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2244188,35</w:t>
            </w:r>
          </w:p>
        </w:tc>
      </w:tr>
      <w:tr w:rsidR="001B631D" w:rsidRPr="001B631D" w14:paraId="4E6FD2B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140BFE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471738,83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C0ECA3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2244183,65</w:t>
            </w:r>
          </w:p>
        </w:tc>
      </w:tr>
      <w:tr w:rsidR="001B631D" w:rsidRPr="001B631D" w14:paraId="621616D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F42AD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471720,23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C1D10B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2244183,63</w:t>
            </w:r>
          </w:p>
        </w:tc>
      </w:tr>
      <w:tr w:rsidR="001B631D" w:rsidRPr="001B631D" w14:paraId="192267C5"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76127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471720,55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AF1E1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2244173,58</w:t>
            </w:r>
          </w:p>
        </w:tc>
      </w:tr>
      <w:tr w:rsidR="001B631D" w:rsidRPr="001B631D" w14:paraId="7869478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7F3BD5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471733,33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CB49FF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2244173,64</w:t>
            </w:r>
          </w:p>
        </w:tc>
      </w:tr>
      <w:tr w:rsidR="001B631D" w:rsidRPr="001B631D" w14:paraId="17E6FD6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9EAEC5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471733,34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47A038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2244181,59</w:t>
            </w:r>
          </w:p>
        </w:tc>
      </w:tr>
      <w:tr w:rsidR="001B631D" w:rsidRPr="001B631D" w14:paraId="68B69DF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393652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471738,13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9D619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2244181,57</w:t>
            </w:r>
          </w:p>
        </w:tc>
      </w:tr>
      <w:tr w:rsidR="001B631D" w:rsidRPr="001B631D" w14:paraId="3001A12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D64BE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471738,11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2B4BA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2244173,67</w:t>
            </w:r>
          </w:p>
        </w:tc>
      </w:tr>
      <w:tr w:rsidR="001B631D" w:rsidRPr="001B631D" w14:paraId="34A99D2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9912A0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471739,18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105C02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2244173,67</w:t>
            </w:r>
          </w:p>
        </w:tc>
      </w:tr>
      <w:tr w:rsidR="001B631D" w:rsidRPr="001B631D" w14:paraId="39E87A6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9FF3DE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471816,83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FF6CB7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2244179,01</w:t>
            </w:r>
          </w:p>
        </w:tc>
      </w:tr>
      <w:tr w:rsidR="001B631D" w:rsidRPr="001B631D" w14:paraId="3EBB236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ADC4E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471811,97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36682F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2244243,33</w:t>
            </w:r>
          </w:p>
        </w:tc>
      </w:tr>
      <w:tr w:rsidR="001B631D" w:rsidRPr="001B631D" w14:paraId="76F4AB6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C4A395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471807,73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687131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2244267,08</w:t>
            </w:r>
          </w:p>
        </w:tc>
      </w:tr>
      <w:tr w:rsidR="001B631D" w:rsidRPr="001B631D" w14:paraId="2553908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5F876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471807,25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2DA21E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2244267,03</w:t>
            </w:r>
          </w:p>
        </w:tc>
      </w:tr>
      <w:tr w:rsidR="001B631D" w:rsidRPr="001B631D" w14:paraId="5F844E9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1DD782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471806,84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57E8A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2244271,01</w:t>
            </w:r>
          </w:p>
        </w:tc>
      </w:tr>
      <w:tr w:rsidR="001B631D" w:rsidRPr="001B631D" w14:paraId="2DF9F28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C8CD0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471805,77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6F5AC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2244278,08</w:t>
            </w:r>
          </w:p>
        </w:tc>
      </w:tr>
      <w:tr w:rsidR="001B631D" w:rsidRPr="001B631D" w14:paraId="038FBF1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8DA49B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471797,69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4B949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2244340,49</w:t>
            </w:r>
          </w:p>
        </w:tc>
      </w:tr>
      <w:tr w:rsidR="001B631D" w:rsidRPr="001B631D" w14:paraId="2D05FBC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CA2C09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471790,46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AC2C4D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2244382,77</w:t>
            </w:r>
          </w:p>
        </w:tc>
      </w:tr>
      <w:tr w:rsidR="001B631D" w:rsidRPr="001B631D" w14:paraId="5B498096"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98669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471784,14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A5A22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2244397,15</w:t>
            </w:r>
          </w:p>
        </w:tc>
      </w:tr>
      <w:tr w:rsidR="001B631D" w:rsidRPr="001B631D" w14:paraId="5EBF63F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DD6E7F7"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471783,34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8DB0A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2244397,15</w:t>
            </w:r>
          </w:p>
        </w:tc>
      </w:tr>
      <w:tr w:rsidR="001B631D" w:rsidRPr="001B631D" w14:paraId="109B6D4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6ADE6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471783,01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E245C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2244403,11</w:t>
            </w:r>
          </w:p>
        </w:tc>
      </w:tr>
      <w:tr w:rsidR="001B631D" w:rsidRPr="001B631D" w14:paraId="0280EF0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BB5CF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EA16FE"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2244403,14</w:t>
            </w:r>
          </w:p>
        </w:tc>
      </w:tr>
      <w:tr w:rsidR="001B631D" w:rsidRPr="001B631D" w14:paraId="61A2BFB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5DE66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471785,01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85C227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2244497,09</w:t>
            </w:r>
          </w:p>
        </w:tc>
      </w:tr>
      <w:tr w:rsidR="001B631D" w:rsidRPr="001B631D" w14:paraId="5271C27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BA1A7D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472000,3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B0030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2244613,72</w:t>
            </w:r>
          </w:p>
        </w:tc>
      </w:tr>
      <w:tr w:rsidR="001B631D" w:rsidRPr="001B631D" w14:paraId="0A1CB3D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3D562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472037,62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1EB54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2244613,78</w:t>
            </w:r>
          </w:p>
        </w:tc>
      </w:tr>
      <w:tr w:rsidR="001B631D" w:rsidRPr="001B631D" w14:paraId="3D1FCD3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A2D0E0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472042,39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D80468F"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2244438,37</w:t>
            </w:r>
          </w:p>
        </w:tc>
      </w:tr>
      <w:tr w:rsidR="001B631D" w:rsidRPr="001B631D" w14:paraId="239DA80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8118F9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472050,07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4BDE241"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2244409,48</w:t>
            </w:r>
          </w:p>
        </w:tc>
      </w:tr>
      <w:tr w:rsidR="001B631D" w:rsidRPr="001B631D" w14:paraId="4DF0D96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243511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472097,7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B8B66B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2244308,75</w:t>
            </w:r>
          </w:p>
        </w:tc>
      </w:tr>
      <w:tr w:rsidR="001B631D" w:rsidRPr="001B631D" w14:paraId="56C1595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BD0B9C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472124,54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173E91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2244248</w:t>
            </w:r>
          </w:p>
        </w:tc>
      </w:tr>
      <w:tr w:rsidR="001B631D" w:rsidRPr="001B631D" w14:paraId="1514C2C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28C42F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472145,18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9F2723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2244200,65</w:t>
            </w:r>
          </w:p>
        </w:tc>
      </w:tr>
      <w:tr w:rsidR="001B631D" w:rsidRPr="001B631D" w14:paraId="48897480"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88156D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472154,29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4ED23F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2244184,38</w:t>
            </w:r>
          </w:p>
        </w:tc>
      </w:tr>
      <w:tr w:rsidR="001B631D" w:rsidRPr="001B631D" w14:paraId="73F5858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C472E2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472172,16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1C1D42D"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2244145,09</w:t>
            </w:r>
          </w:p>
        </w:tc>
      </w:tr>
      <w:tr w:rsidR="001B631D" w:rsidRPr="001B631D" w14:paraId="13882B4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D11962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472172,32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6BAB395"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2244145,16</w:t>
            </w:r>
          </w:p>
        </w:tc>
      </w:tr>
      <w:tr w:rsidR="001B631D" w:rsidRPr="001B631D" w14:paraId="402B9A4A"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9F21072"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472178,2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66DDFB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2244132,48</w:t>
            </w:r>
          </w:p>
        </w:tc>
      </w:tr>
      <w:tr w:rsidR="001B631D" w:rsidRPr="001B631D" w14:paraId="5E8CE08A"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CACE9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472214,5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66367AA"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2244054,56</w:t>
            </w:r>
          </w:p>
        </w:tc>
      </w:tr>
      <w:tr w:rsidR="001B631D" w:rsidRPr="001B631D" w14:paraId="3DF9687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8EEAAB"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472221,85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CD887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2243977,14</w:t>
            </w:r>
          </w:p>
        </w:tc>
      </w:tr>
      <w:tr w:rsidR="001B631D" w:rsidRPr="001B631D" w14:paraId="7FA2FB2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42892C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472279,16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93294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2243983,36</w:t>
            </w:r>
          </w:p>
        </w:tc>
      </w:tr>
      <w:tr w:rsidR="001B631D" w:rsidRPr="001B631D" w14:paraId="1248F09E"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8A052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F35D2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2243948,26</w:t>
            </w:r>
          </w:p>
        </w:tc>
      </w:tr>
      <w:tr w:rsidR="001B631D" w:rsidRPr="001B631D" w14:paraId="48C58C2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3439C4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CE9F6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2243949,5</w:t>
            </w:r>
          </w:p>
        </w:tc>
      </w:tr>
      <w:tr w:rsidR="001B631D" w:rsidRPr="001B631D" w14:paraId="26454E2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9DAECB" w14:textId="77777777" w:rsidR="001B631D" w:rsidRPr="001B631D" w:rsidRDefault="001B631D" w:rsidP="001B631D">
            <w:pPr>
              <w:spacing w:after="0" w:line="240" w:lineRule="auto"/>
              <w:jc w:val="center"/>
              <w:rPr>
                <w:rFonts w:ascii="Times New Roman" w:hAnsi="Times New Roman" w:cs="Times New Roman"/>
                <w:sz w:val="12"/>
                <w:szCs w:val="12"/>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4795AA" w14:textId="77777777" w:rsidR="001B631D" w:rsidRPr="001B631D" w:rsidRDefault="001B631D" w:rsidP="001B631D">
            <w:pPr>
              <w:spacing w:after="0" w:line="240" w:lineRule="auto"/>
              <w:jc w:val="center"/>
              <w:rPr>
                <w:rFonts w:ascii="Times New Roman" w:hAnsi="Times New Roman" w:cs="Times New Roman"/>
                <w:sz w:val="12"/>
                <w:szCs w:val="12"/>
              </w:rPr>
            </w:pPr>
          </w:p>
        </w:tc>
      </w:tr>
      <w:tr w:rsidR="001B631D" w:rsidRPr="001B631D" w14:paraId="02CE529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D4459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7EDC1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2244628,96</w:t>
            </w:r>
          </w:p>
        </w:tc>
      </w:tr>
      <w:tr w:rsidR="001B631D" w:rsidRPr="001B631D" w14:paraId="323FC2F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427A50"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15B2FA6"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2244635,02</w:t>
            </w:r>
          </w:p>
        </w:tc>
      </w:tr>
      <w:tr w:rsidR="001B631D" w:rsidRPr="001B631D" w14:paraId="3AA589B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26E7B3"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693AEC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2244635,02</w:t>
            </w:r>
          </w:p>
        </w:tc>
      </w:tr>
      <w:tr w:rsidR="001B631D" w:rsidRPr="001B631D" w14:paraId="17EF0C0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BA242B8"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AE680FC"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2244628,96</w:t>
            </w:r>
          </w:p>
        </w:tc>
      </w:tr>
      <w:tr w:rsidR="001B631D" w:rsidRPr="001B631D" w14:paraId="7C3E777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8AC4EA4"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51BFF9" w14:textId="77777777" w:rsidR="001B631D" w:rsidRPr="001B631D" w:rsidRDefault="001B631D" w:rsidP="001B631D">
            <w:pPr>
              <w:spacing w:after="0" w:line="240" w:lineRule="auto"/>
              <w:jc w:val="center"/>
              <w:rPr>
                <w:rFonts w:ascii="Times New Roman" w:hAnsi="Times New Roman" w:cs="Times New Roman"/>
                <w:sz w:val="12"/>
                <w:szCs w:val="12"/>
              </w:rPr>
            </w:pPr>
            <w:r w:rsidRPr="001B631D">
              <w:rPr>
                <w:rFonts w:ascii="Times New Roman" w:eastAsia="Times New Roman" w:hAnsi="Times New Roman" w:cs="Times New Roman"/>
                <w:sz w:val="12"/>
                <w:szCs w:val="12"/>
              </w:rPr>
              <w:t>2244628,96</w:t>
            </w:r>
          </w:p>
        </w:tc>
      </w:tr>
    </w:tbl>
    <w:p w14:paraId="56F48C7B" w14:textId="5F2973FB"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5BDA5DD6"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63:31:0000000:1208/чзу1 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w:t>
      </w:r>
    </w:p>
    <w:p w14:paraId="54535FF7" w14:textId="3B0F2211"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Вид разрешенного использования. Под автомобильной дорогой общего пользования Урал; -Сергиевск-Челно-Вершины (км 0-км 42,7)</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 xml:space="preserve">площадь 852 кв.м                </w:t>
      </w:r>
    </w:p>
    <w:tbl>
      <w:tblPr>
        <w:tblW w:w="5000" w:type="pct"/>
        <w:tblCellMar>
          <w:left w:w="10" w:type="dxa"/>
          <w:right w:w="10" w:type="dxa"/>
        </w:tblCellMar>
        <w:tblLook w:val="04A0" w:firstRow="1" w:lastRow="0" w:firstColumn="1" w:lastColumn="0" w:noHBand="0" w:noVBand="1"/>
      </w:tblPr>
      <w:tblGrid>
        <w:gridCol w:w="3811"/>
        <w:gridCol w:w="3812"/>
      </w:tblGrid>
      <w:tr w:rsidR="001B631D" w:rsidRPr="001B631D" w14:paraId="76A6167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DD9906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lastRenderedPageBreak/>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E8670E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У</w:t>
            </w:r>
          </w:p>
        </w:tc>
      </w:tr>
      <w:tr w:rsidR="001B631D" w:rsidRPr="001B631D" w14:paraId="5988136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CB80D0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BD8718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2243948,26</w:t>
            </w:r>
          </w:p>
        </w:tc>
      </w:tr>
      <w:tr w:rsidR="001B631D" w:rsidRPr="001B631D" w14:paraId="790BFDE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45DE5BB"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472288,58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1432C6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2243926,91</w:t>
            </w:r>
          </w:p>
        </w:tc>
      </w:tr>
      <w:tr w:rsidR="001B631D" w:rsidRPr="001B631D" w14:paraId="6D70D93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C1787FD"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472311,98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DC8DA71"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2243928,78</w:t>
            </w:r>
          </w:p>
        </w:tc>
      </w:tr>
      <w:tr w:rsidR="001B631D" w:rsidRPr="001B631D" w14:paraId="6E7A76E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D4B2892"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472317,63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760250E"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2243900,27</w:t>
            </w:r>
          </w:p>
        </w:tc>
      </w:tr>
      <w:tr w:rsidR="001B631D" w:rsidRPr="001B631D" w14:paraId="57677A79"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B2F8C0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472329,13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A1CA15F"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2243901,35</w:t>
            </w:r>
          </w:p>
        </w:tc>
      </w:tr>
      <w:tr w:rsidR="001B631D" w:rsidRPr="001B631D" w14:paraId="5A87690A"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7D2604E"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472321,26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CC55CD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2243941,05</w:t>
            </w:r>
          </w:p>
        </w:tc>
      </w:tr>
      <w:tr w:rsidR="001B631D" w:rsidRPr="001B631D" w14:paraId="038258C2"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7D582A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472298,23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502B262"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2243939,17</w:t>
            </w:r>
          </w:p>
        </w:tc>
      </w:tr>
      <w:tr w:rsidR="001B631D" w:rsidRPr="001B631D" w14:paraId="2AC5F3A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A93C76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2553B04"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2243949,5</w:t>
            </w:r>
          </w:p>
        </w:tc>
      </w:tr>
      <w:tr w:rsidR="001B631D" w:rsidRPr="001B631D" w14:paraId="49CEEE1B"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7220AEB"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0098F6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2243948,26</w:t>
            </w:r>
          </w:p>
        </w:tc>
      </w:tr>
    </w:tbl>
    <w:p w14:paraId="4E9AC509" w14:textId="3F64322C"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7B0FED0E"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63:31:0702004:260/чзу1Местоположение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 с. Сергиевск</w:t>
      </w:r>
    </w:p>
    <w:p w14:paraId="01E59905" w14:textId="713050AB"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 xml:space="preserve">Вид разрешенного использования Коммунальное обслуживание площадь 36 кв.м  </w:t>
      </w:r>
    </w:p>
    <w:tbl>
      <w:tblPr>
        <w:tblW w:w="5000" w:type="pct"/>
        <w:tblCellMar>
          <w:left w:w="10" w:type="dxa"/>
          <w:right w:w="10" w:type="dxa"/>
        </w:tblCellMar>
        <w:tblLook w:val="04A0" w:firstRow="1" w:lastRow="0" w:firstColumn="1" w:lastColumn="0" w:noHBand="0" w:noVBand="1"/>
      </w:tblPr>
      <w:tblGrid>
        <w:gridCol w:w="3811"/>
        <w:gridCol w:w="3812"/>
      </w:tblGrid>
      <w:tr w:rsidR="001B631D" w:rsidRPr="001B631D" w14:paraId="42337FE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66E30BD"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C50C8C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У</w:t>
            </w:r>
          </w:p>
        </w:tc>
      </w:tr>
      <w:tr w:rsidR="001B631D" w:rsidRPr="001B631D" w14:paraId="1F4BD09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CBE2292"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541259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2244628,96</w:t>
            </w:r>
          </w:p>
        </w:tc>
      </w:tr>
      <w:tr w:rsidR="001B631D" w:rsidRPr="001B631D" w14:paraId="34987CA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A8D4C2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9AF4936"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2244628,96</w:t>
            </w:r>
          </w:p>
        </w:tc>
      </w:tr>
      <w:tr w:rsidR="001B631D" w:rsidRPr="001B631D" w14:paraId="29DFF4B7"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8F3CD71"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C1D44AA"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2244635,02</w:t>
            </w:r>
          </w:p>
        </w:tc>
      </w:tr>
      <w:tr w:rsidR="001B631D" w:rsidRPr="001B631D" w14:paraId="5D78F67D"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FBBEAD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72D3C8E"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2244635,02</w:t>
            </w:r>
          </w:p>
        </w:tc>
      </w:tr>
      <w:tr w:rsidR="001B631D" w:rsidRPr="001B631D" w14:paraId="7EEFEF43"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49510A0"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5AB7D3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2244628,96</w:t>
            </w:r>
          </w:p>
        </w:tc>
      </w:tr>
    </w:tbl>
    <w:p w14:paraId="6593AD79" w14:textId="54158EDD"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4654B0BE"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63:31:0702006:443/чзу1 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 с. Сергиевск, ул. Строителей</w:t>
      </w:r>
    </w:p>
    <w:p w14:paraId="5A169970" w14:textId="7FE2977C"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Вид разрешенного использования для ведения садоводства</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 xml:space="preserve">площадь 15 кв.м  </w:t>
      </w:r>
    </w:p>
    <w:tbl>
      <w:tblPr>
        <w:tblW w:w="5000" w:type="pct"/>
        <w:tblCellMar>
          <w:left w:w="10" w:type="dxa"/>
          <w:right w:w="10" w:type="dxa"/>
        </w:tblCellMar>
        <w:tblLook w:val="04A0" w:firstRow="1" w:lastRow="0" w:firstColumn="1" w:lastColumn="0" w:noHBand="0" w:noVBand="1"/>
      </w:tblPr>
      <w:tblGrid>
        <w:gridCol w:w="3811"/>
        <w:gridCol w:w="3812"/>
      </w:tblGrid>
      <w:tr w:rsidR="001B631D" w:rsidRPr="001B631D" w14:paraId="32BA6BF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66074E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D716847"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У</w:t>
            </w:r>
          </w:p>
        </w:tc>
      </w:tr>
      <w:tr w:rsidR="001B631D" w:rsidRPr="001B631D" w14:paraId="5DA3F978"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4CDE762"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A327AF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2244351,5</w:t>
            </w:r>
          </w:p>
        </w:tc>
      </w:tr>
      <w:tr w:rsidR="001B631D" w:rsidRPr="001B631D" w14:paraId="2FA8072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6A6631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471785,68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8340B72"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2244351,52</w:t>
            </w:r>
          </w:p>
        </w:tc>
      </w:tr>
      <w:tr w:rsidR="001B631D" w:rsidRPr="001B631D" w14:paraId="2922AE31"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C265A5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471785,03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664EE9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2244364,65</w:t>
            </w:r>
          </w:p>
        </w:tc>
      </w:tr>
      <w:tr w:rsidR="001B631D" w:rsidRPr="001B631D" w14:paraId="777C4FDF"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2814746"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471783,13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498081F"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2244364,56</w:t>
            </w:r>
          </w:p>
        </w:tc>
      </w:tr>
      <w:tr w:rsidR="001B631D" w:rsidRPr="001B631D" w14:paraId="102C7054" w14:textId="77777777" w:rsidTr="001B631D">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7110A3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3C1782E"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2244351,5</w:t>
            </w:r>
          </w:p>
        </w:tc>
      </w:tr>
    </w:tbl>
    <w:p w14:paraId="32DA62B0" w14:textId="6B67D629"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4DF2C4B9" w14:textId="25AF7C52"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63:31:0702006:319/чзу1 Российская Федерация, Самарская область, муниципальный район Сергиевский, с. Сергиевск, ул. Н. Краснова</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площадь   38</w:t>
      </w:r>
    </w:p>
    <w:p w14:paraId="098FCE0C" w14:textId="58410D76"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Вид разрешенного использования для проектирования и строительства ШРП со строительством участков газопроводов высокого и низкого давления</w:t>
      </w:r>
    </w:p>
    <w:tbl>
      <w:tblPr>
        <w:tblW w:w="5000" w:type="pct"/>
        <w:tblCellMar>
          <w:left w:w="10" w:type="dxa"/>
          <w:right w:w="10" w:type="dxa"/>
        </w:tblCellMar>
        <w:tblLook w:val="04A0" w:firstRow="1" w:lastRow="0" w:firstColumn="1" w:lastColumn="0" w:noHBand="0" w:noVBand="1"/>
      </w:tblPr>
      <w:tblGrid>
        <w:gridCol w:w="3818"/>
        <w:gridCol w:w="3805"/>
      </w:tblGrid>
      <w:tr w:rsidR="001B631D" w:rsidRPr="001B631D" w14:paraId="604A6CAE"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23B2DE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Х</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35C8AED"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У</w:t>
            </w:r>
          </w:p>
        </w:tc>
      </w:tr>
      <w:tr w:rsidR="001B631D" w:rsidRPr="001B631D" w14:paraId="4EC8B72D"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2382D1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471738,11</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026E26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2244173,67</w:t>
            </w:r>
          </w:p>
        </w:tc>
      </w:tr>
      <w:tr w:rsidR="001B631D" w:rsidRPr="001B631D" w14:paraId="42E79EFD"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5281BCF"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471738,13</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EBF7B3C"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2244181,57</w:t>
            </w:r>
          </w:p>
        </w:tc>
      </w:tr>
      <w:tr w:rsidR="001B631D" w:rsidRPr="001B631D" w14:paraId="521D06AF"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ACB22DB"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471733,34</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E050851"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2244181,59</w:t>
            </w:r>
          </w:p>
        </w:tc>
      </w:tr>
      <w:tr w:rsidR="001B631D" w:rsidRPr="001B631D" w14:paraId="5820FA40"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E9639C5"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471733,33</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4331E5F"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2244173,64</w:t>
            </w:r>
          </w:p>
        </w:tc>
      </w:tr>
      <w:tr w:rsidR="001B631D" w:rsidRPr="001B631D" w14:paraId="2DCDB3AF" w14:textId="77777777" w:rsidTr="001B631D">
        <w:tblPrEx>
          <w:tblCellMar>
            <w:top w:w="0" w:type="dxa"/>
            <w:bottom w:w="0" w:type="dxa"/>
          </w:tblCellMar>
        </w:tblPrEx>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42D5DFE"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471738,11</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B7B8C99" w14:textId="77777777" w:rsidR="001B631D" w:rsidRPr="001B631D" w:rsidRDefault="001B631D" w:rsidP="001B631D">
            <w:pPr>
              <w:spacing w:after="0" w:line="240" w:lineRule="auto"/>
              <w:jc w:val="center"/>
              <w:rPr>
                <w:sz w:val="12"/>
                <w:szCs w:val="12"/>
              </w:rPr>
            </w:pPr>
            <w:r w:rsidRPr="001B631D">
              <w:rPr>
                <w:rFonts w:ascii="Times New Roman" w:eastAsia="Times New Roman" w:hAnsi="Times New Roman" w:cs="Times New Roman"/>
                <w:sz w:val="12"/>
                <w:szCs w:val="12"/>
              </w:rPr>
              <w:t>2244173,67</w:t>
            </w:r>
          </w:p>
        </w:tc>
      </w:tr>
    </w:tbl>
    <w:p w14:paraId="52AE4022" w14:textId="4501493A"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517D9E71" w14:textId="77777777" w:rsidR="001B631D" w:rsidRP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63:31:0702007:221/чзу1 Местоположение установлено относительно ориентира, расположенного в границах участка. Почтовый адрес ориентира: Российская Федерация, Самарская область, муниципальный район Сергиевский, с. Сергиевск, ул. Строителей, напротив дома №11</w:t>
      </w:r>
    </w:p>
    <w:p w14:paraId="5D63056B" w14:textId="32BE1B1F" w:rsidR="001B631D"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r w:rsidRPr="001B631D">
        <w:rPr>
          <w:rFonts w:ascii="Times New Roman" w:eastAsia="Calibri" w:hAnsi="Times New Roman" w:cs="Times New Roman"/>
          <w:bCs/>
          <w:sz w:val="12"/>
          <w:szCs w:val="12"/>
        </w:rPr>
        <w:t>Вид разрешенного использования для садоводства</w:t>
      </w:r>
      <w:r>
        <w:rPr>
          <w:rFonts w:ascii="Times New Roman" w:eastAsia="Calibri" w:hAnsi="Times New Roman" w:cs="Times New Roman"/>
          <w:bCs/>
          <w:sz w:val="12"/>
          <w:szCs w:val="12"/>
        </w:rPr>
        <w:t xml:space="preserve"> </w:t>
      </w:r>
      <w:r w:rsidRPr="001B631D">
        <w:rPr>
          <w:rFonts w:ascii="Times New Roman" w:eastAsia="Calibri" w:hAnsi="Times New Roman" w:cs="Times New Roman"/>
          <w:bCs/>
          <w:sz w:val="12"/>
          <w:szCs w:val="12"/>
        </w:rPr>
        <w:t xml:space="preserve">площадь 34.00 кв.м  </w:t>
      </w:r>
    </w:p>
    <w:tbl>
      <w:tblPr>
        <w:tblW w:w="5000" w:type="pct"/>
        <w:tblCellMar>
          <w:left w:w="10" w:type="dxa"/>
          <w:right w:w="10" w:type="dxa"/>
        </w:tblCellMar>
        <w:tblLook w:val="04A0" w:firstRow="1" w:lastRow="0" w:firstColumn="1" w:lastColumn="0" w:noHBand="0" w:noVBand="1"/>
      </w:tblPr>
      <w:tblGrid>
        <w:gridCol w:w="3811"/>
        <w:gridCol w:w="3812"/>
      </w:tblGrid>
      <w:tr w:rsidR="001B631D" w:rsidRPr="001B631D" w14:paraId="40714944"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369A1E9"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6756359"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У</w:t>
            </w:r>
          </w:p>
        </w:tc>
      </w:tr>
      <w:tr w:rsidR="001B631D" w:rsidRPr="001B631D" w14:paraId="34E3EBB8"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51479D0"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D91FEAD"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2244393,39</w:t>
            </w:r>
          </w:p>
        </w:tc>
      </w:tr>
      <w:tr w:rsidR="001B631D" w:rsidRPr="001B631D" w14:paraId="127121D3"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6D6C684"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471477,43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88A732C"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2244400,73</w:t>
            </w:r>
          </w:p>
        </w:tc>
      </w:tr>
      <w:tr w:rsidR="001B631D" w:rsidRPr="001B631D" w14:paraId="6C2D0178"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92B5008"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471465,15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DA9F51C"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2244398,88</w:t>
            </w:r>
          </w:p>
        </w:tc>
      </w:tr>
      <w:tr w:rsidR="001B631D" w:rsidRPr="001B631D" w14:paraId="06C99570"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59E51AE"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5B04810" w14:textId="77777777" w:rsidR="001B631D" w:rsidRPr="001B631D" w:rsidRDefault="001B631D" w:rsidP="00514164">
            <w:pPr>
              <w:spacing w:after="0" w:line="240" w:lineRule="auto"/>
              <w:jc w:val="center"/>
              <w:rPr>
                <w:sz w:val="12"/>
                <w:szCs w:val="12"/>
              </w:rPr>
            </w:pPr>
            <w:r w:rsidRPr="001B631D">
              <w:rPr>
                <w:rFonts w:ascii="Times New Roman" w:eastAsia="Times New Roman" w:hAnsi="Times New Roman" w:cs="Times New Roman"/>
                <w:sz w:val="12"/>
                <w:szCs w:val="12"/>
              </w:rPr>
              <w:t>2244393,39</w:t>
            </w:r>
          </w:p>
        </w:tc>
      </w:tr>
    </w:tbl>
    <w:p w14:paraId="42234DCD" w14:textId="77777777" w:rsidR="001B631D" w:rsidRPr="003F19B2" w:rsidRDefault="001B631D" w:rsidP="001B631D">
      <w:pPr>
        <w:tabs>
          <w:tab w:val="left" w:pos="6936"/>
        </w:tabs>
        <w:spacing w:after="0" w:line="240" w:lineRule="auto"/>
        <w:ind w:firstLine="284"/>
        <w:jc w:val="center"/>
        <w:rPr>
          <w:rFonts w:ascii="Times New Roman" w:eastAsia="Calibri" w:hAnsi="Times New Roman" w:cs="Times New Roman"/>
          <w:bCs/>
          <w:sz w:val="12"/>
          <w:szCs w:val="12"/>
        </w:rPr>
      </w:pPr>
    </w:p>
    <w:p w14:paraId="3C7E6582" w14:textId="77777777" w:rsidR="00514164" w:rsidRPr="00514164"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r w:rsidRPr="00514164">
        <w:rPr>
          <w:rFonts w:ascii="Times New Roman" w:eastAsia="Calibri" w:hAnsi="Times New Roman" w:cs="Times New Roman"/>
          <w:bCs/>
          <w:sz w:val="12"/>
          <w:szCs w:val="12"/>
        </w:rPr>
        <w:t>63:31:0702007:248/чзу1 Самарская область, муниципальный район Сергиевский, сельское поселение Сергиевск, с. Сергиевск</w:t>
      </w:r>
    </w:p>
    <w:p w14:paraId="6CB1D30E" w14:textId="1F8C61B9" w:rsidR="003F19B2"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r w:rsidRPr="00514164">
        <w:rPr>
          <w:rFonts w:ascii="Times New Roman" w:eastAsia="Calibri" w:hAnsi="Times New Roman" w:cs="Times New Roman"/>
          <w:bCs/>
          <w:sz w:val="12"/>
          <w:szCs w:val="12"/>
        </w:rPr>
        <w:t>Вид разрешенного использования Коммунальное обслуживание</w:t>
      </w:r>
      <w:r>
        <w:rPr>
          <w:rFonts w:ascii="Times New Roman" w:eastAsia="Calibri" w:hAnsi="Times New Roman" w:cs="Times New Roman"/>
          <w:bCs/>
          <w:sz w:val="12"/>
          <w:szCs w:val="12"/>
        </w:rPr>
        <w:t xml:space="preserve"> </w:t>
      </w:r>
      <w:r w:rsidRPr="00514164">
        <w:rPr>
          <w:rFonts w:ascii="Times New Roman" w:eastAsia="Calibri" w:hAnsi="Times New Roman" w:cs="Times New Roman"/>
          <w:bCs/>
          <w:sz w:val="12"/>
          <w:szCs w:val="12"/>
        </w:rPr>
        <w:t xml:space="preserve">площадь 12 кв.м  </w:t>
      </w:r>
    </w:p>
    <w:tbl>
      <w:tblPr>
        <w:tblW w:w="5000" w:type="pct"/>
        <w:tblCellMar>
          <w:left w:w="10" w:type="dxa"/>
          <w:right w:w="10" w:type="dxa"/>
        </w:tblCellMar>
        <w:tblLook w:val="04A0" w:firstRow="1" w:lastRow="0" w:firstColumn="1" w:lastColumn="0" w:noHBand="0" w:noVBand="1"/>
      </w:tblPr>
      <w:tblGrid>
        <w:gridCol w:w="3811"/>
        <w:gridCol w:w="3812"/>
      </w:tblGrid>
      <w:tr w:rsidR="00514164" w:rsidRPr="00514164" w14:paraId="19DA15B5"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7C84D96"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A556A41"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У</w:t>
            </w:r>
          </w:p>
        </w:tc>
      </w:tr>
      <w:tr w:rsidR="00514164" w:rsidRPr="00514164" w14:paraId="0106B0BB"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E7F8F47"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EA87E6B"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2244381,75</w:t>
            </w:r>
          </w:p>
        </w:tc>
      </w:tr>
      <w:tr w:rsidR="00514164" w:rsidRPr="00514164" w14:paraId="06044865"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8B6B1F3"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3D5A414"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2244381,75</w:t>
            </w:r>
          </w:p>
        </w:tc>
      </w:tr>
      <w:tr w:rsidR="00514164" w:rsidRPr="00514164" w14:paraId="4AAFF1D9"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D59F5D9"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F3977A6"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2244387,75</w:t>
            </w:r>
          </w:p>
        </w:tc>
      </w:tr>
      <w:tr w:rsidR="00514164" w:rsidRPr="00514164" w14:paraId="7B832466"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ADDE3CD"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471449,17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D7924BD"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2244387,75</w:t>
            </w:r>
          </w:p>
        </w:tc>
      </w:tr>
      <w:tr w:rsidR="00514164" w:rsidRPr="00514164" w14:paraId="1EDAE203"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11850AB"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CDB9473"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2244381,75</w:t>
            </w:r>
          </w:p>
        </w:tc>
      </w:tr>
    </w:tbl>
    <w:p w14:paraId="678DC52E" w14:textId="77777777" w:rsidR="00514164" w:rsidRPr="003F19B2"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p>
    <w:p w14:paraId="096655AC" w14:textId="77777777" w:rsidR="00514164" w:rsidRPr="00514164"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r w:rsidRPr="00514164">
        <w:rPr>
          <w:rFonts w:ascii="Times New Roman" w:eastAsia="Calibri" w:hAnsi="Times New Roman" w:cs="Times New Roman"/>
          <w:bCs/>
          <w:sz w:val="12"/>
          <w:szCs w:val="12"/>
        </w:rPr>
        <w:t>63:31:0702008:199/чзу1 Российская Федерация, Самарская область, муниципальный район Сергиевский, с. Сергиевск, ул. Н. Краснова</w:t>
      </w:r>
    </w:p>
    <w:p w14:paraId="7CFAB9D7" w14:textId="73563975" w:rsidR="003F19B2"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r w:rsidRPr="00514164">
        <w:rPr>
          <w:rFonts w:ascii="Times New Roman" w:eastAsia="Calibri" w:hAnsi="Times New Roman" w:cs="Times New Roman"/>
          <w:bCs/>
          <w:sz w:val="12"/>
          <w:szCs w:val="12"/>
        </w:rPr>
        <w:t>Вид разрешенного использования для проектирования и строительства ШГРП со строительством участков газопроводов на ул. Краснова (район ПМК) с. Сергиевск</w:t>
      </w:r>
      <w:r>
        <w:rPr>
          <w:rFonts w:ascii="Times New Roman" w:eastAsia="Calibri" w:hAnsi="Times New Roman" w:cs="Times New Roman"/>
          <w:bCs/>
          <w:sz w:val="12"/>
          <w:szCs w:val="12"/>
        </w:rPr>
        <w:t xml:space="preserve"> </w:t>
      </w:r>
      <w:r w:rsidRPr="00514164">
        <w:rPr>
          <w:rFonts w:ascii="Times New Roman" w:eastAsia="Calibri" w:hAnsi="Times New Roman" w:cs="Times New Roman"/>
          <w:bCs/>
          <w:sz w:val="12"/>
          <w:szCs w:val="12"/>
        </w:rPr>
        <w:t>площадь 5 кв.м</w:t>
      </w:r>
    </w:p>
    <w:tbl>
      <w:tblPr>
        <w:tblW w:w="5000" w:type="pct"/>
        <w:tblCellMar>
          <w:left w:w="10" w:type="dxa"/>
          <w:right w:w="10" w:type="dxa"/>
        </w:tblCellMar>
        <w:tblLook w:val="04A0" w:firstRow="1" w:lastRow="0" w:firstColumn="1" w:lastColumn="0" w:noHBand="0" w:noVBand="1"/>
      </w:tblPr>
      <w:tblGrid>
        <w:gridCol w:w="3811"/>
        <w:gridCol w:w="3812"/>
      </w:tblGrid>
      <w:tr w:rsidR="00514164" w:rsidRPr="00514164" w14:paraId="7E8CE737"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C4CE4FB"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CF92EFF"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У</w:t>
            </w:r>
          </w:p>
        </w:tc>
      </w:tr>
      <w:tr w:rsidR="00514164" w:rsidRPr="00514164" w14:paraId="39D2348A"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E8F2F79"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61D36F5"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2244071,79</w:t>
            </w:r>
          </w:p>
        </w:tc>
      </w:tr>
      <w:tr w:rsidR="00514164" w:rsidRPr="00514164" w14:paraId="6290B53A"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0365C50"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471225,34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0803C28"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2244071,96</w:t>
            </w:r>
          </w:p>
        </w:tc>
      </w:tr>
      <w:tr w:rsidR="00514164" w:rsidRPr="00514164" w14:paraId="17CA2715"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4856515"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471234,28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C83CFDC"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2244077,82</w:t>
            </w:r>
          </w:p>
        </w:tc>
      </w:tr>
      <w:tr w:rsidR="00514164" w:rsidRPr="00514164" w14:paraId="065E922C"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14A035B"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471234,78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F6F92C6"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2244077,07</w:t>
            </w:r>
          </w:p>
        </w:tc>
      </w:tr>
      <w:tr w:rsidR="00514164" w:rsidRPr="00514164" w14:paraId="7B40F902" w14:textId="77777777" w:rsidTr="00514164">
        <w:tblPrEx>
          <w:tblCellMar>
            <w:top w:w="0" w:type="dxa"/>
            <w:bottom w:w="0" w:type="dxa"/>
          </w:tblCellMar>
        </w:tblPrEx>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51A4619"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C001C0E" w14:textId="77777777" w:rsidR="00514164" w:rsidRPr="00514164" w:rsidRDefault="00514164" w:rsidP="00514164">
            <w:pPr>
              <w:spacing w:after="0" w:line="240" w:lineRule="auto"/>
              <w:jc w:val="center"/>
              <w:rPr>
                <w:sz w:val="12"/>
                <w:szCs w:val="12"/>
              </w:rPr>
            </w:pPr>
            <w:r w:rsidRPr="00514164">
              <w:rPr>
                <w:rFonts w:ascii="Times New Roman" w:eastAsia="Times New Roman" w:hAnsi="Times New Roman" w:cs="Times New Roman"/>
                <w:sz w:val="12"/>
                <w:szCs w:val="12"/>
              </w:rPr>
              <w:t>2244071,79</w:t>
            </w:r>
          </w:p>
        </w:tc>
      </w:tr>
    </w:tbl>
    <w:p w14:paraId="4DE721FB" w14:textId="333C958D" w:rsidR="00514164" w:rsidRDefault="00514164" w:rsidP="00514164">
      <w:pPr>
        <w:tabs>
          <w:tab w:val="left" w:pos="6936"/>
        </w:tabs>
        <w:spacing w:after="0" w:line="240" w:lineRule="auto"/>
        <w:ind w:firstLine="284"/>
        <w:jc w:val="center"/>
        <w:rPr>
          <w:rFonts w:ascii="Times New Roman" w:eastAsia="Calibri" w:hAnsi="Times New Roman" w:cs="Times New Roman"/>
          <w:bCs/>
          <w:sz w:val="12"/>
          <w:szCs w:val="12"/>
        </w:rPr>
      </w:pPr>
    </w:p>
    <w:p w14:paraId="46D8AA98" w14:textId="77777777"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4E9582EE" w14:textId="1F52CEEA"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ИНФОРМАЦИОННОЕ СООБЩЕНИЕ</w:t>
      </w:r>
    </w:p>
    <w:p w14:paraId="58CCCB56" w14:textId="12DF4743" w:rsid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      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утвержденного решением Собрания представителей сельского поселения Захаркино муниципального района Сергиевский Самарской области от 01.04.2020 года  № 7, в соответствии с Постановлением Главы сельского поселения Захаркино муниципального района Сергиевский Самарской области № 2 от 03.03.2021 г. «О проведении публичных слушаний по проекту планировки территории 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2" w:history="1">
        <w:r w:rsidRPr="00A25105">
          <w:rPr>
            <w:rStyle w:val="af9"/>
            <w:rFonts w:ascii="Times New Roman" w:eastAsia="Calibri" w:hAnsi="Times New Roman" w:cs="Times New Roman"/>
            <w:bCs/>
            <w:sz w:val="12"/>
            <w:szCs w:val="12"/>
          </w:rPr>
          <w:t>http://sergievsk.ru/</w:t>
        </w:r>
      </w:hyperlink>
      <w:r w:rsidRPr="00671BC7">
        <w:rPr>
          <w:rFonts w:ascii="Times New Roman" w:eastAsia="Calibri" w:hAnsi="Times New Roman" w:cs="Times New Roman"/>
          <w:bCs/>
          <w:sz w:val="12"/>
          <w:szCs w:val="12"/>
        </w:rPr>
        <w:t>.</w:t>
      </w:r>
    </w:p>
    <w:p w14:paraId="2763C94F"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p>
    <w:p w14:paraId="36421A90" w14:textId="07715EC8" w:rsidR="00671BC7" w:rsidRDefault="00671BC7" w:rsidP="00514164">
      <w:pPr>
        <w:tabs>
          <w:tab w:val="left" w:pos="6936"/>
        </w:tabs>
        <w:spacing w:after="0" w:line="240" w:lineRule="auto"/>
        <w:ind w:firstLine="284"/>
        <w:jc w:val="center"/>
        <w:rPr>
          <w:rFonts w:ascii="Times New Roman" w:eastAsia="Calibri" w:hAnsi="Times New Roman" w:cs="Times New Roman"/>
          <w:bCs/>
          <w:sz w:val="12"/>
          <w:szCs w:val="12"/>
        </w:rPr>
      </w:pPr>
      <w:r>
        <w:rPr>
          <w:noProof/>
        </w:rPr>
        <w:drawing>
          <wp:inline distT="0" distB="0" distL="0" distR="0" wp14:anchorId="2AFEE5B4" wp14:editId="5D9A6714">
            <wp:extent cx="4523538"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8259" cy="477800"/>
                    </a:xfrm>
                    <a:prstGeom prst="rect">
                      <a:avLst/>
                    </a:prstGeom>
                    <a:noFill/>
                    <a:ln>
                      <a:noFill/>
                    </a:ln>
                  </pic:spPr>
                </pic:pic>
              </a:graphicData>
            </a:graphic>
          </wp:inline>
        </w:drawing>
      </w:r>
    </w:p>
    <w:p w14:paraId="234DE371" w14:textId="5EA96669" w:rsidR="00671BC7" w:rsidRDefault="00671BC7" w:rsidP="00514164">
      <w:pPr>
        <w:tabs>
          <w:tab w:val="left" w:pos="6936"/>
        </w:tabs>
        <w:spacing w:after="0" w:line="240" w:lineRule="auto"/>
        <w:ind w:firstLine="284"/>
        <w:jc w:val="center"/>
        <w:rPr>
          <w:rFonts w:ascii="Times New Roman" w:eastAsia="Calibri" w:hAnsi="Times New Roman" w:cs="Times New Roman"/>
          <w:bCs/>
          <w:sz w:val="12"/>
          <w:szCs w:val="12"/>
        </w:rPr>
      </w:pPr>
    </w:p>
    <w:p w14:paraId="222CD276"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ДОКУМЕНТАЦИЯ ПО ПЛАНИРОВКЕ ТЕРРИТОРИИ</w:t>
      </w:r>
    </w:p>
    <w:p w14:paraId="2C92B509"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1337EEA4"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для строительства объекта</w:t>
      </w:r>
    </w:p>
    <w:p w14:paraId="63CAD148"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76CBB0D6" w14:textId="2F77FE21"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1207ПЭ «Блочно-модульная котельная (БМК) на производственной площадке УПСВ «Козловская» </w:t>
      </w:r>
    </w:p>
    <w:p w14:paraId="45F64269" w14:textId="78C74BB5"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 границах сельского поселения Захаркино муниципального района Сергиевский Самарской области</w:t>
      </w:r>
    </w:p>
    <w:p w14:paraId="10B0658E"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135E8A71" w14:textId="5A34A35E"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Книга 1. Проект планировки территории </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2264"/>
        <w:gridCol w:w="2560"/>
      </w:tblGrid>
      <w:tr w:rsidR="00671BC7" w:rsidRPr="00671BC7" w14:paraId="43344DF9" w14:textId="77777777" w:rsidTr="00671BC7">
        <w:trPr>
          <w:trHeight w:val="70"/>
          <w:jc w:val="center"/>
        </w:trPr>
        <w:tc>
          <w:tcPr>
            <w:tcW w:w="3652" w:type="dxa"/>
            <w:vAlign w:val="center"/>
          </w:tcPr>
          <w:p w14:paraId="0CBB0641" w14:textId="77777777" w:rsidR="00671BC7" w:rsidRPr="00671BC7" w:rsidRDefault="00671BC7" w:rsidP="00671BC7">
            <w:pPr>
              <w:autoSpaceDE w:val="0"/>
              <w:autoSpaceDN w:val="0"/>
              <w:adjustRightInd w:val="0"/>
              <w:jc w:val="center"/>
              <w:rPr>
                <w:rFonts w:ascii="Times New Roman" w:hAnsi="Times New Roman" w:cs="Times New Roman"/>
                <w:bCs/>
                <w:sz w:val="12"/>
                <w:szCs w:val="12"/>
              </w:rPr>
            </w:pPr>
            <w:r w:rsidRPr="00671BC7">
              <w:rPr>
                <w:rFonts w:ascii="Times New Roman" w:hAnsi="Times New Roman" w:cs="Times New Roman"/>
                <w:bCs/>
                <w:sz w:val="12"/>
                <w:szCs w:val="12"/>
              </w:rPr>
              <w:t>Главный инженер</w:t>
            </w:r>
          </w:p>
        </w:tc>
        <w:tc>
          <w:tcPr>
            <w:tcW w:w="2728" w:type="dxa"/>
            <w:vAlign w:val="center"/>
          </w:tcPr>
          <w:p w14:paraId="7DEBAED2" w14:textId="77777777" w:rsidR="00671BC7" w:rsidRPr="00671BC7" w:rsidRDefault="00671BC7" w:rsidP="00671BC7">
            <w:pPr>
              <w:pStyle w:val="afff6"/>
              <w:tabs>
                <w:tab w:val="right" w:pos="9356"/>
              </w:tabs>
              <w:rPr>
                <w:rFonts w:ascii="Times New Roman" w:hAnsi="Times New Roman"/>
                <w:b w:val="0"/>
                <w:sz w:val="12"/>
                <w:szCs w:val="12"/>
                <w:lang w:eastAsia="ar-SA"/>
              </w:rPr>
            </w:pPr>
            <w:r w:rsidRPr="00671BC7">
              <w:rPr>
                <w:rFonts w:ascii="Times New Roman" w:hAnsi="Times New Roman"/>
                <w:noProof/>
                <w:sz w:val="12"/>
                <w:szCs w:val="12"/>
              </w:rPr>
              <w:drawing>
                <wp:inline distT="0" distB="0" distL="0" distR="0" wp14:anchorId="412B66BE" wp14:editId="2C235A79">
                  <wp:extent cx="419100" cy="255536"/>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690" cy="261993"/>
                          </a:xfrm>
                          <a:prstGeom prst="rect">
                            <a:avLst/>
                          </a:prstGeom>
                          <a:noFill/>
                          <a:ln>
                            <a:noFill/>
                          </a:ln>
                        </pic:spPr>
                      </pic:pic>
                    </a:graphicData>
                  </a:graphic>
                </wp:inline>
              </w:drawing>
            </w:r>
          </w:p>
        </w:tc>
        <w:tc>
          <w:tcPr>
            <w:tcW w:w="3191" w:type="dxa"/>
            <w:vAlign w:val="center"/>
          </w:tcPr>
          <w:p w14:paraId="559EABDE" w14:textId="77777777" w:rsidR="00671BC7" w:rsidRPr="00671BC7" w:rsidRDefault="00671BC7" w:rsidP="00671BC7">
            <w:pPr>
              <w:pStyle w:val="afff6"/>
              <w:tabs>
                <w:tab w:val="right" w:pos="9356"/>
              </w:tabs>
              <w:rPr>
                <w:rFonts w:ascii="Times New Roman" w:hAnsi="Times New Roman"/>
                <w:b w:val="0"/>
                <w:sz w:val="12"/>
                <w:szCs w:val="12"/>
                <w:lang w:eastAsia="ar-SA"/>
              </w:rPr>
            </w:pPr>
            <w:r w:rsidRPr="00671BC7">
              <w:rPr>
                <w:rFonts w:ascii="Times New Roman" w:hAnsi="Times New Roman"/>
                <w:b w:val="0"/>
                <w:sz w:val="12"/>
                <w:szCs w:val="12"/>
                <w:lang w:eastAsia="ar-SA"/>
              </w:rPr>
              <w:t>Д.В. Кашаев</w:t>
            </w:r>
          </w:p>
        </w:tc>
      </w:tr>
      <w:tr w:rsidR="00671BC7" w:rsidRPr="00671BC7" w14:paraId="01A8BB70" w14:textId="77777777" w:rsidTr="00671BC7">
        <w:trPr>
          <w:trHeight w:val="70"/>
          <w:jc w:val="center"/>
        </w:trPr>
        <w:tc>
          <w:tcPr>
            <w:tcW w:w="3652" w:type="dxa"/>
            <w:vAlign w:val="center"/>
          </w:tcPr>
          <w:p w14:paraId="55D803A6" w14:textId="7138FE5F" w:rsidR="00671BC7" w:rsidRPr="00671BC7" w:rsidRDefault="00671BC7" w:rsidP="00671BC7">
            <w:pPr>
              <w:autoSpaceDE w:val="0"/>
              <w:autoSpaceDN w:val="0"/>
              <w:adjustRightInd w:val="0"/>
              <w:jc w:val="center"/>
              <w:rPr>
                <w:rFonts w:ascii="Times New Roman" w:hAnsi="Times New Roman" w:cs="Times New Roman"/>
                <w:bCs/>
                <w:sz w:val="12"/>
                <w:szCs w:val="12"/>
              </w:rPr>
            </w:pPr>
            <w:r w:rsidRPr="00671BC7">
              <w:rPr>
                <w:rFonts w:ascii="Times New Roman" w:hAnsi="Times New Roman" w:cs="Times New Roman"/>
                <w:bCs/>
                <w:sz w:val="12"/>
                <w:szCs w:val="12"/>
              </w:rPr>
              <w:t>Главный инженер проекта</w:t>
            </w:r>
          </w:p>
        </w:tc>
        <w:tc>
          <w:tcPr>
            <w:tcW w:w="2728" w:type="dxa"/>
            <w:vAlign w:val="center"/>
          </w:tcPr>
          <w:p w14:paraId="5B10E1ED" w14:textId="77777777" w:rsidR="00671BC7" w:rsidRPr="00671BC7" w:rsidRDefault="00671BC7" w:rsidP="00671BC7">
            <w:pPr>
              <w:pStyle w:val="afff6"/>
              <w:tabs>
                <w:tab w:val="right" w:pos="9356"/>
              </w:tabs>
              <w:rPr>
                <w:rFonts w:ascii="Times New Roman" w:hAnsi="Times New Roman"/>
                <w:b w:val="0"/>
                <w:sz w:val="12"/>
                <w:szCs w:val="12"/>
                <w:lang w:eastAsia="ar-SA"/>
              </w:rPr>
            </w:pPr>
            <w:r w:rsidRPr="00671BC7">
              <w:rPr>
                <w:rFonts w:ascii="Times New Roman" w:hAnsi="Times New Roman"/>
                <w:b w:val="0"/>
                <w:noProof/>
                <w:sz w:val="12"/>
                <w:szCs w:val="12"/>
              </w:rPr>
              <w:drawing>
                <wp:inline distT="0" distB="0" distL="0" distR="0" wp14:anchorId="6B2556C3" wp14:editId="574893EC">
                  <wp:extent cx="333375" cy="33629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шелев А.В..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6399" cy="339349"/>
                          </a:xfrm>
                          <a:prstGeom prst="rect">
                            <a:avLst/>
                          </a:prstGeom>
                        </pic:spPr>
                      </pic:pic>
                    </a:graphicData>
                  </a:graphic>
                </wp:inline>
              </w:drawing>
            </w:r>
          </w:p>
        </w:tc>
        <w:tc>
          <w:tcPr>
            <w:tcW w:w="3191" w:type="dxa"/>
            <w:vAlign w:val="center"/>
          </w:tcPr>
          <w:p w14:paraId="31B82D25" w14:textId="77777777" w:rsidR="00671BC7" w:rsidRPr="00671BC7" w:rsidRDefault="00671BC7" w:rsidP="00671BC7">
            <w:pPr>
              <w:pStyle w:val="afff6"/>
              <w:tabs>
                <w:tab w:val="right" w:pos="9356"/>
              </w:tabs>
              <w:rPr>
                <w:rFonts w:ascii="Times New Roman" w:hAnsi="Times New Roman"/>
                <w:b w:val="0"/>
                <w:sz w:val="12"/>
                <w:szCs w:val="12"/>
                <w:lang w:eastAsia="ar-SA"/>
              </w:rPr>
            </w:pPr>
            <w:r w:rsidRPr="00671BC7">
              <w:rPr>
                <w:rFonts w:ascii="Times New Roman" w:hAnsi="Times New Roman"/>
                <w:b w:val="0"/>
                <w:sz w:val="12"/>
                <w:szCs w:val="12"/>
                <w:lang w:eastAsia="ar-SA"/>
              </w:rPr>
              <w:t>А.В. Кошелев</w:t>
            </w:r>
          </w:p>
        </w:tc>
      </w:tr>
    </w:tbl>
    <w:p w14:paraId="306C427D"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12DBF8F3" w14:textId="04B80C4C"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Самара, 2021г.</w:t>
      </w:r>
    </w:p>
    <w:p w14:paraId="23BC64C7" w14:textId="77777777" w:rsidR="00671BC7" w:rsidRP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23CAC421" w14:textId="0D72DD5E"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671BC7" w:rsidRPr="00671BC7" w14:paraId="6116E19D" w14:textId="77777777" w:rsidTr="00671BC7">
        <w:trPr>
          <w:trHeight w:val="70"/>
        </w:trPr>
        <w:tc>
          <w:tcPr>
            <w:tcW w:w="488" w:type="pct"/>
            <w:vAlign w:val="center"/>
          </w:tcPr>
          <w:p w14:paraId="39F2F2A8" w14:textId="77777777" w:rsidR="00671BC7" w:rsidRPr="00671BC7" w:rsidRDefault="00671BC7" w:rsidP="00671BC7">
            <w:pPr>
              <w:pStyle w:val="17"/>
              <w:jc w:val="center"/>
              <w:rPr>
                <w:b/>
                <w:sz w:val="12"/>
                <w:szCs w:val="12"/>
                <w:lang w:eastAsia="zh-CN"/>
              </w:rPr>
            </w:pPr>
            <w:r w:rsidRPr="00671BC7">
              <w:rPr>
                <w:b/>
                <w:sz w:val="12"/>
                <w:szCs w:val="12"/>
                <w:lang w:eastAsia="zh-CN"/>
              </w:rPr>
              <w:t>№ п/п</w:t>
            </w:r>
          </w:p>
        </w:tc>
        <w:tc>
          <w:tcPr>
            <w:tcW w:w="4125" w:type="pct"/>
            <w:vAlign w:val="center"/>
          </w:tcPr>
          <w:p w14:paraId="3853E6D5" w14:textId="77777777" w:rsidR="00671BC7" w:rsidRPr="00671BC7" w:rsidRDefault="00671BC7" w:rsidP="00671BC7">
            <w:pPr>
              <w:pStyle w:val="17"/>
              <w:jc w:val="center"/>
              <w:rPr>
                <w:b/>
                <w:sz w:val="12"/>
                <w:szCs w:val="12"/>
                <w:lang w:eastAsia="zh-CN"/>
              </w:rPr>
            </w:pPr>
            <w:r w:rsidRPr="00671BC7">
              <w:rPr>
                <w:b/>
                <w:sz w:val="12"/>
                <w:szCs w:val="12"/>
                <w:lang w:eastAsia="zh-CN"/>
              </w:rPr>
              <w:t>Наименование</w:t>
            </w:r>
          </w:p>
        </w:tc>
        <w:tc>
          <w:tcPr>
            <w:tcW w:w="387" w:type="pct"/>
            <w:vAlign w:val="center"/>
          </w:tcPr>
          <w:p w14:paraId="05CB3E04" w14:textId="77777777" w:rsidR="00671BC7" w:rsidRPr="00671BC7" w:rsidRDefault="00671BC7" w:rsidP="00671BC7">
            <w:pPr>
              <w:pStyle w:val="17"/>
              <w:jc w:val="center"/>
              <w:rPr>
                <w:b/>
                <w:sz w:val="12"/>
                <w:szCs w:val="12"/>
                <w:lang w:eastAsia="zh-CN"/>
              </w:rPr>
            </w:pPr>
            <w:r w:rsidRPr="00671BC7">
              <w:rPr>
                <w:b/>
                <w:sz w:val="12"/>
                <w:szCs w:val="12"/>
                <w:lang w:eastAsia="zh-CN"/>
              </w:rPr>
              <w:t>Лист</w:t>
            </w:r>
          </w:p>
        </w:tc>
      </w:tr>
      <w:tr w:rsidR="00671BC7" w:rsidRPr="00671BC7" w14:paraId="1900B1FE" w14:textId="77777777" w:rsidTr="00671BC7">
        <w:trPr>
          <w:trHeight w:hRule="exact" w:val="208"/>
        </w:trPr>
        <w:tc>
          <w:tcPr>
            <w:tcW w:w="5000" w:type="pct"/>
            <w:gridSpan w:val="3"/>
            <w:vAlign w:val="center"/>
          </w:tcPr>
          <w:p w14:paraId="5DF4F24F" w14:textId="36806EBD" w:rsidR="00671BC7" w:rsidRPr="00671BC7" w:rsidRDefault="00671BC7" w:rsidP="00671BC7">
            <w:pPr>
              <w:pStyle w:val="17"/>
              <w:jc w:val="center"/>
              <w:rPr>
                <w:b/>
                <w:sz w:val="12"/>
                <w:szCs w:val="12"/>
                <w:lang w:eastAsia="zh-CN"/>
              </w:rPr>
            </w:pPr>
            <w:r w:rsidRPr="00671BC7">
              <w:rPr>
                <w:b/>
                <w:sz w:val="12"/>
                <w:szCs w:val="12"/>
                <w:lang w:eastAsia="zh-CN"/>
              </w:rPr>
              <w:t>Основная часть проекта планировки территории</w:t>
            </w:r>
          </w:p>
        </w:tc>
      </w:tr>
      <w:tr w:rsidR="00671BC7" w:rsidRPr="00671BC7" w14:paraId="68E751DB" w14:textId="77777777" w:rsidTr="00671BC7">
        <w:trPr>
          <w:trHeight w:hRule="exact" w:val="242"/>
        </w:trPr>
        <w:tc>
          <w:tcPr>
            <w:tcW w:w="488" w:type="pct"/>
            <w:vAlign w:val="center"/>
          </w:tcPr>
          <w:p w14:paraId="4AB92953" w14:textId="77777777" w:rsidR="00671BC7" w:rsidRPr="00671BC7" w:rsidRDefault="00671BC7" w:rsidP="00671BC7">
            <w:pPr>
              <w:pStyle w:val="17"/>
              <w:jc w:val="center"/>
              <w:rPr>
                <w:sz w:val="12"/>
                <w:szCs w:val="12"/>
                <w:lang w:eastAsia="zh-CN"/>
              </w:rPr>
            </w:pPr>
          </w:p>
        </w:tc>
        <w:tc>
          <w:tcPr>
            <w:tcW w:w="4125" w:type="pct"/>
            <w:vAlign w:val="center"/>
          </w:tcPr>
          <w:p w14:paraId="3C733D01" w14:textId="77777777" w:rsidR="00671BC7" w:rsidRPr="00671BC7" w:rsidRDefault="00671BC7" w:rsidP="00671BC7">
            <w:pPr>
              <w:pStyle w:val="17"/>
              <w:jc w:val="center"/>
              <w:rPr>
                <w:b/>
                <w:sz w:val="12"/>
                <w:szCs w:val="12"/>
                <w:lang w:eastAsia="zh-CN"/>
              </w:rPr>
            </w:pPr>
            <w:r w:rsidRPr="00671BC7">
              <w:rPr>
                <w:b/>
                <w:sz w:val="12"/>
                <w:szCs w:val="12"/>
                <w:lang w:eastAsia="zh-CN"/>
              </w:rPr>
              <w:t>Раздел 1 «Проект планировки территории. Графическая часть»</w:t>
            </w:r>
          </w:p>
        </w:tc>
        <w:tc>
          <w:tcPr>
            <w:tcW w:w="387" w:type="pct"/>
            <w:vAlign w:val="center"/>
          </w:tcPr>
          <w:p w14:paraId="2BF81FC3" w14:textId="77777777" w:rsidR="00671BC7" w:rsidRPr="00671BC7" w:rsidRDefault="00671BC7" w:rsidP="00671BC7">
            <w:pPr>
              <w:pStyle w:val="17"/>
              <w:jc w:val="center"/>
              <w:rPr>
                <w:sz w:val="12"/>
                <w:szCs w:val="12"/>
                <w:lang w:eastAsia="zh-CN"/>
              </w:rPr>
            </w:pPr>
            <w:r w:rsidRPr="00671BC7">
              <w:rPr>
                <w:sz w:val="12"/>
                <w:szCs w:val="12"/>
                <w:lang w:eastAsia="zh-CN"/>
              </w:rPr>
              <w:t>3</w:t>
            </w:r>
          </w:p>
        </w:tc>
      </w:tr>
      <w:tr w:rsidR="00671BC7" w:rsidRPr="00671BC7" w14:paraId="635F5BEF" w14:textId="77777777" w:rsidTr="00671BC7">
        <w:trPr>
          <w:trHeight w:hRule="exact" w:val="120"/>
        </w:trPr>
        <w:tc>
          <w:tcPr>
            <w:tcW w:w="488" w:type="pct"/>
            <w:vAlign w:val="center"/>
          </w:tcPr>
          <w:p w14:paraId="0D3C2C7B" w14:textId="77777777" w:rsidR="00671BC7" w:rsidRPr="00671BC7" w:rsidRDefault="00671BC7" w:rsidP="00671BC7">
            <w:pPr>
              <w:pStyle w:val="17"/>
              <w:jc w:val="center"/>
              <w:rPr>
                <w:sz w:val="12"/>
                <w:szCs w:val="12"/>
                <w:lang w:eastAsia="zh-CN"/>
              </w:rPr>
            </w:pPr>
            <w:r w:rsidRPr="00671BC7">
              <w:rPr>
                <w:sz w:val="12"/>
                <w:szCs w:val="12"/>
                <w:lang w:eastAsia="zh-CN"/>
              </w:rPr>
              <w:t>1.1</w:t>
            </w:r>
          </w:p>
        </w:tc>
        <w:tc>
          <w:tcPr>
            <w:tcW w:w="4125" w:type="pct"/>
            <w:vAlign w:val="center"/>
          </w:tcPr>
          <w:p w14:paraId="58833011" w14:textId="13B03173" w:rsidR="00671BC7" w:rsidRPr="00671BC7" w:rsidRDefault="00671BC7" w:rsidP="00671BC7">
            <w:pPr>
              <w:pStyle w:val="17"/>
              <w:rPr>
                <w:sz w:val="12"/>
                <w:szCs w:val="12"/>
                <w:lang w:eastAsia="zh-CN"/>
              </w:rPr>
            </w:pPr>
            <w:r w:rsidRPr="00671BC7">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14:paraId="3BD7DDA8" w14:textId="77777777" w:rsidR="00671BC7" w:rsidRPr="00671BC7" w:rsidRDefault="00671BC7" w:rsidP="00671BC7">
            <w:pPr>
              <w:pStyle w:val="17"/>
              <w:jc w:val="center"/>
              <w:rPr>
                <w:sz w:val="12"/>
                <w:szCs w:val="12"/>
                <w:lang w:eastAsia="zh-CN"/>
              </w:rPr>
            </w:pPr>
          </w:p>
        </w:tc>
      </w:tr>
      <w:tr w:rsidR="00671BC7" w:rsidRPr="00671BC7" w14:paraId="18CEAF2B" w14:textId="77777777" w:rsidTr="00671BC7">
        <w:trPr>
          <w:trHeight w:hRule="exact" w:val="213"/>
        </w:trPr>
        <w:tc>
          <w:tcPr>
            <w:tcW w:w="488" w:type="pct"/>
            <w:vAlign w:val="center"/>
          </w:tcPr>
          <w:p w14:paraId="5C56BADC" w14:textId="77777777" w:rsidR="00671BC7" w:rsidRPr="00671BC7" w:rsidRDefault="00671BC7" w:rsidP="00671BC7">
            <w:pPr>
              <w:pStyle w:val="17"/>
              <w:jc w:val="center"/>
              <w:rPr>
                <w:sz w:val="12"/>
                <w:szCs w:val="12"/>
                <w:lang w:eastAsia="zh-CN"/>
              </w:rPr>
            </w:pPr>
          </w:p>
        </w:tc>
        <w:tc>
          <w:tcPr>
            <w:tcW w:w="4125" w:type="pct"/>
            <w:vAlign w:val="center"/>
          </w:tcPr>
          <w:p w14:paraId="064B7E5D" w14:textId="77777777" w:rsidR="00671BC7" w:rsidRPr="00671BC7" w:rsidRDefault="00671BC7" w:rsidP="00671BC7">
            <w:pPr>
              <w:pStyle w:val="17"/>
              <w:jc w:val="center"/>
              <w:rPr>
                <w:sz w:val="12"/>
                <w:szCs w:val="12"/>
                <w:lang w:eastAsia="zh-CN"/>
              </w:rPr>
            </w:pPr>
            <w:r w:rsidRPr="00671BC7">
              <w:rPr>
                <w:sz w:val="12"/>
                <w:szCs w:val="12"/>
              </w:rPr>
              <w:t>Исходно-разрешительная документация</w:t>
            </w:r>
          </w:p>
        </w:tc>
        <w:tc>
          <w:tcPr>
            <w:tcW w:w="387" w:type="pct"/>
            <w:vAlign w:val="center"/>
          </w:tcPr>
          <w:p w14:paraId="193B739B" w14:textId="77777777" w:rsidR="00671BC7" w:rsidRPr="00671BC7" w:rsidRDefault="00671BC7" w:rsidP="00671BC7">
            <w:pPr>
              <w:pStyle w:val="17"/>
              <w:jc w:val="center"/>
              <w:rPr>
                <w:sz w:val="12"/>
                <w:szCs w:val="12"/>
                <w:lang w:eastAsia="zh-CN"/>
              </w:rPr>
            </w:pPr>
            <w:r w:rsidRPr="00671BC7">
              <w:rPr>
                <w:sz w:val="12"/>
                <w:szCs w:val="12"/>
                <w:lang w:eastAsia="zh-CN"/>
              </w:rPr>
              <w:t>4</w:t>
            </w:r>
          </w:p>
        </w:tc>
      </w:tr>
      <w:tr w:rsidR="00671BC7" w:rsidRPr="00671BC7" w14:paraId="552834F9" w14:textId="77777777" w:rsidTr="00671BC7">
        <w:trPr>
          <w:trHeight w:hRule="exact" w:val="234"/>
        </w:trPr>
        <w:tc>
          <w:tcPr>
            <w:tcW w:w="488" w:type="pct"/>
            <w:vAlign w:val="center"/>
          </w:tcPr>
          <w:p w14:paraId="4C22BE64" w14:textId="77777777" w:rsidR="00671BC7" w:rsidRPr="00671BC7" w:rsidRDefault="00671BC7" w:rsidP="00671BC7">
            <w:pPr>
              <w:pStyle w:val="17"/>
              <w:jc w:val="center"/>
              <w:rPr>
                <w:sz w:val="12"/>
                <w:szCs w:val="12"/>
                <w:lang w:eastAsia="zh-CN"/>
              </w:rPr>
            </w:pPr>
          </w:p>
        </w:tc>
        <w:tc>
          <w:tcPr>
            <w:tcW w:w="4125" w:type="pct"/>
            <w:vAlign w:val="center"/>
          </w:tcPr>
          <w:p w14:paraId="45C34C52" w14:textId="7D4E0E1D" w:rsidR="00671BC7" w:rsidRPr="00671BC7" w:rsidRDefault="00671BC7" w:rsidP="00671BC7">
            <w:pPr>
              <w:pStyle w:val="17"/>
              <w:jc w:val="center"/>
              <w:rPr>
                <w:b/>
                <w:sz w:val="12"/>
                <w:szCs w:val="12"/>
                <w:lang w:eastAsia="zh-CN"/>
              </w:rPr>
            </w:pPr>
            <w:r w:rsidRPr="00671BC7">
              <w:rPr>
                <w:b/>
                <w:sz w:val="12"/>
                <w:szCs w:val="12"/>
                <w:lang w:eastAsia="zh-CN"/>
              </w:rPr>
              <w:t>Раздел 2 «Положение о размещении линейных объектов»</w:t>
            </w:r>
          </w:p>
        </w:tc>
        <w:tc>
          <w:tcPr>
            <w:tcW w:w="387" w:type="pct"/>
            <w:vAlign w:val="center"/>
          </w:tcPr>
          <w:p w14:paraId="7053AD31" w14:textId="77777777" w:rsidR="00671BC7" w:rsidRPr="00671BC7" w:rsidRDefault="00671BC7" w:rsidP="00671BC7">
            <w:pPr>
              <w:pStyle w:val="17"/>
              <w:jc w:val="center"/>
              <w:rPr>
                <w:sz w:val="12"/>
                <w:szCs w:val="12"/>
                <w:lang w:eastAsia="zh-CN"/>
              </w:rPr>
            </w:pPr>
            <w:r w:rsidRPr="00671BC7">
              <w:rPr>
                <w:sz w:val="12"/>
                <w:szCs w:val="12"/>
                <w:lang w:eastAsia="zh-CN"/>
              </w:rPr>
              <w:t>5</w:t>
            </w:r>
          </w:p>
        </w:tc>
      </w:tr>
      <w:tr w:rsidR="00671BC7" w:rsidRPr="00671BC7" w14:paraId="69C86512" w14:textId="77777777" w:rsidTr="00671BC7">
        <w:trPr>
          <w:trHeight w:val="70"/>
        </w:trPr>
        <w:tc>
          <w:tcPr>
            <w:tcW w:w="488" w:type="pct"/>
            <w:vAlign w:val="center"/>
          </w:tcPr>
          <w:p w14:paraId="02851E2F" w14:textId="77777777" w:rsidR="00671BC7" w:rsidRPr="00671BC7" w:rsidRDefault="00671BC7" w:rsidP="00671BC7">
            <w:pPr>
              <w:pStyle w:val="17"/>
              <w:jc w:val="center"/>
              <w:rPr>
                <w:sz w:val="12"/>
                <w:szCs w:val="12"/>
                <w:lang w:eastAsia="zh-CN"/>
              </w:rPr>
            </w:pPr>
            <w:r w:rsidRPr="00671BC7">
              <w:rPr>
                <w:sz w:val="12"/>
                <w:szCs w:val="12"/>
                <w:lang w:eastAsia="zh-CN"/>
              </w:rPr>
              <w:t>2.1.</w:t>
            </w:r>
          </w:p>
        </w:tc>
        <w:tc>
          <w:tcPr>
            <w:tcW w:w="4125" w:type="pct"/>
            <w:vAlign w:val="center"/>
          </w:tcPr>
          <w:p w14:paraId="47E3AFDD" w14:textId="77777777" w:rsidR="00671BC7" w:rsidRPr="00671BC7" w:rsidRDefault="00671BC7" w:rsidP="00671BC7">
            <w:pPr>
              <w:pStyle w:val="17"/>
              <w:rPr>
                <w:b/>
                <w:sz w:val="12"/>
                <w:szCs w:val="12"/>
                <w:lang w:eastAsia="zh-CN"/>
              </w:rPr>
            </w:pPr>
            <w:r w:rsidRPr="00671BC7">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14:paraId="04DE935F" w14:textId="77777777" w:rsidR="00671BC7" w:rsidRPr="00671BC7" w:rsidRDefault="00671BC7" w:rsidP="00671BC7">
            <w:pPr>
              <w:pStyle w:val="17"/>
              <w:jc w:val="center"/>
              <w:rPr>
                <w:sz w:val="12"/>
                <w:szCs w:val="12"/>
                <w:lang w:eastAsia="zh-CN"/>
              </w:rPr>
            </w:pPr>
            <w:r w:rsidRPr="00671BC7">
              <w:rPr>
                <w:sz w:val="12"/>
                <w:szCs w:val="12"/>
                <w:lang w:eastAsia="zh-CN"/>
              </w:rPr>
              <w:t>6</w:t>
            </w:r>
          </w:p>
        </w:tc>
      </w:tr>
      <w:tr w:rsidR="00671BC7" w:rsidRPr="00671BC7" w14:paraId="0C2147A0" w14:textId="77777777" w:rsidTr="00671BC7">
        <w:trPr>
          <w:trHeight w:val="70"/>
        </w:trPr>
        <w:tc>
          <w:tcPr>
            <w:tcW w:w="488" w:type="pct"/>
            <w:vAlign w:val="center"/>
          </w:tcPr>
          <w:p w14:paraId="47DA6145" w14:textId="77777777" w:rsidR="00671BC7" w:rsidRPr="00671BC7" w:rsidRDefault="00671BC7" w:rsidP="00671BC7">
            <w:pPr>
              <w:pStyle w:val="17"/>
              <w:jc w:val="center"/>
              <w:rPr>
                <w:sz w:val="12"/>
                <w:szCs w:val="12"/>
                <w:lang w:eastAsia="zh-CN"/>
              </w:rPr>
            </w:pPr>
            <w:r w:rsidRPr="00671BC7">
              <w:rPr>
                <w:sz w:val="12"/>
                <w:szCs w:val="12"/>
                <w:lang w:eastAsia="zh-CN"/>
              </w:rPr>
              <w:t>2.2.</w:t>
            </w:r>
          </w:p>
        </w:tc>
        <w:tc>
          <w:tcPr>
            <w:tcW w:w="4125" w:type="pct"/>
            <w:vAlign w:val="center"/>
          </w:tcPr>
          <w:p w14:paraId="1FD265F7" w14:textId="77777777" w:rsidR="00671BC7" w:rsidRPr="00671BC7" w:rsidRDefault="00671BC7" w:rsidP="00671BC7">
            <w:pPr>
              <w:pStyle w:val="17"/>
              <w:rPr>
                <w:sz w:val="12"/>
                <w:szCs w:val="12"/>
                <w:lang w:eastAsia="zh-CN"/>
              </w:rPr>
            </w:pPr>
            <w:r w:rsidRPr="00671BC7">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14:paraId="659E7CA9" w14:textId="77777777" w:rsidR="00671BC7" w:rsidRPr="00671BC7" w:rsidRDefault="00671BC7" w:rsidP="00671BC7">
            <w:pPr>
              <w:pStyle w:val="17"/>
              <w:jc w:val="center"/>
              <w:rPr>
                <w:sz w:val="12"/>
                <w:szCs w:val="12"/>
                <w:lang w:eastAsia="zh-CN"/>
              </w:rPr>
            </w:pPr>
            <w:r w:rsidRPr="00671BC7">
              <w:rPr>
                <w:sz w:val="12"/>
                <w:szCs w:val="12"/>
                <w:lang w:eastAsia="zh-CN"/>
              </w:rPr>
              <w:t>7</w:t>
            </w:r>
          </w:p>
        </w:tc>
      </w:tr>
      <w:tr w:rsidR="00671BC7" w:rsidRPr="00671BC7" w14:paraId="439F937A" w14:textId="77777777" w:rsidTr="00671BC7">
        <w:trPr>
          <w:trHeight w:val="70"/>
        </w:trPr>
        <w:tc>
          <w:tcPr>
            <w:tcW w:w="488" w:type="pct"/>
            <w:vAlign w:val="center"/>
          </w:tcPr>
          <w:p w14:paraId="73C56BA3" w14:textId="77777777" w:rsidR="00671BC7" w:rsidRPr="00671BC7" w:rsidRDefault="00671BC7" w:rsidP="00671BC7">
            <w:pPr>
              <w:pStyle w:val="17"/>
              <w:jc w:val="center"/>
              <w:rPr>
                <w:sz w:val="12"/>
                <w:szCs w:val="12"/>
                <w:lang w:eastAsia="zh-CN"/>
              </w:rPr>
            </w:pPr>
            <w:r w:rsidRPr="00671BC7">
              <w:rPr>
                <w:sz w:val="12"/>
                <w:szCs w:val="12"/>
                <w:lang w:eastAsia="zh-CN"/>
              </w:rPr>
              <w:t>2.3.</w:t>
            </w:r>
          </w:p>
        </w:tc>
        <w:tc>
          <w:tcPr>
            <w:tcW w:w="4125" w:type="pct"/>
            <w:vAlign w:val="center"/>
          </w:tcPr>
          <w:p w14:paraId="77BF33FD" w14:textId="77777777" w:rsidR="00671BC7" w:rsidRPr="00671BC7" w:rsidRDefault="00671BC7" w:rsidP="00671BC7">
            <w:pPr>
              <w:pStyle w:val="17"/>
              <w:rPr>
                <w:sz w:val="12"/>
                <w:szCs w:val="12"/>
                <w:lang w:eastAsia="zh-CN"/>
              </w:rPr>
            </w:pPr>
            <w:r w:rsidRPr="00671BC7">
              <w:rPr>
                <w:sz w:val="12"/>
                <w:szCs w:val="12"/>
              </w:rPr>
              <w:t>Перечень координат характерных точек границ зон планируемого размещения линейных объектов</w:t>
            </w:r>
          </w:p>
        </w:tc>
        <w:tc>
          <w:tcPr>
            <w:tcW w:w="387" w:type="pct"/>
            <w:vAlign w:val="center"/>
          </w:tcPr>
          <w:p w14:paraId="7D3A60C6" w14:textId="77777777" w:rsidR="00671BC7" w:rsidRPr="00671BC7" w:rsidRDefault="00671BC7" w:rsidP="00671BC7">
            <w:pPr>
              <w:pStyle w:val="17"/>
              <w:jc w:val="center"/>
              <w:rPr>
                <w:sz w:val="12"/>
                <w:szCs w:val="12"/>
                <w:lang w:eastAsia="zh-CN"/>
              </w:rPr>
            </w:pPr>
            <w:r w:rsidRPr="00671BC7">
              <w:rPr>
                <w:sz w:val="12"/>
                <w:szCs w:val="12"/>
                <w:lang w:eastAsia="zh-CN"/>
              </w:rPr>
              <w:t>8</w:t>
            </w:r>
          </w:p>
        </w:tc>
      </w:tr>
      <w:tr w:rsidR="00671BC7" w:rsidRPr="00671BC7" w14:paraId="591626D2" w14:textId="77777777" w:rsidTr="00671BC7">
        <w:trPr>
          <w:trHeight w:val="70"/>
        </w:trPr>
        <w:tc>
          <w:tcPr>
            <w:tcW w:w="488" w:type="pct"/>
            <w:vAlign w:val="center"/>
          </w:tcPr>
          <w:p w14:paraId="5BE9796C" w14:textId="77777777" w:rsidR="00671BC7" w:rsidRPr="00671BC7" w:rsidRDefault="00671BC7" w:rsidP="00671BC7">
            <w:pPr>
              <w:pStyle w:val="17"/>
              <w:jc w:val="center"/>
              <w:rPr>
                <w:sz w:val="12"/>
                <w:szCs w:val="12"/>
                <w:lang w:eastAsia="zh-CN"/>
              </w:rPr>
            </w:pPr>
            <w:r w:rsidRPr="00671BC7">
              <w:rPr>
                <w:sz w:val="12"/>
                <w:szCs w:val="12"/>
                <w:lang w:eastAsia="zh-CN"/>
              </w:rPr>
              <w:t>2.4.</w:t>
            </w:r>
          </w:p>
        </w:tc>
        <w:tc>
          <w:tcPr>
            <w:tcW w:w="4125" w:type="pct"/>
            <w:vAlign w:val="center"/>
          </w:tcPr>
          <w:p w14:paraId="26E416BA" w14:textId="77777777" w:rsidR="00671BC7" w:rsidRPr="00671BC7" w:rsidRDefault="00671BC7" w:rsidP="00671BC7">
            <w:pPr>
              <w:pStyle w:val="17"/>
              <w:rPr>
                <w:sz w:val="12"/>
                <w:szCs w:val="12"/>
                <w:lang w:eastAsia="zh-CN"/>
              </w:rPr>
            </w:pPr>
            <w:r w:rsidRPr="00671BC7">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87" w:type="pct"/>
            <w:vAlign w:val="center"/>
          </w:tcPr>
          <w:p w14:paraId="1748A607" w14:textId="77777777" w:rsidR="00671BC7" w:rsidRPr="00671BC7" w:rsidRDefault="00671BC7" w:rsidP="00671BC7">
            <w:pPr>
              <w:pStyle w:val="17"/>
              <w:jc w:val="center"/>
              <w:rPr>
                <w:sz w:val="12"/>
                <w:szCs w:val="12"/>
                <w:lang w:eastAsia="zh-CN"/>
              </w:rPr>
            </w:pPr>
            <w:r w:rsidRPr="00671BC7">
              <w:rPr>
                <w:sz w:val="12"/>
                <w:szCs w:val="12"/>
                <w:lang w:eastAsia="zh-CN"/>
              </w:rPr>
              <w:t>13</w:t>
            </w:r>
          </w:p>
        </w:tc>
      </w:tr>
      <w:tr w:rsidR="00671BC7" w:rsidRPr="00671BC7" w14:paraId="08103AEC" w14:textId="77777777" w:rsidTr="00671BC7">
        <w:trPr>
          <w:trHeight w:val="70"/>
        </w:trPr>
        <w:tc>
          <w:tcPr>
            <w:tcW w:w="488" w:type="pct"/>
            <w:vAlign w:val="center"/>
          </w:tcPr>
          <w:p w14:paraId="41DC1CAE" w14:textId="77777777" w:rsidR="00671BC7" w:rsidRPr="00671BC7" w:rsidRDefault="00671BC7" w:rsidP="00671BC7">
            <w:pPr>
              <w:pStyle w:val="17"/>
              <w:jc w:val="center"/>
              <w:rPr>
                <w:sz w:val="12"/>
                <w:szCs w:val="12"/>
                <w:lang w:eastAsia="zh-CN"/>
              </w:rPr>
            </w:pPr>
            <w:r w:rsidRPr="00671BC7">
              <w:rPr>
                <w:sz w:val="12"/>
                <w:szCs w:val="12"/>
                <w:lang w:eastAsia="zh-CN"/>
              </w:rPr>
              <w:t>2.5.</w:t>
            </w:r>
          </w:p>
        </w:tc>
        <w:tc>
          <w:tcPr>
            <w:tcW w:w="4125" w:type="pct"/>
            <w:vAlign w:val="center"/>
          </w:tcPr>
          <w:p w14:paraId="3445299C" w14:textId="77777777" w:rsidR="00671BC7" w:rsidRPr="00671BC7" w:rsidRDefault="00671BC7" w:rsidP="00671BC7">
            <w:pPr>
              <w:pStyle w:val="13"/>
              <w:ind w:firstLine="27"/>
              <w:jc w:val="left"/>
              <w:rPr>
                <w:b w:val="0"/>
                <w:sz w:val="12"/>
                <w:szCs w:val="12"/>
              </w:rPr>
            </w:pPr>
            <w:r w:rsidRPr="00671BC7">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14:paraId="5C5A1CD0" w14:textId="77777777" w:rsidR="00671BC7" w:rsidRPr="00671BC7" w:rsidRDefault="00671BC7" w:rsidP="00671BC7">
            <w:pPr>
              <w:pStyle w:val="17"/>
              <w:jc w:val="center"/>
              <w:rPr>
                <w:sz w:val="12"/>
                <w:szCs w:val="12"/>
                <w:lang w:eastAsia="zh-CN"/>
              </w:rPr>
            </w:pPr>
            <w:r w:rsidRPr="00671BC7">
              <w:rPr>
                <w:sz w:val="12"/>
                <w:szCs w:val="12"/>
                <w:lang w:eastAsia="zh-CN"/>
              </w:rPr>
              <w:t>14</w:t>
            </w:r>
          </w:p>
        </w:tc>
      </w:tr>
      <w:tr w:rsidR="00671BC7" w:rsidRPr="00671BC7" w14:paraId="0B97ECA7" w14:textId="77777777" w:rsidTr="00671BC7">
        <w:trPr>
          <w:trHeight w:val="70"/>
        </w:trPr>
        <w:tc>
          <w:tcPr>
            <w:tcW w:w="488" w:type="pct"/>
            <w:vAlign w:val="center"/>
          </w:tcPr>
          <w:p w14:paraId="71B11DAA" w14:textId="77777777" w:rsidR="00671BC7" w:rsidRPr="00671BC7" w:rsidRDefault="00671BC7" w:rsidP="00671BC7">
            <w:pPr>
              <w:pStyle w:val="17"/>
              <w:jc w:val="center"/>
              <w:rPr>
                <w:sz w:val="12"/>
                <w:szCs w:val="12"/>
                <w:lang w:eastAsia="zh-CN"/>
              </w:rPr>
            </w:pPr>
            <w:r w:rsidRPr="00671BC7">
              <w:rPr>
                <w:sz w:val="12"/>
                <w:szCs w:val="12"/>
                <w:lang w:eastAsia="zh-CN"/>
              </w:rPr>
              <w:t>2.6.</w:t>
            </w:r>
          </w:p>
        </w:tc>
        <w:tc>
          <w:tcPr>
            <w:tcW w:w="4125" w:type="pct"/>
            <w:vAlign w:val="center"/>
          </w:tcPr>
          <w:p w14:paraId="32CBE9DC" w14:textId="77777777" w:rsidR="00671BC7" w:rsidRPr="00671BC7" w:rsidRDefault="00671BC7" w:rsidP="00671BC7">
            <w:pPr>
              <w:pStyle w:val="17"/>
              <w:rPr>
                <w:sz w:val="12"/>
                <w:szCs w:val="12"/>
              </w:rPr>
            </w:pPr>
            <w:r w:rsidRPr="00671BC7">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87" w:type="pct"/>
            <w:shd w:val="clear" w:color="auto" w:fill="auto"/>
            <w:vAlign w:val="center"/>
          </w:tcPr>
          <w:p w14:paraId="53D7745D" w14:textId="77777777" w:rsidR="00671BC7" w:rsidRPr="00671BC7" w:rsidRDefault="00671BC7" w:rsidP="00671BC7">
            <w:pPr>
              <w:pStyle w:val="17"/>
              <w:jc w:val="center"/>
              <w:rPr>
                <w:sz w:val="12"/>
                <w:szCs w:val="12"/>
                <w:lang w:eastAsia="zh-CN"/>
              </w:rPr>
            </w:pPr>
            <w:r w:rsidRPr="00671BC7">
              <w:rPr>
                <w:sz w:val="12"/>
                <w:szCs w:val="12"/>
                <w:lang w:eastAsia="zh-CN"/>
              </w:rPr>
              <w:t>18</w:t>
            </w:r>
          </w:p>
        </w:tc>
      </w:tr>
      <w:tr w:rsidR="00671BC7" w:rsidRPr="00671BC7" w14:paraId="65CDBE99" w14:textId="77777777" w:rsidTr="00671BC7">
        <w:trPr>
          <w:trHeight w:val="70"/>
        </w:trPr>
        <w:tc>
          <w:tcPr>
            <w:tcW w:w="488" w:type="pct"/>
            <w:vAlign w:val="center"/>
          </w:tcPr>
          <w:p w14:paraId="5E5E867A" w14:textId="77777777" w:rsidR="00671BC7" w:rsidRPr="00671BC7" w:rsidRDefault="00671BC7" w:rsidP="00671BC7">
            <w:pPr>
              <w:pStyle w:val="17"/>
              <w:jc w:val="center"/>
              <w:rPr>
                <w:sz w:val="12"/>
                <w:szCs w:val="12"/>
                <w:lang w:eastAsia="zh-CN"/>
              </w:rPr>
            </w:pPr>
            <w:r w:rsidRPr="00671BC7">
              <w:rPr>
                <w:sz w:val="12"/>
                <w:szCs w:val="12"/>
                <w:lang w:eastAsia="zh-CN"/>
              </w:rPr>
              <w:t>2.7.</w:t>
            </w:r>
          </w:p>
        </w:tc>
        <w:tc>
          <w:tcPr>
            <w:tcW w:w="4125" w:type="pct"/>
            <w:vAlign w:val="center"/>
          </w:tcPr>
          <w:p w14:paraId="6B59DEEB" w14:textId="77777777" w:rsidR="00671BC7" w:rsidRPr="00671BC7" w:rsidRDefault="00671BC7" w:rsidP="00671BC7">
            <w:pPr>
              <w:pStyle w:val="17"/>
              <w:rPr>
                <w:b/>
                <w:sz w:val="12"/>
                <w:szCs w:val="12"/>
                <w:lang w:eastAsia="zh-CN"/>
              </w:rPr>
            </w:pPr>
            <w:r w:rsidRPr="00671BC7">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387" w:type="pct"/>
            <w:shd w:val="clear" w:color="auto" w:fill="auto"/>
            <w:vAlign w:val="center"/>
          </w:tcPr>
          <w:p w14:paraId="71C9CD16" w14:textId="77777777" w:rsidR="00671BC7" w:rsidRPr="00671BC7" w:rsidRDefault="00671BC7" w:rsidP="00671BC7">
            <w:pPr>
              <w:pStyle w:val="17"/>
              <w:jc w:val="center"/>
              <w:rPr>
                <w:sz w:val="12"/>
                <w:szCs w:val="12"/>
                <w:lang w:eastAsia="zh-CN"/>
              </w:rPr>
            </w:pPr>
            <w:r w:rsidRPr="00671BC7">
              <w:rPr>
                <w:sz w:val="12"/>
                <w:szCs w:val="12"/>
                <w:lang w:eastAsia="zh-CN"/>
              </w:rPr>
              <w:t>20</w:t>
            </w:r>
          </w:p>
        </w:tc>
      </w:tr>
      <w:tr w:rsidR="00671BC7" w:rsidRPr="00671BC7" w14:paraId="32EBB240" w14:textId="77777777" w:rsidTr="00671BC7">
        <w:trPr>
          <w:trHeight w:val="70"/>
        </w:trPr>
        <w:tc>
          <w:tcPr>
            <w:tcW w:w="488" w:type="pct"/>
            <w:vAlign w:val="center"/>
          </w:tcPr>
          <w:p w14:paraId="2115EC4B" w14:textId="77777777" w:rsidR="00671BC7" w:rsidRPr="00671BC7" w:rsidRDefault="00671BC7" w:rsidP="00671BC7">
            <w:pPr>
              <w:pStyle w:val="17"/>
              <w:jc w:val="center"/>
              <w:rPr>
                <w:sz w:val="12"/>
                <w:szCs w:val="12"/>
                <w:lang w:eastAsia="zh-CN"/>
              </w:rPr>
            </w:pPr>
            <w:r w:rsidRPr="00671BC7">
              <w:rPr>
                <w:sz w:val="12"/>
                <w:szCs w:val="12"/>
                <w:lang w:eastAsia="zh-CN"/>
              </w:rPr>
              <w:t>2.8.</w:t>
            </w:r>
          </w:p>
        </w:tc>
        <w:tc>
          <w:tcPr>
            <w:tcW w:w="4125" w:type="pct"/>
            <w:vAlign w:val="center"/>
          </w:tcPr>
          <w:p w14:paraId="6116C49F" w14:textId="77777777" w:rsidR="00671BC7" w:rsidRPr="00671BC7" w:rsidRDefault="00671BC7" w:rsidP="00671BC7">
            <w:pPr>
              <w:pStyle w:val="17"/>
              <w:rPr>
                <w:sz w:val="12"/>
                <w:szCs w:val="12"/>
                <w:lang w:eastAsia="zh-CN"/>
              </w:rPr>
            </w:pPr>
            <w:r w:rsidRPr="00671BC7">
              <w:rPr>
                <w:sz w:val="12"/>
                <w:szCs w:val="12"/>
              </w:rPr>
              <w:t>Информация о необходимости осуществления мероприятий по охране окружающей среды</w:t>
            </w:r>
          </w:p>
        </w:tc>
        <w:tc>
          <w:tcPr>
            <w:tcW w:w="387" w:type="pct"/>
            <w:vAlign w:val="center"/>
          </w:tcPr>
          <w:p w14:paraId="4181FDA0" w14:textId="77777777" w:rsidR="00671BC7" w:rsidRPr="00671BC7" w:rsidRDefault="00671BC7" w:rsidP="00671BC7">
            <w:pPr>
              <w:pStyle w:val="17"/>
              <w:jc w:val="center"/>
              <w:rPr>
                <w:sz w:val="12"/>
                <w:szCs w:val="12"/>
                <w:lang w:eastAsia="zh-CN"/>
              </w:rPr>
            </w:pPr>
            <w:r w:rsidRPr="00671BC7">
              <w:rPr>
                <w:sz w:val="12"/>
                <w:szCs w:val="12"/>
                <w:lang w:eastAsia="zh-CN"/>
              </w:rPr>
              <w:t>21</w:t>
            </w:r>
          </w:p>
        </w:tc>
      </w:tr>
      <w:tr w:rsidR="00671BC7" w:rsidRPr="00671BC7" w14:paraId="1A58A796" w14:textId="77777777" w:rsidTr="00671BC7">
        <w:trPr>
          <w:trHeight w:val="70"/>
        </w:trPr>
        <w:tc>
          <w:tcPr>
            <w:tcW w:w="488" w:type="pct"/>
            <w:vAlign w:val="center"/>
          </w:tcPr>
          <w:p w14:paraId="172213E6" w14:textId="77777777" w:rsidR="00671BC7" w:rsidRPr="00671BC7" w:rsidRDefault="00671BC7" w:rsidP="00671BC7">
            <w:pPr>
              <w:pStyle w:val="17"/>
              <w:jc w:val="center"/>
              <w:rPr>
                <w:sz w:val="12"/>
                <w:szCs w:val="12"/>
                <w:lang w:eastAsia="zh-CN"/>
              </w:rPr>
            </w:pPr>
            <w:r w:rsidRPr="00671BC7">
              <w:rPr>
                <w:sz w:val="12"/>
                <w:szCs w:val="12"/>
                <w:lang w:eastAsia="zh-CN"/>
              </w:rPr>
              <w:t>2.9.</w:t>
            </w:r>
          </w:p>
        </w:tc>
        <w:tc>
          <w:tcPr>
            <w:tcW w:w="4125" w:type="pct"/>
            <w:vAlign w:val="center"/>
          </w:tcPr>
          <w:p w14:paraId="11621F72" w14:textId="77777777" w:rsidR="00671BC7" w:rsidRPr="00671BC7" w:rsidRDefault="00671BC7" w:rsidP="00671BC7">
            <w:pPr>
              <w:pStyle w:val="17"/>
              <w:rPr>
                <w:sz w:val="12"/>
                <w:szCs w:val="12"/>
                <w:lang w:eastAsia="zh-CN"/>
              </w:rPr>
            </w:pPr>
            <w:r w:rsidRPr="00671BC7">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14:paraId="7C5D176D" w14:textId="77777777" w:rsidR="00671BC7" w:rsidRPr="00671BC7" w:rsidRDefault="00671BC7" w:rsidP="00671BC7">
            <w:pPr>
              <w:pStyle w:val="17"/>
              <w:jc w:val="center"/>
              <w:rPr>
                <w:sz w:val="12"/>
                <w:szCs w:val="12"/>
                <w:lang w:eastAsia="zh-CN"/>
              </w:rPr>
            </w:pPr>
            <w:r w:rsidRPr="00671BC7">
              <w:rPr>
                <w:sz w:val="12"/>
                <w:szCs w:val="12"/>
                <w:lang w:eastAsia="zh-CN"/>
              </w:rPr>
              <w:t>29</w:t>
            </w:r>
          </w:p>
        </w:tc>
      </w:tr>
    </w:tbl>
    <w:p w14:paraId="0AA32609" w14:textId="77777777"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p>
    <w:p w14:paraId="4846CD22" w14:textId="6945AAEA" w:rsidR="00671BC7" w:rsidRDefault="00671BC7" w:rsidP="00671BC7">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Раздел 1 "Проект планировки территории. Графическая часть"</w:t>
      </w:r>
    </w:p>
    <w:p w14:paraId="30BABE88" w14:textId="74479740" w:rsidR="007170C1" w:rsidRPr="00671BC7" w:rsidRDefault="007170C1" w:rsidP="00671BC7">
      <w:pPr>
        <w:tabs>
          <w:tab w:val="left" w:pos="6936"/>
        </w:tabs>
        <w:spacing w:after="0" w:line="240" w:lineRule="auto"/>
        <w:ind w:firstLine="284"/>
        <w:jc w:val="center"/>
        <w:rPr>
          <w:rFonts w:ascii="Times New Roman" w:eastAsia="Calibri" w:hAnsi="Times New Roman" w:cs="Times New Roman"/>
          <w:bCs/>
          <w:sz w:val="12"/>
          <w:szCs w:val="12"/>
        </w:rPr>
      </w:pPr>
      <w:r>
        <w:rPr>
          <w:noProof/>
        </w:rPr>
        <w:lastRenderedPageBreak/>
        <w:drawing>
          <wp:inline distT="0" distB="0" distL="0" distR="0" wp14:anchorId="4E1113B1" wp14:editId="0EB144CB">
            <wp:extent cx="2076450" cy="147022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4018" cy="1475581"/>
                    </a:xfrm>
                    <a:prstGeom prst="rect">
                      <a:avLst/>
                    </a:prstGeom>
                    <a:noFill/>
                    <a:ln>
                      <a:noFill/>
                    </a:ln>
                  </pic:spPr>
                </pic:pic>
              </a:graphicData>
            </a:graphic>
          </wp:inline>
        </w:drawing>
      </w:r>
    </w:p>
    <w:p w14:paraId="7D8253B4" w14:textId="77777777" w:rsidR="00671BC7" w:rsidRPr="00671BC7" w:rsidRDefault="00671BC7" w:rsidP="007170C1">
      <w:pPr>
        <w:tabs>
          <w:tab w:val="left" w:pos="6936"/>
        </w:tabs>
        <w:spacing w:after="0" w:line="240" w:lineRule="auto"/>
        <w:jc w:val="both"/>
        <w:rPr>
          <w:rFonts w:ascii="Times New Roman" w:eastAsia="Calibri" w:hAnsi="Times New Roman" w:cs="Times New Roman"/>
          <w:bCs/>
          <w:sz w:val="12"/>
          <w:szCs w:val="12"/>
        </w:rPr>
      </w:pPr>
    </w:p>
    <w:p w14:paraId="18B497C9" w14:textId="41A8DB64" w:rsidR="00671BC7" w:rsidRPr="00671BC7" w:rsidRDefault="00671BC7" w:rsidP="007170C1">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Раздел 2 «Положение о размещении линейных объектов»</w:t>
      </w:r>
    </w:p>
    <w:p w14:paraId="632FC4A5"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Исходно-разрешительная документация</w:t>
      </w:r>
    </w:p>
    <w:p w14:paraId="3A97EAD9" w14:textId="60D44AFA"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Проектная документация на объект 1207ПЭ «Блочно-модульная котельная (БМК) </w:t>
      </w:r>
      <w:r w:rsidR="007170C1" w:rsidRPr="00671BC7">
        <w:rPr>
          <w:rFonts w:ascii="Times New Roman" w:eastAsia="Calibri" w:hAnsi="Times New Roman" w:cs="Times New Roman"/>
          <w:bCs/>
          <w:sz w:val="12"/>
          <w:szCs w:val="12"/>
        </w:rPr>
        <w:t>на производственной</w:t>
      </w:r>
      <w:r w:rsidRPr="00671BC7">
        <w:rPr>
          <w:rFonts w:ascii="Times New Roman" w:eastAsia="Calibri" w:hAnsi="Times New Roman" w:cs="Times New Roman"/>
          <w:bCs/>
          <w:sz w:val="12"/>
          <w:szCs w:val="12"/>
        </w:rPr>
        <w:t xml:space="preserve"> площадке </w:t>
      </w:r>
      <w:r w:rsidR="007170C1" w:rsidRPr="00671BC7">
        <w:rPr>
          <w:rFonts w:ascii="Times New Roman" w:eastAsia="Calibri" w:hAnsi="Times New Roman" w:cs="Times New Roman"/>
          <w:bCs/>
          <w:sz w:val="12"/>
          <w:szCs w:val="12"/>
        </w:rPr>
        <w:t>УПСВ «</w:t>
      </w:r>
      <w:r w:rsidRPr="00671BC7">
        <w:rPr>
          <w:rFonts w:ascii="Times New Roman" w:eastAsia="Calibri" w:hAnsi="Times New Roman" w:cs="Times New Roman"/>
          <w:bCs/>
          <w:sz w:val="12"/>
          <w:szCs w:val="12"/>
        </w:rPr>
        <w:t>Козловская» разработана на основании:</w:t>
      </w:r>
    </w:p>
    <w:p w14:paraId="711958CD" w14:textId="6BAE8E4A"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•Технического задания на выполнение проекта планировки территории проектирование объекта: 1207ПЭ «Блочно-модульная котельная (БМК) </w:t>
      </w:r>
      <w:r w:rsidR="007170C1" w:rsidRPr="00671BC7">
        <w:rPr>
          <w:rFonts w:ascii="Times New Roman" w:eastAsia="Calibri" w:hAnsi="Times New Roman" w:cs="Times New Roman"/>
          <w:bCs/>
          <w:sz w:val="12"/>
          <w:szCs w:val="12"/>
        </w:rPr>
        <w:t>на производственной</w:t>
      </w:r>
      <w:r w:rsidRPr="00671BC7">
        <w:rPr>
          <w:rFonts w:ascii="Times New Roman" w:eastAsia="Calibri" w:hAnsi="Times New Roman" w:cs="Times New Roman"/>
          <w:bCs/>
          <w:sz w:val="12"/>
          <w:szCs w:val="12"/>
        </w:rPr>
        <w:t xml:space="preserve"> площадке </w:t>
      </w:r>
      <w:r w:rsidR="007170C1" w:rsidRPr="00671BC7">
        <w:rPr>
          <w:rFonts w:ascii="Times New Roman" w:eastAsia="Calibri" w:hAnsi="Times New Roman" w:cs="Times New Roman"/>
          <w:bCs/>
          <w:sz w:val="12"/>
          <w:szCs w:val="12"/>
        </w:rPr>
        <w:t>УПСВ «</w:t>
      </w:r>
      <w:r w:rsidRPr="00671BC7">
        <w:rPr>
          <w:rFonts w:ascii="Times New Roman" w:eastAsia="Calibri" w:hAnsi="Times New Roman" w:cs="Times New Roman"/>
          <w:bCs/>
          <w:sz w:val="12"/>
          <w:szCs w:val="12"/>
        </w:rPr>
        <w:t>Козловская» в границах сельского поселения Захаркино муниципального района Сергиевский Самарской области, утвержденного Заместителем генерального директора по развитию производства АО «Самаранефтегаз» О.В. Гладуновым;</w:t>
      </w:r>
    </w:p>
    <w:p w14:paraId="7470A5BC" w14:textId="2FD58FB6"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•материалов инженерных изысканий, выполненных ООО «СамараНИПИнефть» в 2020г.</w:t>
      </w:r>
    </w:p>
    <w:p w14:paraId="2093017A"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Документация по планировке территории подготовлена на основании следующих документов:</w:t>
      </w:r>
    </w:p>
    <w:p w14:paraId="42AC799D"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Схема территориального планирования муниципального района Сергиевский;</w:t>
      </w:r>
    </w:p>
    <w:p w14:paraId="6DC26322"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Карты градостроительного зонирования сельского поселения Захаркино муниципального района Сергиевский Самарской области;</w:t>
      </w:r>
    </w:p>
    <w:p w14:paraId="55620D28"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Градостроительный кодекс Российской Федерации от 29.12.2004 N 190-ФЗ;</w:t>
      </w:r>
    </w:p>
    <w:p w14:paraId="2D9F9079"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Земельный кодекс Российской Федерации от 25.10.2001 N 136-ФЗ;</w:t>
      </w:r>
    </w:p>
    <w:p w14:paraId="5D763CB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14:paraId="1C04DCC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Постановление Правительства РФ от 16 февраля 2008 года № 87 «О составе разделов проектной документации и требованиях к их содержанию»;</w:t>
      </w:r>
    </w:p>
    <w:p w14:paraId="0196880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06ED1DD5" w14:textId="3D91F2CB"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 Постановление     Администрации     сельского     поселения     Захаркино муниципального района Сергиевский Самарской области от 18.12.2020 года №50 «О подготовке проекта планировки территории и проекта межевания территории объекта АО «Самаранефтегаз» 1207ПЭ «Блочно-модульная котельная (БМК) </w:t>
      </w:r>
      <w:r w:rsidR="007170C1" w:rsidRPr="00671BC7">
        <w:rPr>
          <w:rFonts w:ascii="Times New Roman" w:eastAsia="Calibri" w:hAnsi="Times New Roman" w:cs="Times New Roman"/>
          <w:bCs/>
          <w:sz w:val="12"/>
          <w:szCs w:val="12"/>
        </w:rPr>
        <w:t>на производственной</w:t>
      </w:r>
      <w:r w:rsidRPr="00671BC7">
        <w:rPr>
          <w:rFonts w:ascii="Times New Roman" w:eastAsia="Calibri" w:hAnsi="Times New Roman" w:cs="Times New Roman"/>
          <w:bCs/>
          <w:sz w:val="12"/>
          <w:szCs w:val="12"/>
        </w:rPr>
        <w:t xml:space="preserve"> площадке </w:t>
      </w:r>
      <w:r w:rsidR="007170C1" w:rsidRPr="00671BC7">
        <w:rPr>
          <w:rFonts w:ascii="Times New Roman" w:eastAsia="Calibri" w:hAnsi="Times New Roman" w:cs="Times New Roman"/>
          <w:bCs/>
          <w:sz w:val="12"/>
          <w:szCs w:val="12"/>
        </w:rPr>
        <w:t>УПСВ «</w:t>
      </w:r>
      <w:r w:rsidRPr="00671BC7">
        <w:rPr>
          <w:rFonts w:ascii="Times New Roman" w:eastAsia="Calibri" w:hAnsi="Times New Roman" w:cs="Times New Roman"/>
          <w:bCs/>
          <w:sz w:val="12"/>
          <w:szCs w:val="12"/>
        </w:rPr>
        <w:t xml:space="preserve">Козловская» в границах сельского поселения Захаркино муниципального района Сергиевский Самарской области. </w:t>
      </w:r>
    </w:p>
    <w:p w14:paraId="54D4AB5A" w14:textId="231C1BE2" w:rsidR="00671BC7" w:rsidRPr="00671BC7" w:rsidRDefault="00671BC7" w:rsidP="007170C1">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Заказчик – АО «Самаранефтегаз».</w:t>
      </w:r>
    </w:p>
    <w:p w14:paraId="7DBE6FB0" w14:textId="77777777" w:rsidR="00671BC7" w:rsidRPr="00671BC7" w:rsidRDefault="00671BC7" w:rsidP="007170C1">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2.1 Наименование, основные характеристики и назначение планируемых для размещения линейных объектов</w:t>
      </w:r>
    </w:p>
    <w:p w14:paraId="0DCFA488"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Наименование объекта</w:t>
      </w:r>
    </w:p>
    <w:p w14:paraId="71E7B6F7" w14:textId="5AAADE6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 xml:space="preserve">1207ПЭ «Блочно-модульная котельная (БМК) </w:t>
      </w:r>
      <w:r w:rsidR="007170C1" w:rsidRPr="00671BC7">
        <w:rPr>
          <w:rFonts w:ascii="Times New Roman" w:eastAsia="Calibri" w:hAnsi="Times New Roman" w:cs="Times New Roman"/>
          <w:bCs/>
          <w:sz w:val="12"/>
          <w:szCs w:val="12"/>
        </w:rPr>
        <w:t>на производственной</w:t>
      </w:r>
      <w:r w:rsidRPr="00671BC7">
        <w:rPr>
          <w:rFonts w:ascii="Times New Roman" w:eastAsia="Calibri" w:hAnsi="Times New Roman" w:cs="Times New Roman"/>
          <w:bCs/>
          <w:sz w:val="12"/>
          <w:szCs w:val="12"/>
        </w:rPr>
        <w:t xml:space="preserve"> площадке УПСВ  «Козловская».</w:t>
      </w:r>
    </w:p>
    <w:p w14:paraId="61631F75"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Основные характеристики и назначение планируемых для размещения линейных объектов</w:t>
      </w:r>
    </w:p>
    <w:p w14:paraId="32BAC3EA"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Проектом предусмотрено проектирование газопровода от места врезки в существующий газопровод до здания проектируемой котельной.</w:t>
      </w:r>
    </w:p>
    <w:p w14:paraId="41FABDE0"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Присоединение проектируемого газопровода ПНГ - предусмотрено к существующему газопроводу высокого давления, Ду150 мм. Ответвляемый проектируемый газопровод - диаметром 89х4.</w:t>
      </w:r>
    </w:p>
    <w:p w14:paraId="4B531A5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Газопроводы прокладываются надземно на опорных конструкциях высотой не менее 2,2 м, с переходом через дороги на высоте не менее 5,5 м от полотна дорожного покрытия.</w:t>
      </w:r>
    </w:p>
    <w:p w14:paraId="4E27090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Проектируемая блочно-модульная котельная подключается к существующим тепловым сетям диаметром 100 мм.</w:t>
      </w:r>
    </w:p>
    <w:p w14:paraId="4A92F21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Проектом так же предусматривается замена существующих тепловых сетей от старой котельной до нефтенасосной, административного здания, столовой, лаборатории, здания для укрытия спецтехники, пожарной водонасосной пластовой воды, вагончиков для слесарей, компрессорной станции.</w:t>
      </w:r>
    </w:p>
    <w:p w14:paraId="025E494E"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Проектируемая тепловая сеть - двухтрубная.</w:t>
      </w:r>
    </w:p>
    <w:p w14:paraId="762EECDB"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Диаметры трубопроводов прямой и обратной сетевой воды составляют (Т1, Т2): 108х4, 76х3,5, 57х3,5, 45х3,5, 32х3,5. Для паропровода (Т7) – 108х4.</w:t>
      </w:r>
    </w:p>
    <w:p w14:paraId="01417E42"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Прокладка трубопроводов тепловой сети и паропровода от места присоединения до проектируемой котельной предусмотрена надземная (на опорных конструкциях высотой около 2,2 м с переходом через дороги на высоте не менее 5,5 м от полотна дорожного покрытия).</w:t>
      </w:r>
    </w:p>
    <w:p w14:paraId="4895555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Для электроснабжения проектируемых нагрузок объекта «Блочно-модульная котельная (БМК) на производственной площадке УПСВ «Козловская» данным проектом предусматривается строительство комплектной двухтрансформаторной блочно-модульной подстанции 2КТП-6/0,4 кВ 2х400 кВА.</w:t>
      </w:r>
    </w:p>
    <w:p w14:paraId="23F88AC8"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Электроснабжение 2КТП-6/0,4 кВ 2х400 кВА осуществляется от ВЛ-6 кВ (ПС 110/35/6 кВ «Козловская», ВЛ 6 кВ Ф-1, Ф-2) двумя КЛ-6 кВ, проложенными в земле в траншее.</w:t>
      </w:r>
    </w:p>
    <w:p w14:paraId="10F0F03A"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От 2КТП-6/0,4 кВ 2х400 кВА до ВРУ-0,4 кВ котельной предусматривается прокладка двух КЛ-0,4 кВ по проектируемой эстакаде.</w:t>
      </w:r>
    </w:p>
    <w:p w14:paraId="063CA52F"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Инженерные коммуникации по площадкам предусматривается прокладывать подземным и надземным способами параллельно сооружениям и автодорогам.</w:t>
      </w:r>
    </w:p>
    <w:p w14:paraId="5F99B3D2"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Технологические трубопроводы (теплопровод, газопровод, нефтепровод, паропровод) прокладываются по эстакаде.</w:t>
      </w:r>
    </w:p>
    <w:p w14:paraId="26945E86"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Дренажный трубопровод прокладывается подземно.</w:t>
      </w:r>
    </w:p>
    <w:p w14:paraId="24FB0F5A"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Канализация хозяйственно-бытовая и производственно-дождевая прокладываются подземно.</w:t>
      </w:r>
    </w:p>
    <w:p w14:paraId="4E88ACE9"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Водопровод противопожарный и производственный прокладываются подземно и по эстакаде.</w:t>
      </w:r>
    </w:p>
    <w:p w14:paraId="6C5E4FD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Электрические кабели, кабели КИПиА и связи прокладываются по эстакаде и подземно.</w:t>
      </w:r>
    </w:p>
    <w:p w14:paraId="7929EC34"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ВЛ на опорах.</w:t>
      </w:r>
    </w:p>
    <w:p w14:paraId="585785E5"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По периметру ограждения прокладывается охранная сигнализация и видеонаблюдение.</w:t>
      </w:r>
    </w:p>
    <w:p w14:paraId="30B87789"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Освещение территории производится прожекторами на мачтах.</w:t>
      </w:r>
    </w:p>
    <w:p w14:paraId="2FCE985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 местах пересечения эстакад с автодорогами высота их составляет 5,00 м.</w:t>
      </w:r>
    </w:p>
    <w:p w14:paraId="23B705B8"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 местах пересечения ВЛ с автодорогами высота их составляет более 7,00 м.</w:t>
      </w:r>
    </w:p>
    <w:p w14:paraId="1FFF401D" w14:textId="77777777"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p>
    <w:p w14:paraId="3F631B97" w14:textId="6822F433" w:rsidR="00671BC7" w:rsidRPr="00671BC7" w:rsidRDefault="00671BC7" w:rsidP="007170C1">
      <w:pPr>
        <w:tabs>
          <w:tab w:val="left" w:pos="6936"/>
        </w:tabs>
        <w:spacing w:after="0" w:line="240" w:lineRule="auto"/>
        <w:ind w:firstLine="284"/>
        <w:jc w:val="center"/>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14:paraId="58264F1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 административном отношении изысканный объект расположен в Сергиевском районах Самарской области, Северная группа месторождений АО «Самаранефтегаз».</w:t>
      </w:r>
    </w:p>
    <w:p w14:paraId="50B4FA06"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Ближайшие к району работ населенные пункты:</w:t>
      </w:r>
    </w:p>
    <w:p w14:paraId="49E89BC2"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с. Комаро-Умет, расположенное в 3,7 км к северо-западу от УПСВ «Козловская»;</w:t>
      </w:r>
    </w:p>
    <w:p w14:paraId="7BAC4AA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с. Сидоровка, расположенное в 1,7 км к северо-востоку от УПСВ «Козловская»;</w:t>
      </w:r>
    </w:p>
    <w:p w14:paraId="1BB9A997"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с. Нижняя Козловка, расположенное в 2,2 км к северо-западу от УПСВ «Козловская»;</w:t>
      </w:r>
    </w:p>
    <w:p w14:paraId="3CABB822"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с. Елховка, расположенное в 7,3 км к юго-западу от УПСВ «Козловская»;</w:t>
      </w:r>
    </w:p>
    <w:p w14:paraId="22C3C59F"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Дорожная сеть района работ представлена автодорогой Кармало-Аделяково-Сидоровка, проходящей к востоку от района работ, железной дорогой Кротовка-Сергиевск, проходящей к западу от района работ и подъездными автодорогами к указанным выше населенным пунктам, а также сетью полевых дорог.</w:t>
      </w:r>
    </w:p>
    <w:p w14:paraId="4B81335C"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Гидрография представлена р. Козловка, расположенной к западу от района работ, и ручьем Елховский, впадающим в р. Козловка.</w:t>
      </w:r>
    </w:p>
    <w:p w14:paraId="369C3F04"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Рельеф района работ выравнен. Перепад высот составляет от 85 до 107 м.</w:t>
      </w:r>
    </w:p>
    <w:p w14:paraId="232A5A31" w14:textId="77777777" w:rsidR="00671BC7" w:rsidRPr="00671BC7"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14:paraId="39B873C1" w14:textId="1E4B6E7B" w:rsidR="0047237C" w:rsidRDefault="00671BC7" w:rsidP="00671BC7">
      <w:pPr>
        <w:tabs>
          <w:tab w:val="left" w:pos="6936"/>
        </w:tabs>
        <w:spacing w:after="0" w:line="240" w:lineRule="auto"/>
        <w:ind w:firstLine="284"/>
        <w:jc w:val="both"/>
        <w:rPr>
          <w:rFonts w:ascii="Times New Roman" w:eastAsia="Calibri" w:hAnsi="Times New Roman" w:cs="Times New Roman"/>
          <w:bCs/>
          <w:sz w:val="12"/>
          <w:szCs w:val="12"/>
        </w:rPr>
      </w:pPr>
      <w:r w:rsidRPr="00671BC7">
        <w:rPr>
          <w:rFonts w:ascii="Times New Roman" w:eastAsia="Calibri" w:hAnsi="Times New Roman" w:cs="Times New Roman"/>
          <w:bCs/>
          <w:sz w:val="12"/>
          <w:szCs w:val="12"/>
        </w:rPr>
        <w:t>Обзорная схема района работ представлена на рисунке 2.1.</w:t>
      </w:r>
    </w:p>
    <w:p w14:paraId="4EDA2545" w14:textId="2D06D4F6"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Pr>
          <w:noProof/>
        </w:rPr>
        <w:drawing>
          <wp:inline distT="0" distB="0" distL="0" distR="0" wp14:anchorId="39ADC0D2" wp14:editId="4F208122">
            <wp:extent cx="1552575" cy="129045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0374" cy="1296935"/>
                    </a:xfrm>
                    <a:prstGeom prst="rect">
                      <a:avLst/>
                    </a:prstGeom>
                    <a:noFill/>
                    <a:ln>
                      <a:noFill/>
                    </a:ln>
                  </pic:spPr>
                </pic:pic>
              </a:graphicData>
            </a:graphic>
          </wp:inline>
        </w:drawing>
      </w:r>
    </w:p>
    <w:p w14:paraId="1C813A12" w14:textId="21FDD1C6"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 xml:space="preserve">                 Рисунок 2.1 – Обзорная схема района работ</w:t>
      </w:r>
    </w:p>
    <w:p w14:paraId="21655C24" w14:textId="77777777" w:rsidR="007170C1" w:rsidRP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p>
    <w:p w14:paraId="249D7BC3" w14:textId="77777777" w:rsidR="007170C1" w:rsidRP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2.3. Перечень координат характерных точек границ зон планируемого размещения линейных объектов</w:t>
      </w:r>
    </w:p>
    <w:p w14:paraId="48A1BCA9" w14:textId="7777777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14:paraId="0E16F691" w14:textId="77777777"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p>
    <w:p w14:paraId="7A24B283" w14:textId="488CA84B"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Таблица 2.3.1 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7170C1" w:rsidRPr="007170C1" w14:paraId="5F2A5E04" w14:textId="77777777" w:rsidTr="007170C1">
        <w:trPr>
          <w:cantSplit/>
        </w:trPr>
        <w:tc>
          <w:tcPr>
            <w:tcW w:w="486" w:type="pct"/>
          </w:tcPr>
          <w:p w14:paraId="17D9777D" w14:textId="77777777" w:rsidR="007170C1" w:rsidRPr="007170C1" w:rsidRDefault="007170C1" w:rsidP="007170C1">
            <w:pPr>
              <w:tabs>
                <w:tab w:val="left" w:pos="-14"/>
              </w:tabs>
              <w:spacing w:after="0" w:line="240" w:lineRule="auto"/>
              <w:jc w:val="center"/>
              <w:rPr>
                <w:rFonts w:ascii="Times New Roman" w:hAnsi="Times New Roman" w:cs="Times New Roman"/>
                <w:b/>
                <w:sz w:val="12"/>
                <w:szCs w:val="12"/>
              </w:rPr>
            </w:pPr>
            <w:r w:rsidRPr="007170C1">
              <w:rPr>
                <w:rFonts w:ascii="Times New Roman" w:hAnsi="Times New Roman" w:cs="Times New Roman"/>
                <w:b/>
                <w:sz w:val="12"/>
                <w:szCs w:val="12"/>
              </w:rPr>
              <w:t xml:space="preserve">№ точки </w:t>
            </w:r>
          </w:p>
        </w:tc>
        <w:tc>
          <w:tcPr>
            <w:tcW w:w="741" w:type="pct"/>
            <w:vAlign w:val="center"/>
          </w:tcPr>
          <w:p w14:paraId="0CC9BD39" w14:textId="77777777" w:rsidR="007170C1" w:rsidRPr="007170C1" w:rsidRDefault="007170C1" w:rsidP="007170C1">
            <w:pPr>
              <w:tabs>
                <w:tab w:val="left" w:pos="-14"/>
              </w:tabs>
              <w:spacing w:after="0" w:line="240" w:lineRule="auto"/>
              <w:jc w:val="center"/>
              <w:rPr>
                <w:rFonts w:ascii="Times New Roman" w:hAnsi="Times New Roman" w:cs="Times New Roman"/>
                <w:b/>
                <w:sz w:val="12"/>
                <w:szCs w:val="12"/>
              </w:rPr>
            </w:pPr>
            <w:r w:rsidRPr="007170C1">
              <w:rPr>
                <w:rFonts w:ascii="Times New Roman" w:hAnsi="Times New Roman" w:cs="Times New Roman"/>
                <w:b/>
                <w:sz w:val="12"/>
                <w:szCs w:val="12"/>
              </w:rPr>
              <w:t>№ точки (сквозной)</w:t>
            </w:r>
          </w:p>
        </w:tc>
        <w:tc>
          <w:tcPr>
            <w:tcW w:w="1004" w:type="pct"/>
            <w:vAlign w:val="center"/>
          </w:tcPr>
          <w:p w14:paraId="326CD9C6" w14:textId="77777777" w:rsidR="007170C1" w:rsidRPr="007170C1" w:rsidRDefault="007170C1" w:rsidP="007170C1">
            <w:pPr>
              <w:spacing w:after="0" w:line="240" w:lineRule="auto"/>
              <w:jc w:val="center"/>
              <w:rPr>
                <w:rFonts w:ascii="Times New Roman" w:hAnsi="Times New Roman" w:cs="Times New Roman"/>
                <w:b/>
                <w:bCs/>
                <w:sz w:val="12"/>
                <w:szCs w:val="12"/>
              </w:rPr>
            </w:pPr>
            <w:r w:rsidRPr="007170C1">
              <w:rPr>
                <w:rFonts w:ascii="Times New Roman" w:hAnsi="Times New Roman" w:cs="Times New Roman"/>
                <w:b/>
                <w:sz w:val="12"/>
                <w:szCs w:val="12"/>
              </w:rPr>
              <w:t>Дирекционный угол</w:t>
            </w:r>
          </w:p>
        </w:tc>
        <w:tc>
          <w:tcPr>
            <w:tcW w:w="815" w:type="pct"/>
            <w:vAlign w:val="center"/>
          </w:tcPr>
          <w:p w14:paraId="14EB3EE6" w14:textId="77777777" w:rsidR="007170C1" w:rsidRPr="007170C1" w:rsidRDefault="007170C1" w:rsidP="007170C1">
            <w:pPr>
              <w:spacing w:after="0" w:line="240" w:lineRule="auto"/>
              <w:jc w:val="center"/>
              <w:rPr>
                <w:rFonts w:ascii="Times New Roman" w:hAnsi="Times New Roman" w:cs="Times New Roman"/>
                <w:b/>
                <w:bCs/>
                <w:sz w:val="12"/>
                <w:szCs w:val="12"/>
              </w:rPr>
            </w:pPr>
            <w:r w:rsidRPr="007170C1">
              <w:rPr>
                <w:rFonts w:ascii="Times New Roman" w:hAnsi="Times New Roman" w:cs="Times New Roman"/>
                <w:b/>
                <w:sz w:val="12"/>
                <w:szCs w:val="12"/>
              </w:rPr>
              <w:t>Расстояние, м</w:t>
            </w:r>
          </w:p>
        </w:tc>
        <w:tc>
          <w:tcPr>
            <w:tcW w:w="977" w:type="pct"/>
            <w:vAlign w:val="center"/>
          </w:tcPr>
          <w:p w14:paraId="1FD8B95A" w14:textId="77777777" w:rsidR="007170C1" w:rsidRPr="007170C1" w:rsidRDefault="007170C1" w:rsidP="007170C1">
            <w:pPr>
              <w:spacing w:after="0" w:line="240" w:lineRule="auto"/>
              <w:jc w:val="center"/>
              <w:rPr>
                <w:rFonts w:ascii="Times New Roman" w:hAnsi="Times New Roman" w:cs="Times New Roman"/>
                <w:b/>
                <w:sz w:val="12"/>
                <w:szCs w:val="12"/>
              </w:rPr>
            </w:pPr>
            <w:r w:rsidRPr="007170C1">
              <w:rPr>
                <w:rFonts w:ascii="Times New Roman" w:hAnsi="Times New Roman" w:cs="Times New Roman"/>
                <w:b/>
                <w:sz w:val="12"/>
                <w:szCs w:val="12"/>
                <w:lang w:val="en-US"/>
              </w:rPr>
              <w:t>X</w:t>
            </w:r>
          </w:p>
        </w:tc>
        <w:tc>
          <w:tcPr>
            <w:tcW w:w="977" w:type="pct"/>
            <w:vAlign w:val="center"/>
          </w:tcPr>
          <w:p w14:paraId="584B6339" w14:textId="77777777" w:rsidR="007170C1" w:rsidRPr="007170C1" w:rsidRDefault="007170C1" w:rsidP="007170C1">
            <w:pPr>
              <w:spacing w:after="0" w:line="240" w:lineRule="auto"/>
              <w:jc w:val="center"/>
              <w:rPr>
                <w:rFonts w:ascii="Times New Roman" w:hAnsi="Times New Roman" w:cs="Times New Roman"/>
                <w:b/>
                <w:sz w:val="12"/>
                <w:szCs w:val="12"/>
              </w:rPr>
            </w:pPr>
            <w:r w:rsidRPr="007170C1">
              <w:rPr>
                <w:rFonts w:ascii="Times New Roman" w:hAnsi="Times New Roman" w:cs="Times New Roman"/>
                <w:b/>
                <w:sz w:val="12"/>
                <w:szCs w:val="12"/>
                <w:lang w:val="en-US"/>
              </w:rPr>
              <w:t>Y</w:t>
            </w:r>
          </w:p>
        </w:tc>
      </w:tr>
      <w:tr w:rsidR="007170C1" w:rsidRPr="007170C1" w14:paraId="26F0DD18" w14:textId="77777777" w:rsidTr="007170C1">
        <w:tc>
          <w:tcPr>
            <w:tcW w:w="486" w:type="pct"/>
            <w:vAlign w:val="center"/>
          </w:tcPr>
          <w:p w14:paraId="7765B74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741" w:type="pct"/>
            <w:vAlign w:val="center"/>
          </w:tcPr>
          <w:p w14:paraId="143470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1004" w:type="pct"/>
            <w:vAlign w:val="center"/>
          </w:tcPr>
          <w:p w14:paraId="3AC0BC2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200°28'29"</w:t>
            </w:r>
          </w:p>
        </w:tc>
        <w:tc>
          <w:tcPr>
            <w:tcW w:w="815" w:type="pct"/>
            <w:vAlign w:val="center"/>
          </w:tcPr>
          <w:p w14:paraId="0EFFE2E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19,81</w:t>
            </w:r>
          </w:p>
        </w:tc>
        <w:tc>
          <w:tcPr>
            <w:tcW w:w="977" w:type="pct"/>
            <w:vAlign w:val="center"/>
          </w:tcPr>
          <w:p w14:paraId="09B0F9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2257465,90</w:t>
            </w:r>
          </w:p>
        </w:tc>
        <w:tc>
          <w:tcPr>
            <w:tcW w:w="977" w:type="pct"/>
            <w:vAlign w:val="center"/>
          </w:tcPr>
          <w:p w14:paraId="65591E6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446508,88</w:t>
            </w:r>
          </w:p>
        </w:tc>
      </w:tr>
      <w:tr w:rsidR="007170C1" w:rsidRPr="007170C1" w14:paraId="5589309C" w14:textId="77777777" w:rsidTr="007170C1">
        <w:tc>
          <w:tcPr>
            <w:tcW w:w="486" w:type="pct"/>
            <w:vAlign w:val="center"/>
          </w:tcPr>
          <w:p w14:paraId="015E9C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741" w:type="pct"/>
            <w:vAlign w:val="center"/>
          </w:tcPr>
          <w:p w14:paraId="25AB040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1004" w:type="pct"/>
            <w:vAlign w:val="center"/>
          </w:tcPr>
          <w:p w14:paraId="2CC68E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113°44'28"</w:t>
            </w:r>
          </w:p>
        </w:tc>
        <w:tc>
          <w:tcPr>
            <w:tcW w:w="815" w:type="pct"/>
            <w:vAlign w:val="center"/>
          </w:tcPr>
          <w:p w14:paraId="584E45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15,25</w:t>
            </w:r>
          </w:p>
        </w:tc>
        <w:tc>
          <w:tcPr>
            <w:tcW w:w="977" w:type="pct"/>
            <w:vAlign w:val="center"/>
          </w:tcPr>
          <w:p w14:paraId="4DBFC0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2257447,34</w:t>
            </w:r>
          </w:p>
        </w:tc>
        <w:tc>
          <w:tcPr>
            <w:tcW w:w="977" w:type="pct"/>
            <w:vAlign w:val="center"/>
          </w:tcPr>
          <w:p w14:paraId="503D2A3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446501,95</w:t>
            </w:r>
          </w:p>
        </w:tc>
      </w:tr>
      <w:tr w:rsidR="007170C1" w:rsidRPr="007170C1" w14:paraId="083ED5EE" w14:textId="77777777" w:rsidTr="007170C1">
        <w:tc>
          <w:tcPr>
            <w:tcW w:w="486" w:type="pct"/>
            <w:vAlign w:val="center"/>
          </w:tcPr>
          <w:p w14:paraId="0B1AA6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741" w:type="pct"/>
            <w:vAlign w:val="center"/>
          </w:tcPr>
          <w:p w14:paraId="18629CE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1004" w:type="pct"/>
            <w:vAlign w:val="center"/>
          </w:tcPr>
          <w:p w14:paraId="1A29BD2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22°19'43"</w:t>
            </w:r>
          </w:p>
        </w:tc>
        <w:tc>
          <w:tcPr>
            <w:tcW w:w="815" w:type="pct"/>
            <w:vAlign w:val="center"/>
          </w:tcPr>
          <w:p w14:paraId="4E4B6C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1,21</w:t>
            </w:r>
          </w:p>
        </w:tc>
        <w:tc>
          <w:tcPr>
            <w:tcW w:w="977" w:type="pct"/>
            <w:vAlign w:val="center"/>
          </w:tcPr>
          <w:p w14:paraId="3E8295E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2257441,20</w:t>
            </w:r>
          </w:p>
        </w:tc>
        <w:tc>
          <w:tcPr>
            <w:tcW w:w="977" w:type="pct"/>
            <w:vAlign w:val="center"/>
          </w:tcPr>
          <w:p w14:paraId="32BC98C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446515,91</w:t>
            </w:r>
          </w:p>
        </w:tc>
      </w:tr>
      <w:tr w:rsidR="007170C1" w:rsidRPr="007170C1" w14:paraId="554F7940" w14:textId="77777777" w:rsidTr="007170C1">
        <w:tc>
          <w:tcPr>
            <w:tcW w:w="486" w:type="pct"/>
            <w:vAlign w:val="center"/>
          </w:tcPr>
          <w:p w14:paraId="6DA1BCB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w:t>
            </w:r>
          </w:p>
        </w:tc>
        <w:tc>
          <w:tcPr>
            <w:tcW w:w="741" w:type="pct"/>
            <w:vAlign w:val="center"/>
          </w:tcPr>
          <w:p w14:paraId="70D092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w:t>
            </w:r>
          </w:p>
        </w:tc>
        <w:tc>
          <w:tcPr>
            <w:tcW w:w="1004" w:type="pct"/>
            <w:vAlign w:val="center"/>
          </w:tcPr>
          <w:p w14:paraId="0C9A3E9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108°42'1"</w:t>
            </w:r>
          </w:p>
        </w:tc>
        <w:tc>
          <w:tcPr>
            <w:tcW w:w="815" w:type="pct"/>
            <w:vAlign w:val="center"/>
          </w:tcPr>
          <w:p w14:paraId="146010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6,14</w:t>
            </w:r>
          </w:p>
        </w:tc>
        <w:tc>
          <w:tcPr>
            <w:tcW w:w="977" w:type="pct"/>
            <w:vAlign w:val="center"/>
          </w:tcPr>
          <w:p w14:paraId="445D637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2257442,32</w:t>
            </w:r>
          </w:p>
        </w:tc>
        <w:tc>
          <w:tcPr>
            <w:tcW w:w="977" w:type="pct"/>
            <w:vAlign w:val="center"/>
          </w:tcPr>
          <w:p w14:paraId="4DBC8B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446516,37</w:t>
            </w:r>
          </w:p>
        </w:tc>
      </w:tr>
      <w:tr w:rsidR="007170C1" w:rsidRPr="007170C1" w14:paraId="5A17BAFE" w14:textId="77777777" w:rsidTr="007170C1">
        <w:tc>
          <w:tcPr>
            <w:tcW w:w="486" w:type="pct"/>
            <w:vAlign w:val="center"/>
          </w:tcPr>
          <w:p w14:paraId="64EB7A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741" w:type="pct"/>
            <w:vAlign w:val="center"/>
          </w:tcPr>
          <w:p w14:paraId="38D1AE5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1004" w:type="pct"/>
            <w:vAlign w:val="center"/>
          </w:tcPr>
          <w:p w14:paraId="5F19D9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202°46'13"</w:t>
            </w:r>
          </w:p>
        </w:tc>
        <w:tc>
          <w:tcPr>
            <w:tcW w:w="815" w:type="pct"/>
            <w:vAlign w:val="center"/>
          </w:tcPr>
          <w:p w14:paraId="7DC3AA0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1,76</w:t>
            </w:r>
          </w:p>
        </w:tc>
        <w:tc>
          <w:tcPr>
            <w:tcW w:w="977" w:type="pct"/>
            <w:vAlign w:val="center"/>
          </w:tcPr>
          <w:p w14:paraId="565E1A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2257440,35</w:t>
            </w:r>
          </w:p>
        </w:tc>
        <w:tc>
          <w:tcPr>
            <w:tcW w:w="977" w:type="pct"/>
            <w:vAlign w:val="center"/>
          </w:tcPr>
          <w:p w14:paraId="73247E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446522,19</w:t>
            </w:r>
          </w:p>
        </w:tc>
      </w:tr>
      <w:tr w:rsidR="007170C1" w:rsidRPr="007170C1" w14:paraId="60AABD41" w14:textId="77777777" w:rsidTr="007170C1">
        <w:tc>
          <w:tcPr>
            <w:tcW w:w="486" w:type="pct"/>
            <w:vAlign w:val="center"/>
          </w:tcPr>
          <w:p w14:paraId="5B6D7F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w:t>
            </w:r>
          </w:p>
        </w:tc>
        <w:tc>
          <w:tcPr>
            <w:tcW w:w="741" w:type="pct"/>
            <w:vAlign w:val="center"/>
          </w:tcPr>
          <w:p w14:paraId="12B2310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w:t>
            </w:r>
          </w:p>
        </w:tc>
        <w:tc>
          <w:tcPr>
            <w:tcW w:w="1004" w:type="pct"/>
            <w:vAlign w:val="center"/>
          </w:tcPr>
          <w:p w14:paraId="590FF44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113°36'59"</w:t>
            </w:r>
          </w:p>
        </w:tc>
        <w:tc>
          <w:tcPr>
            <w:tcW w:w="815" w:type="pct"/>
            <w:vAlign w:val="center"/>
          </w:tcPr>
          <w:p w14:paraId="541AD84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2,52</w:t>
            </w:r>
          </w:p>
        </w:tc>
        <w:tc>
          <w:tcPr>
            <w:tcW w:w="977" w:type="pct"/>
            <w:vAlign w:val="center"/>
          </w:tcPr>
          <w:p w14:paraId="24E7F42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2257438,73</w:t>
            </w:r>
          </w:p>
        </w:tc>
        <w:tc>
          <w:tcPr>
            <w:tcW w:w="977" w:type="pct"/>
            <w:vAlign w:val="center"/>
          </w:tcPr>
          <w:p w14:paraId="718D9C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446521,51</w:t>
            </w:r>
          </w:p>
        </w:tc>
      </w:tr>
      <w:tr w:rsidR="007170C1" w:rsidRPr="007170C1" w14:paraId="74983B6C" w14:textId="77777777" w:rsidTr="007170C1">
        <w:tc>
          <w:tcPr>
            <w:tcW w:w="486" w:type="pct"/>
            <w:vAlign w:val="center"/>
          </w:tcPr>
          <w:p w14:paraId="112B53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w:t>
            </w:r>
          </w:p>
        </w:tc>
        <w:tc>
          <w:tcPr>
            <w:tcW w:w="741" w:type="pct"/>
            <w:vAlign w:val="center"/>
          </w:tcPr>
          <w:p w14:paraId="463A12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w:t>
            </w:r>
          </w:p>
        </w:tc>
        <w:tc>
          <w:tcPr>
            <w:tcW w:w="1004" w:type="pct"/>
            <w:vAlign w:val="center"/>
          </w:tcPr>
          <w:p w14:paraId="3CE283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202°47'23"</w:t>
            </w:r>
          </w:p>
        </w:tc>
        <w:tc>
          <w:tcPr>
            <w:tcW w:w="815" w:type="pct"/>
            <w:vAlign w:val="center"/>
          </w:tcPr>
          <w:p w14:paraId="58E4F2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133,26</w:t>
            </w:r>
          </w:p>
        </w:tc>
        <w:tc>
          <w:tcPr>
            <w:tcW w:w="977" w:type="pct"/>
            <w:vAlign w:val="center"/>
          </w:tcPr>
          <w:p w14:paraId="622BA69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2257437,72</w:t>
            </w:r>
          </w:p>
        </w:tc>
        <w:tc>
          <w:tcPr>
            <w:tcW w:w="977" w:type="pct"/>
            <w:vAlign w:val="center"/>
          </w:tcPr>
          <w:p w14:paraId="3FA33E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446523,82</w:t>
            </w:r>
          </w:p>
        </w:tc>
      </w:tr>
      <w:tr w:rsidR="007170C1" w:rsidRPr="007170C1" w14:paraId="02CC1AFB" w14:textId="77777777" w:rsidTr="007170C1">
        <w:tc>
          <w:tcPr>
            <w:tcW w:w="486" w:type="pct"/>
            <w:vAlign w:val="center"/>
          </w:tcPr>
          <w:p w14:paraId="0F2C891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w:t>
            </w:r>
          </w:p>
        </w:tc>
        <w:tc>
          <w:tcPr>
            <w:tcW w:w="741" w:type="pct"/>
            <w:vAlign w:val="center"/>
          </w:tcPr>
          <w:p w14:paraId="3A93C55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w:t>
            </w:r>
          </w:p>
        </w:tc>
        <w:tc>
          <w:tcPr>
            <w:tcW w:w="1004" w:type="pct"/>
            <w:vAlign w:val="center"/>
          </w:tcPr>
          <w:p w14:paraId="52077F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294°34'2"</w:t>
            </w:r>
          </w:p>
        </w:tc>
        <w:tc>
          <w:tcPr>
            <w:tcW w:w="815" w:type="pct"/>
            <w:vAlign w:val="center"/>
          </w:tcPr>
          <w:p w14:paraId="04BB5D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0,38</w:t>
            </w:r>
          </w:p>
        </w:tc>
        <w:tc>
          <w:tcPr>
            <w:tcW w:w="977" w:type="pct"/>
            <w:vAlign w:val="center"/>
          </w:tcPr>
          <w:p w14:paraId="230994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2257314,86</w:t>
            </w:r>
          </w:p>
        </w:tc>
        <w:tc>
          <w:tcPr>
            <w:tcW w:w="977" w:type="pct"/>
            <w:vAlign w:val="center"/>
          </w:tcPr>
          <w:p w14:paraId="418E15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446472,20</w:t>
            </w:r>
          </w:p>
        </w:tc>
      </w:tr>
      <w:tr w:rsidR="007170C1" w:rsidRPr="007170C1" w14:paraId="1A56B9F5" w14:textId="77777777" w:rsidTr="007170C1">
        <w:tc>
          <w:tcPr>
            <w:tcW w:w="486" w:type="pct"/>
            <w:vAlign w:val="center"/>
          </w:tcPr>
          <w:p w14:paraId="6B33B9D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w:t>
            </w:r>
          </w:p>
        </w:tc>
        <w:tc>
          <w:tcPr>
            <w:tcW w:w="741" w:type="pct"/>
            <w:vAlign w:val="center"/>
          </w:tcPr>
          <w:p w14:paraId="3A6C6E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w:t>
            </w:r>
          </w:p>
        </w:tc>
        <w:tc>
          <w:tcPr>
            <w:tcW w:w="1004" w:type="pct"/>
            <w:vAlign w:val="center"/>
          </w:tcPr>
          <w:p w14:paraId="6CD1708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203°35'34"</w:t>
            </w:r>
          </w:p>
        </w:tc>
        <w:tc>
          <w:tcPr>
            <w:tcW w:w="815" w:type="pct"/>
            <w:vAlign w:val="center"/>
          </w:tcPr>
          <w:p w14:paraId="39D7712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8,97</w:t>
            </w:r>
          </w:p>
        </w:tc>
        <w:tc>
          <w:tcPr>
            <w:tcW w:w="977" w:type="pct"/>
            <w:vAlign w:val="center"/>
          </w:tcPr>
          <w:p w14:paraId="191C5A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2257315,02</w:t>
            </w:r>
          </w:p>
        </w:tc>
        <w:tc>
          <w:tcPr>
            <w:tcW w:w="977" w:type="pct"/>
            <w:vAlign w:val="center"/>
          </w:tcPr>
          <w:p w14:paraId="6FCCAE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446471,85</w:t>
            </w:r>
          </w:p>
        </w:tc>
      </w:tr>
      <w:tr w:rsidR="007170C1" w:rsidRPr="007170C1" w14:paraId="33B93BC2" w14:textId="77777777" w:rsidTr="007170C1">
        <w:tc>
          <w:tcPr>
            <w:tcW w:w="486" w:type="pct"/>
            <w:vAlign w:val="center"/>
          </w:tcPr>
          <w:p w14:paraId="0C28B7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w:t>
            </w:r>
          </w:p>
        </w:tc>
        <w:tc>
          <w:tcPr>
            <w:tcW w:w="741" w:type="pct"/>
            <w:vAlign w:val="center"/>
          </w:tcPr>
          <w:p w14:paraId="11019AC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w:t>
            </w:r>
          </w:p>
        </w:tc>
        <w:tc>
          <w:tcPr>
            <w:tcW w:w="1004" w:type="pct"/>
            <w:vAlign w:val="center"/>
          </w:tcPr>
          <w:p w14:paraId="059A75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293°27'54"</w:t>
            </w:r>
          </w:p>
        </w:tc>
        <w:tc>
          <w:tcPr>
            <w:tcW w:w="815" w:type="pct"/>
            <w:vAlign w:val="center"/>
          </w:tcPr>
          <w:p w14:paraId="118BD0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3,39</w:t>
            </w:r>
          </w:p>
        </w:tc>
        <w:tc>
          <w:tcPr>
            <w:tcW w:w="977" w:type="pct"/>
            <w:vAlign w:val="center"/>
          </w:tcPr>
          <w:p w14:paraId="3BD128F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2257306,80</w:t>
            </w:r>
          </w:p>
        </w:tc>
        <w:tc>
          <w:tcPr>
            <w:tcW w:w="977" w:type="pct"/>
            <w:vAlign w:val="center"/>
          </w:tcPr>
          <w:p w14:paraId="621DFE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446468,26</w:t>
            </w:r>
          </w:p>
        </w:tc>
      </w:tr>
      <w:tr w:rsidR="007170C1" w:rsidRPr="007170C1" w14:paraId="2AA0EE9D" w14:textId="77777777" w:rsidTr="007170C1">
        <w:tc>
          <w:tcPr>
            <w:tcW w:w="486" w:type="pct"/>
            <w:vAlign w:val="center"/>
          </w:tcPr>
          <w:p w14:paraId="643651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w:t>
            </w:r>
          </w:p>
        </w:tc>
        <w:tc>
          <w:tcPr>
            <w:tcW w:w="741" w:type="pct"/>
            <w:vAlign w:val="center"/>
          </w:tcPr>
          <w:p w14:paraId="12DBB5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w:t>
            </w:r>
          </w:p>
        </w:tc>
        <w:tc>
          <w:tcPr>
            <w:tcW w:w="1004" w:type="pct"/>
            <w:vAlign w:val="center"/>
          </w:tcPr>
          <w:p w14:paraId="11C7090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203°39'38"</w:t>
            </w:r>
          </w:p>
        </w:tc>
        <w:tc>
          <w:tcPr>
            <w:tcW w:w="815" w:type="pct"/>
            <w:vAlign w:val="center"/>
          </w:tcPr>
          <w:p w14:paraId="1BB1A1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15,8</w:t>
            </w:r>
          </w:p>
        </w:tc>
        <w:tc>
          <w:tcPr>
            <w:tcW w:w="977" w:type="pct"/>
            <w:vAlign w:val="center"/>
          </w:tcPr>
          <w:p w14:paraId="08828E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2257308,15</w:t>
            </w:r>
          </w:p>
        </w:tc>
        <w:tc>
          <w:tcPr>
            <w:tcW w:w="977" w:type="pct"/>
            <w:vAlign w:val="center"/>
          </w:tcPr>
          <w:p w14:paraId="13AB387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446465,15</w:t>
            </w:r>
          </w:p>
        </w:tc>
      </w:tr>
      <w:tr w:rsidR="007170C1" w:rsidRPr="007170C1" w14:paraId="5779AB72" w14:textId="77777777" w:rsidTr="007170C1">
        <w:tc>
          <w:tcPr>
            <w:tcW w:w="486" w:type="pct"/>
            <w:vAlign w:val="center"/>
          </w:tcPr>
          <w:p w14:paraId="7AEED3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w:t>
            </w:r>
          </w:p>
        </w:tc>
        <w:tc>
          <w:tcPr>
            <w:tcW w:w="741" w:type="pct"/>
            <w:vAlign w:val="center"/>
          </w:tcPr>
          <w:p w14:paraId="372C274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w:t>
            </w:r>
          </w:p>
        </w:tc>
        <w:tc>
          <w:tcPr>
            <w:tcW w:w="1004" w:type="pct"/>
            <w:vAlign w:val="center"/>
          </w:tcPr>
          <w:p w14:paraId="33EAC8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293°38'5"</w:t>
            </w:r>
          </w:p>
        </w:tc>
        <w:tc>
          <w:tcPr>
            <w:tcW w:w="815" w:type="pct"/>
            <w:vAlign w:val="center"/>
          </w:tcPr>
          <w:p w14:paraId="510D23F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25,19</w:t>
            </w:r>
          </w:p>
        </w:tc>
        <w:tc>
          <w:tcPr>
            <w:tcW w:w="977" w:type="pct"/>
            <w:vAlign w:val="center"/>
          </w:tcPr>
          <w:p w14:paraId="002A4DA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2257293,68</w:t>
            </w:r>
          </w:p>
        </w:tc>
        <w:tc>
          <w:tcPr>
            <w:tcW w:w="977" w:type="pct"/>
            <w:vAlign w:val="center"/>
          </w:tcPr>
          <w:p w14:paraId="71F177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446458,81</w:t>
            </w:r>
          </w:p>
        </w:tc>
      </w:tr>
      <w:tr w:rsidR="007170C1" w:rsidRPr="007170C1" w14:paraId="1A524B0F" w14:textId="77777777" w:rsidTr="007170C1">
        <w:tc>
          <w:tcPr>
            <w:tcW w:w="486" w:type="pct"/>
            <w:vAlign w:val="center"/>
          </w:tcPr>
          <w:p w14:paraId="71B315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w:t>
            </w:r>
          </w:p>
        </w:tc>
        <w:tc>
          <w:tcPr>
            <w:tcW w:w="741" w:type="pct"/>
            <w:vAlign w:val="center"/>
          </w:tcPr>
          <w:p w14:paraId="7E5618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w:t>
            </w:r>
          </w:p>
        </w:tc>
        <w:tc>
          <w:tcPr>
            <w:tcW w:w="1004" w:type="pct"/>
            <w:vAlign w:val="center"/>
          </w:tcPr>
          <w:p w14:paraId="47F1182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203°38'19"</w:t>
            </w:r>
          </w:p>
        </w:tc>
        <w:tc>
          <w:tcPr>
            <w:tcW w:w="815" w:type="pct"/>
            <w:vAlign w:val="center"/>
          </w:tcPr>
          <w:p w14:paraId="07375E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7,01</w:t>
            </w:r>
          </w:p>
        </w:tc>
        <w:tc>
          <w:tcPr>
            <w:tcW w:w="977" w:type="pct"/>
            <w:vAlign w:val="center"/>
          </w:tcPr>
          <w:p w14:paraId="7242ED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2257303,78</w:t>
            </w:r>
          </w:p>
        </w:tc>
        <w:tc>
          <w:tcPr>
            <w:tcW w:w="977" w:type="pct"/>
            <w:vAlign w:val="center"/>
          </w:tcPr>
          <w:p w14:paraId="0C97102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446435,73</w:t>
            </w:r>
          </w:p>
        </w:tc>
      </w:tr>
      <w:tr w:rsidR="007170C1" w:rsidRPr="007170C1" w14:paraId="4ACB36B1" w14:textId="77777777" w:rsidTr="007170C1">
        <w:tc>
          <w:tcPr>
            <w:tcW w:w="486" w:type="pct"/>
            <w:vAlign w:val="center"/>
          </w:tcPr>
          <w:p w14:paraId="6216311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w:t>
            </w:r>
          </w:p>
        </w:tc>
        <w:tc>
          <w:tcPr>
            <w:tcW w:w="741" w:type="pct"/>
            <w:vAlign w:val="center"/>
          </w:tcPr>
          <w:p w14:paraId="086684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w:t>
            </w:r>
          </w:p>
        </w:tc>
        <w:tc>
          <w:tcPr>
            <w:tcW w:w="1004" w:type="pct"/>
            <w:vAlign w:val="center"/>
          </w:tcPr>
          <w:p w14:paraId="5FEA2C2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113°35'24"</w:t>
            </w:r>
          </w:p>
        </w:tc>
        <w:tc>
          <w:tcPr>
            <w:tcW w:w="815" w:type="pct"/>
            <w:vAlign w:val="center"/>
          </w:tcPr>
          <w:p w14:paraId="35ACEB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45C02B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2257297,36</w:t>
            </w:r>
          </w:p>
        </w:tc>
        <w:tc>
          <w:tcPr>
            <w:tcW w:w="977" w:type="pct"/>
            <w:vAlign w:val="center"/>
          </w:tcPr>
          <w:p w14:paraId="784359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446432,92</w:t>
            </w:r>
          </w:p>
        </w:tc>
      </w:tr>
      <w:tr w:rsidR="007170C1" w:rsidRPr="007170C1" w14:paraId="0E0F957D" w14:textId="77777777" w:rsidTr="007170C1">
        <w:tc>
          <w:tcPr>
            <w:tcW w:w="486" w:type="pct"/>
            <w:vAlign w:val="center"/>
          </w:tcPr>
          <w:p w14:paraId="70FDFAD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w:t>
            </w:r>
          </w:p>
        </w:tc>
        <w:tc>
          <w:tcPr>
            <w:tcW w:w="741" w:type="pct"/>
            <w:vAlign w:val="center"/>
          </w:tcPr>
          <w:p w14:paraId="5A8D027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w:t>
            </w:r>
          </w:p>
        </w:tc>
        <w:tc>
          <w:tcPr>
            <w:tcW w:w="1004" w:type="pct"/>
            <w:vAlign w:val="center"/>
          </w:tcPr>
          <w:p w14:paraId="6EA3781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23°23'7"</w:t>
            </w:r>
          </w:p>
        </w:tc>
        <w:tc>
          <w:tcPr>
            <w:tcW w:w="815" w:type="pct"/>
            <w:vAlign w:val="center"/>
          </w:tcPr>
          <w:p w14:paraId="1043492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w:t>
            </w:r>
          </w:p>
        </w:tc>
        <w:tc>
          <w:tcPr>
            <w:tcW w:w="977" w:type="pct"/>
            <w:vAlign w:val="center"/>
          </w:tcPr>
          <w:p w14:paraId="005915C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2257295,36</w:t>
            </w:r>
          </w:p>
        </w:tc>
        <w:tc>
          <w:tcPr>
            <w:tcW w:w="977" w:type="pct"/>
            <w:vAlign w:val="center"/>
          </w:tcPr>
          <w:p w14:paraId="74A58C9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446437,50</w:t>
            </w:r>
          </w:p>
        </w:tc>
      </w:tr>
      <w:tr w:rsidR="007170C1" w:rsidRPr="007170C1" w14:paraId="17E82362" w14:textId="77777777" w:rsidTr="007170C1">
        <w:tc>
          <w:tcPr>
            <w:tcW w:w="486" w:type="pct"/>
            <w:vAlign w:val="center"/>
          </w:tcPr>
          <w:p w14:paraId="06E69E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w:t>
            </w:r>
          </w:p>
        </w:tc>
        <w:tc>
          <w:tcPr>
            <w:tcW w:w="741" w:type="pct"/>
            <w:vAlign w:val="center"/>
          </w:tcPr>
          <w:p w14:paraId="585870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w:t>
            </w:r>
          </w:p>
        </w:tc>
        <w:tc>
          <w:tcPr>
            <w:tcW w:w="1004" w:type="pct"/>
            <w:vAlign w:val="center"/>
          </w:tcPr>
          <w:p w14:paraId="53CF5B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113°39'20"</w:t>
            </w:r>
          </w:p>
        </w:tc>
        <w:tc>
          <w:tcPr>
            <w:tcW w:w="815" w:type="pct"/>
            <w:vAlign w:val="center"/>
          </w:tcPr>
          <w:p w14:paraId="55052A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25,2</w:t>
            </w:r>
          </w:p>
        </w:tc>
        <w:tc>
          <w:tcPr>
            <w:tcW w:w="977" w:type="pct"/>
            <w:vAlign w:val="center"/>
          </w:tcPr>
          <w:p w14:paraId="423751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2257297,21</w:t>
            </w:r>
          </w:p>
        </w:tc>
        <w:tc>
          <w:tcPr>
            <w:tcW w:w="977" w:type="pct"/>
            <w:vAlign w:val="center"/>
          </w:tcPr>
          <w:p w14:paraId="5F42920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446438,30</w:t>
            </w:r>
          </w:p>
        </w:tc>
      </w:tr>
      <w:tr w:rsidR="007170C1" w:rsidRPr="007170C1" w14:paraId="5DB7C593" w14:textId="77777777" w:rsidTr="007170C1">
        <w:tc>
          <w:tcPr>
            <w:tcW w:w="486" w:type="pct"/>
            <w:vAlign w:val="center"/>
          </w:tcPr>
          <w:p w14:paraId="3FA213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w:t>
            </w:r>
          </w:p>
        </w:tc>
        <w:tc>
          <w:tcPr>
            <w:tcW w:w="741" w:type="pct"/>
            <w:vAlign w:val="center"/>
          </w:tcPr>
          <w:p w14:paraId="47C3EE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w:t>
            </w:r>
          </w:p>
        </w:tc>
        <w:tc>
          <w:tcPr>
            <w:tcW w:w="1004" w:type="pct"/>
            <w:vAlign w:val="center"/>
          </w:tcPr>
          <w:p w14:paraId="42B352B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23°40'30"</w:t>
            </w:r>
          </w:p>
        </w:tc>
        <w:tc>
          <w:tcPr>
            <w:tcW w:w="815" w:type="pct"/>
            <w:vAlign w:val="center"/>
          </w:tcPr>
          <w:p w14:paraId="747A3B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15,79</w:t>
            </w:r>
          </w:p>
        </w:tc>
        <w:tc>
          <w:tcPr>
            <w:tcW w:w="977" w:type="pct"/>
            <w:vAlign w:val="center"/>
          </w:tcPr>
          <w:p w14:paraId="103B67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2257287,10</w:t>
            </w:r>
          </w:p>
        </w:tc>
        <w:tc>
          <w:tcPr>
            <w:tcW w:w="977" w:type="pct"/>
            <w:vAlign w:val="center"/>
          </w:tcPr>
          <w:p w14:paraId="52067B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446461,38</w:t>
            </w:r>
          </w:p>
        </w:tc>
      </w:tr>
      <w:tr w:rsidR="007170C1" w:rsidRPr="007170C1" w14:paraId="381C0A81" w14:textId="77777777" w:rsidTr="007170C1">
        <w:tc>
          <w:tcPr>
            <w:tcW w:w="486" w:type="pct"/>
            <w:vAlign w:val="center"/>
          </w:tcPr>
          <w:p w14:paraId="6E237E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w:t>
            </w:r>
          </w:p>
        </w:tc>
        <w:tc>
          <w:tcPr>
            <w:tcW w:w="741" w:type="pct"/>
            <w:vAlign w:val="center"/>
          </w:tcPr>
          <w:p w14:paraId="62CB303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w:t>
            </w:r>
          </w:p>
        </w:tc>
        <w:tc>
          <w:tcPr>
            <w:tcW w:w="1004" w:type="pct"/>
            <w:vAlign w:val="center"/>
          </w:tcPr>
          <w:p w14:paraId="280556F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113°31'56"</w:t>
            </w:r>
          </w:p>
        </w:tc>
        <w:tc>
          <w:tcPr>
            <w:tcW w:w="815" w:type="pct"/>
            <w:vAlign w:val="center"/>
          </w:tcPr>
          <w:p w14:paraId="6FE6294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3,38</w:t>
            </w:r>
          </w:p>
        </w:tc>
        <w:tc>
          <w:tcPr>
            <w:tcW w:w="977" w:type="pct"/>
            <w:vAlign w:val="center"/>
          </w:tcPr>
          <w:p w14:paraId="6BCA8A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2257301,56</w:t>
            </w:r>
          </w:p>
        </w:tc>
        <w:tc>
          <w:tcPr>
            <w:tcW w:w="977" w:type="pct"/>
            <w:vAlign w:val="center"/>
          </w:tcPr>
          <w:p w14:paraId="541EAE9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446467,72</w:t>
            </w:r>
          </w:p>
        </w:tc>
      </w:tr>
      <w:tr w:rsidR="007170C1" w:rsidRPr="007170C1" w14:paraId="5A9A02F8" w14:textId="77777777" w:rsidTr="007170C1">
        <w:tc>
          <w:tcPr>
            <w:tcW w:w="486" w:type="pct"/>
            <w:vAlign w:val="center"/>
          </w:tcPr>
          <w:p w14:paraId="26CBCD2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w:t>
            </w:r>
          </w:p>
        </w:tc>
        <w:tc>
          <w:tcPr>
            <w:tcW w:w="741" w:type="pct"/>
            <w:vAlign w:val="center"/>
          </w:tcPr>
          <w:p w14:paraId="738B412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w:t>
            </w:r>
          </w:p>
        </w:tc>
        <w:tc>
          <w:tcPr>
            <w:tcW w:w="1004" w:type="pct"/>
            <w:vAlign w:val="center"/>
          </w:tcPr>
          <w:p w14:paraId="404EDD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23°35'34"</w:t>
            </w:r>
          </w:p>
        </w:tc>
        <w:tc>
          <w:tcPr>
            <w:tcW w:w="815" w:type="pct"/>
            <w:vAlign w:val="center"/>
          </w:tcPr>
          <w:p w14:paraId="2C8E35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8,97</w:t>
            </w:r>
          </w:p>
        </w:tc>
        <w:tc>
          <w:tcPr>
            <w:tcW w:w="977" w:type="pct"/>
            <w:vAlign w:val="center"/>
          </w:tcPr>
          <w:p w14:paraId="66B053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2257300,21</w:t>
            </w:r>
          </w:p>
        </w:tc>
        <w:tc>
          <w:tcPr>
            <w:tcW w:w="977" w:type="pct"/>
            <w:vAlign w:val="center"/>
          </w:tcPr>
          <w:p w14:paraId="156EE6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446470,82</w:t>
            </w:r>
          </w:p>
        </w:tc>
      </w:tr>
      <w:tr w:rsidR="007170C1" w:rsidRPr="007170C1" w14:paraId="75B2D881" w14:textId="77777777" w:rsidTr="007170C1">
        <w:tc>
          <w:tcPr>
            <w:tcW w:w="486" w:type="pct"/>
            <w:vAlign w:val="center"/>
          </w:tcPr>
          <w:p w14:paraId="6170C78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w:t>
            </w:r>
          </w:p>
        </w:tc>
        <w:tc>
          <w:tcPr>
            <w:tcW w:w="741" w:type="pct"/>
            <w:vAlign w:val="center"/>
          </w:tcPr>
          <w:p w14:paraId="3EA33AF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w:t>
            </w:r>
          </w:p>
        </w:tc>
        <w:tc>
          <w:tcPr>
            <w:tcW w:w="1004" w:type="pct"/>
            <w:vAlign w:val="center"/>
          </w:tcPr>
          <w:p w14:paraId="171912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113°38'29"</w:t>
            </w:r>
          </w:p>
        </w:tc>
        <w:tc>
          <w:tcPr>
            <w:tcW w:w="815" w:type="pct"/>
            <w:vAlign w:val="center"/>
          </w:tcPr>
          <w:p w14:paraId="37E8C3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16,48</w:t>
            </w:r>
          </w:p>
        </w:tc>
        <w:tc>
          <w:tcPr>
            <w:tcW w:w="977" w:type="pct"/>
            <w:vAlign w:val="center"/>
          </w:tcPr>
          <w:p w14:paraId="779637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2257308,43</w:t>
            </w:r>
          </w:p>
        </w:tc>
        <w:tc>
          <w:tcPr>
            <w:tcW w:w="977" w:type="pct"/>
            <w:vAlign w:val="center"/>
          </w:tcPr>
          <w:p w14:paraId="58CAC3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446474,41</w:t>
            </w:r>
          </w:p>
        </w:tc>
      </w:tr>
      <w:tr w:rsidR="007170C1" w:rsidRPr="007170C1" w14:paraId="5789C4EE" w14:textId="77777777" w:rsidTr="007170C1">
        <w:tc>
          <w:tcPr>
            <w:tcW w:w="486" w:type="pct"/>
            <w:vAlign w:val="center"/>
          </w:tcPr>
          <w:p w14:paraId="6928B8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w:t>
            </w:r>
          </w:p>
        </w:tc>
        <w:tc>
          <w:tcPr>
            <w:tcW w:w="741" w:type="pct"/>
            <w:vAlign w:val="center"/>
          </w:tcPr>
          <w:p w14:paraId="5A4A99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w:t>
            </w:r>
          </w:p>
        </w:tc>
        <w:tc>
          <w:tcPr>
            <w:tcW w:w="1004" w:type="pct"/>
            <w:vAlign w:val="center"/>
          </w:tcPr>
          <w:p w14:paraId="7AFA97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203°39'1"</w:t>
            </w:r>
          </w:p>
        </w:tc>
        <w:tc>
          <w:tcPr>
            <w:tcW w:w="815" w:type="pct"/>
            <w:vAlign w:val="center"/>
          </w:tcPr>
          <w:p w14:paraId="7A8E12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76,95</w:t>
            </w:r>
          </w:p>
        </w:tc>
        <w:tc>
          <w:tcPr>
            <w:tcW w:w="977" w:type="pct"/>
            <w:vAlign w:val="center"/>
          </w:tcPr>
          <w:p w14:paraId="375BE2C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2257301,82</w:t>
            </w:r>
          </w:p>
        </w:tc>
        <w:tc>
          <w:tcPr>
            <w:tcW w:w="977" w:type="pct"/>
            <w:vAlign w:val="center"/>
          </w:tcPr>
          <w:p w14:paraId="5B188A9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446489,51</w:t>
            </w:r>
          </w:p>
        </w:tc>
      </w:tr>
      <w:tr w:rsidR="007170C1" w:rsidRPr="007170C1" w14:paraId="4E799196" w14:textId="77777777" w:rsidTr="007170C1">
        <w:tc>
          <w:tcPr>
            <w:tcW w:w="486" w:type="pct"/>
            <w:vAlign w:val="center"/>
          </w:tcPr>
          <w:p w14:paraId="5B54C4E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w:t>
            </w:r>
          </w:p>
        </w:tc>
        <w:tc>
          <w:tcPr>
            <w:tcW w:w="741" w:type="pct"/>
            <w:vAlign w:val="center"/>
          </w:tcPr>
          <w:p w14:paraId="5E121DE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w:t>
            </w:r>
          </w:p>
        </w:tc>
        <w:tc>
          <w:tcPr>
            <w:tcW w:w="1004" w:type="pct"/>
            <w:vAlign w:val="center"/>
          </w:tcPr>
          <w:p w14:paraId="781297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293°54'46"</w:t>
            </w:r>
          </w:p>
        </w:tc>
        <w:tc>
          <w:tcPr>
            <w:tcW w:w="815" w:type="pct"/>
            <w:vAlign w:val="center"/>
          </w:tcPr>
          <w:p w14:paraId="7C5C9F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46,77</w:t>
            </w:r>
          </w:p>
        </w:tc>
        <w:tc>
          <w:tcPr>
            <w:tcW w:w="977" w:type="pct"/>
            <w:vAlign w:val="center"/>
          </w:tcPr>
          <w:p w14:paraId="0853168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2257231,33</w:t>
            </w:r>
          </w:p>
        </w:tc>
        <w:tc>
          <w:tcPr>
            <w:tcW w:w="977" w:type="pct"/>
            <w:vAlign w:val="center"/>
          </w:tcPr>
          <w:p w14:paraId="769508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446458,64</w:t>
            </w:r>
          </w:p>
        </w:tc>
      </w:tr>
      <w:tr w:rsidR="007170C1" w:rsidRPr="007170C1" w14:paraId="7C151DE4" w14:textId="77777777" w:rsidTr="007170C1">
        <w:tc>
          <w:tcPr>
            <w:tcW w:w="486" w:type="pct"/>
            <w:vAlign w:val="center"/>
          </w:tcPr>
          <w:p w14:paraId="28D2F3D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w:t>
            </w:r>
          </w:p>
        </w:tc>
        <w:tc>
          <w:tcPr>
            <w:tcW w:w="741" w:type="pct"/>
            <w:vAlign w:val="center"/>
          </w:tcPr>
          <w:p w14:paraId="3FE182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w:t>
            </w:r>
          </w:p>
        </w:tc>
        <w:tc>
          <w:tcPr>
            <w:tcW w:w="1004" w:type="pct"/>
            <w:vAlign w:val="center"/>
          </w:tcPr>
          <w:p w14:paraId="4964E54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23°3'41"</w:t>
            </w:r>
          </w:p>
        </w:tc>
        <w:tc>
          <w:tcPr>
            <w:tcW w:w="815" w:type="pct"/>
            <w:vAlign w:val="center"/>
          </w:tcPr>
          <w:p w14:paraId="3EBD45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7,68</w:t>
            </w:r>
          </w:p>
        </w:tc>
        <w:tc>
          <w:tcPr>
            <w:tcW w:w="977" w:type="pct"/>
            <w:vAlign w:val="center"/>
          </w:tcPr>
          <w:p w14:paraId="7E2A29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2257250,29</w:t>
            </w:r>
          </w:p>
        </w:tc>
        <w:tc>
          <w:tcPr>
            <w:tcW w:w="977" w:type="pct"/>
            <w:vAlign w:val="center"/>
          </w:tcPr>
          <w:p w14:paraId="328D918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446415,88</w:t>
            </w:r>
          </w:p>
        </w:tc>
      </w:tr>
      <w:tr w:rsidR="007170C1" w:rsidRPr="007170C1" w14:paraId="3276D668" w14:textId="77777777" w:rsidTr="007170C1">
        <w:tc>
          <w:tcPr>
            <w:tcW w:w="486" w:type="pct"/>
            <w:vAlign w:val="center"/>
          </w:tcPr>
          <w:p w14:paraId="5128AD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w:t>
            </w:r>
          </w:p>
        </w:tc>
        <w:tc>
          <w:tcPr>
            <w:tcW w:w="741" w:type="pct"/>
            <w:vAlign w:val="center"/>
          </w:tcPr>
          <w:p w14:paraId="20A6933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w:t>
            </w:r>
          </w:p>
        </w:tc>
        <w:tc>
          <w:tcPr>
            <w:tcW w:w="1004" w:type="pct"/>
            <w:vAlign w:val="center"/>
          </w:tcPr>
          <w:p w14:paraId="316A0D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294°39'51"</w:t>
            </w:r>
          </w:p>
        </w:tc>
        <w:tc>
          <w:tcPr>
            <w:tcW w:w="815" w:type="pct"/>
            <w:vAlign w:val="center"/>
          </w:tcPr>
          <w:p w14:paraId="4C9E73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18,74</w:t>
            </w:r>
          </w:p>
        </w:tc>
        <w:tc>
          <w:tcPr>
            <w:tcW w:w="977" w:type="pct"/>
            <w:vAlign w:val="center"/>
          </w:tcPr>
          <w:p w14:paraId="75B2FC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2257257,36</w:t>
            </w:r>
          </w:p>
        </w:tc>
        <w:tc>
          <w:tcPr>
            <w:tcW w:w="977" w:type="pct"/>
            <w:vAlign w:val="center"/>
          </w:tcPr>
          <w:p w14:paraId="6E9703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446418,89</w:t>
            </w:r>
          </w:p>
        </w:tc>
      </w:tr>
      <w:tr w:rsidR="007170C1" w:rsidRPr="007170C1" w14:paraId="1D7A7706" w14:textId="77777777" w:rsidTr="007170C1">
        <w:tc>
          <w:tcPr>
            <w:tcW w:w="486" w:type="pct"/>
            <w:vAlign w:val="center"/>
          </w:tcPr>
          <w:p w14:paraId="140C13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lastRenderedPageBreak/>
              <w:t>25</w:t>
            </w:r>
          </w:p>
        </w:tc>
        <w:tc>
          <w:tcPr>
            <w:tcW w:w="741" w:type="pct"/>
            <w:vAlign w:val="center"/>
          </w:tcPr>
          <w:p w14:paraId="2E56AB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w:t>
            </w:r>
          </w:p>
        </w:tc>
        <w:tc>
          <w:tcPr>
            <w:tcW w:w="1004" w:type="pct"/>
            <w:vAlign w:val="center"/>
          </w:tcPr>
          <w:p w14:paraId="4DFBCF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24°30'40"</w:t>
            </w:r>
          </w:p>
        </w:tc>
        <w:tc>
          <w:tcPr>
            <w:tcW w:w="815" w:type="pct"/>
            <w:vAlign w:val="center"/>
          </w:tcPr>
          <w:p w14:paraId="505E51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2,12</w:t>
            </w:r>
          </w:p>
        </w:tc>
        <w:tc>
          <w:tcPr>
            <w:tcW w:w="977" w:type="pct"/>
            <w:vAlign w:val="center"/>
          </w:tcPr>
          <w:p w14:paraId="4D5BC2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2257265,18</w:t>
            </w:r>
          </w:p>
        </w:tc>
        <w:tc>
          <w:tcPr>
            <w:tcW w:w="977" w:type="pct"/>
            <w:vAlign w:val="center"/>
          </w:tcPr>
          <w:p w14:paraId="543201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446401,86</w:t>
            </w:r>
          </w:p>
        </w:tc>
      </w:tr>
      <w:tr w:rsidR="007170C1" w:rsidRPr="007170C1" w14:paraId="05131284" w14:textId="77777777" w:rsidTr="007170C1">
        <w:tc>
          <w:tcPr>
            <w:tcW w:w="486" w:type="pct"/>
            <w:vAlign w:val="center"/>
          </w:tcPr>
          <w:p w14:paraId="7E34EB3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w:t>
            </w:r>
          </w:p>
        </w:tc>
        <w:tc>
          <w:tcPr>
            <w:tcW w:w="741" w:type="pct"/>
            <w:vAlign w:val="center"/>
          </w:tcPr>
          <w:p w14:paraId="4F303B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w:t>
            </w:r>
          </w:p>
        </w:tc>
        <w:tc>
          <w:tcPr>
            <w:tcW w:w="1004" w:type="pct"/>
            <w:vAlign w:val="center"/>
          </w:tcPr>
          <w:p w14:paraId="08720D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294°41'44"</w:t>
            </w:r>
          </w:p>
        </w:tc>
        <w:tc>
          <w:tcPr>
            <w:tcW w:w="815" w:type="pct"/>
            <w:vAlign w:val="center"/>
          </w:tcPr>
          <w:p w14:paraId="1A8DCFC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10,56</w:t>
            </w:r>
          </w:p>
        </w:tc>
        <w:tc>
          <w:tcPr>
            <w:tcW w:w="977" w:type="pct"/>
            <w:vAlign w:val="center"/>
          </w:tcPr>
          <w:p w14:paraId="4D6927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2257267,11</w:t>
            </w:r>
          </w:p>
        </w:tc>
        <w:tc>
          <w:tcPr>
            <w:tcW w:w="977" w:type="pct"/>
            <w:vAlign w:val="center"/>
          </w:tcPr>
          <w:p w14:paraId="56292F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446402,74</w:t>
            </w:r>
          </w:p>
        </w:tc>
      </w:tr>
      <w:tr w:rsidR="007170C1" w:rsidRPr="007170C1" w14:paraId="1F9A3D81" w14:textId="77777777" w:rsidTr="007170C1">
        <w:tc>
          <w:tcPr>
            <w:tcW w:w="486" w:type="pct"/>
            <w:vAlign w:val="center"/>
          </w:tcPr>
          <w:p w14:paraId="47BA0B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w:t>
            </w:r>
          </w:p>
        </w:tc>
        <w:tc>
          <w:tcPr>
            <w:tcW w:w="741" w:type="pct"/>
            <w:vAlign w:val="center"/>
          </w:tcPr>
          <w:p w14:paraId="476933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w:t>
            </w:r>
          </w:p>
        </w:tc>
        <w:tc>
          <w:tcPr>
            <w:tcW w:w="1004" w:type="pct"/>
            <w:vAlign w:val="center"/>
          </w:tcPr>
          <w:p w14:paraId="29E502B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204°52'11"</w:t>
            </w:r>
          </w:p>
        </w:tc>
        <w:tc>
          <w:tcPr>
            <w:tcW w:w="815" w:type="pct"/>
            <w:vAlign w:val="center"/>
          </w:tcPr>
          <w:p w14:paraId="51A688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2,12</w:t>
            </w:r>
          </w:p>
        </w:tc>
        <w:tc>
          <w:tcPr>
            <w:tcW w:w="977" w:type="pct"/>
            <w:vAlign w:val="center"/>
          </w:tcPr>
          <w:p w14:paraId="7CCB309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2257271,52</w:t>
            </w:r>
          </w:p>
        </w:tc>
        <w:tc>
          <w:tcPr>
            <w:tcW w:w="977" w:type="pct"/>
            <w:vAlign w:val="center"/>
          </w:tcPr>
          <w:p w14:paraId="1A1480B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446393,15</w:t>
            </w:r>
          </w:p>
        </w:tc>
      </w:tr>
      <w:tr w:rsidR="007170C1" w:rsidRPr="007170C1" w14:paraId="20A729EB" w14:textId="77777777" w:rsidTr="007170C1">
        <w:tc>
          <w:tcPr>
            <w:tcW w:w="486" w:type="pct"/>
            <w:vAlign w:val="center"/>
          </w:tcPr>
          <w:p w14:paraId="7B3635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w:t>
            </w:r>
          </w:p>
        </w:tc>
        <w:tc>
          <w:tcPr>
            <w:tcW w:w="741" w:type="pct"/>
            <w:vAlign w:val="center"/>
          </w:tcPr>
          <w:p w14:paraId="69B380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w:t>
            </w:r>
          </w:p>
        </w:tc>
        <w:tc>
          <w:tcPr>
            <w:tcW w:w="1004" w:type="pct"/>
            <w:vAlign w:val="center"/>
          </w:tcPr>
          <w:p w14:paraId="2665190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294°42'39"</w:t>
            </w:r>
          </w:p>
        </w:tc>
        <w:tc>
          <w:tcPr>
            <w:tcW w:w="815" w:type="pct"/>
            <w:vAlign w:val="center"/>
          </w:tcPr>
          <w:p w14:paraId="0F7DE5B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1,24</w:t>
            </w:r>
          </w:p>
        </w:tc>
        <w:tc>
          <w:tcPr>
            <w:tcW w:w="977" w:type="pct"/>
            <w:vAlign w:val="center"/>
          </w:tcPr>
          <w:p w14:paraId="6BE2F5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2257269,60</w:t>
            </w:r>
          </w:p>
        </w:tc>
        <w:tc>
          <w:tcPr>
            <w:tcW w:w="977" w:type="pct"/>
            <w:vAlign w:val="center"/>
          </w:tcPr>
          <w:p w14:paraId="7CF6BC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446392,26</w:t>
            </w:r>
          </w:p>
        </w:tc>
      </w:tr>
      <w:tr w:rsidR="007170C1" w:rsidRPr="007170C1" w14:paraId="573AB169" w14:textId="77777777" w:rsidTr="007170C1">
        <w:tc>
          <w:tcPr>
            <w:tcW w:w="486" w:type="pct"/>
            <w:vAlign w:val="center"/>
          </w:tcPr>
          <w:p w14:paraId="47FFD6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w:t>
            </w:r>
          </w:p>
        </w:tc>
        <w:tc>
          <w:tcPr>
            <w:tcW w:w="741" w:type="pct"/>
            <w:vAlign w:val="center"/>
          </w:tcPr>
          <w:p w14:paraId="3CC6FE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w:t>
            </w:r>
          </w:p>
        </w:tc>
        <w:tc>
          <w:tcPr>
            <w:tcW w:w="1004" w:type="pct"/>
            <w:vAlign w:val="center"/>
          </w:tcPr>
          <w:p w14:paraId="3923B2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24°44'3"</w:t>
            </w:r>
          </w:p>
        </w:tc>
        <w:tc>
          <w:tcPr>
            <w:tcW w:w="815" w:type="pct"/>
            <w:vAlign w:val="center"/>
          </w:tcPr>
          <w:p w14:paraId="297323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1,96</w:t>
            </w:r>
          </w:p>
        </w:tc>
        <w:tc>
          <w:tcPr>
            <w:tcW w:w="977" w:type="pct"/>
            <w:vAlign w:val="center"/>
          </w:tcPr>
          <w:p w14:paraId="4133F8D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2257270,12</w:t>
            </w:r>
          </w:p>
        </w:tc>
        <w:tc>
          <w:tcPr>
            <w:tcW w:w="977" w:type="pct"/>
            <w:vAlign w:val="center"/>
          </w:tcPr>
          <w:p w14:paraId="01DEB1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446391,13</w:t>
            </w:r>
          </w:p>
        </w:tc>
      </w:tr>
      <w:tr w:rsidR="007170C1" w:rsidRPr="007170C1" w14:paraId="4EB635A1" w14:textId="77777777" w:rsidTr="007170C1">
        <w:tc>
          <w:tcPr>
            <w:tcW w:w="486" w:type="pct"/>
            <w:vAlign w:val="center"/>
          </w:tcPr>
          <w:p w14:paraId="01B4EE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30</w:t>
            </w:r>
          </w:p>
        </w:tc>
        <w:tc>
          <w:tcPr>
            <w:tcW w:w="741" w:type="pct"/>
            <w:vAlign w:val="center"/>
          </w:tcPr>
          <w:p w14:paraId="153811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30</w:t>
            </w:r>
          </w:p>
        </w:tc>
        <w:tc>
          <w:tcPr>
            <w:tcW w:w="1004" w:type="pct"/>
            <w:vAlign w:val="center"/>
          </w:tcPr>
          <w:p w14:paraId="231439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294°43'9"</w:t>
            </w:r>
          </w:p>
        </w:tc>
        <w:tc>
          <w:tcPr>
            <w:tcW w:w="815" w:type="pct"/>
            <w:vAlign w:val="center"/>
          </w:tcPr>
          <w:p w14:paraId="59FCCDC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526FBDE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2257271,90</w:t>
            </w:r>
          </w:p>
        </w:tc>
        <w:tc>
          <w:tcPr>
            <w:tcW w:w="977" w:type="pct"/>
            <w:vAlign w:val="center"/>
          </w:tcPr>
          <w:p w14:paraId="23D573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446391,95</w:t>
            </w:r>
          </w:p>
        </w:tc>
      </w:tr>
      <w:tr w:rsidR="007170C1" w:rsidRPr="007170C1" w14:paraId="0C0F43A5" w14:textId="77777777" w:rsidTr="007170C1">
        <w:tc>
          <w:tcPr>
            <w:tcW w:w="486" w:type="pct"/>
            <w:vAlign w:val="center"/>
          </w:tcPr>
          <w:p w14:paraId="3F3452B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31</w:t>
            </w:r>
          </w:p>
        </w:tc>
        <w:tc>
          <w:tcPr>
            <w:tcW w:w="741" w:type="pct"/>
            <w:vAlign w:val="center"/>
          </w:tcPr>
          <w:p w14:paraId="5555AED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31</w:t>
            </w:r>
          </w:p>
        </w:tc>
        <w:tc>
          <w:tcPr>
            <w:tcW w:w="1004" w:type="pct"/>
            <w:vAlign w:val="center"/>
          </w:tcPr>
          <w:p w14:paraId="532133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204°43'24"</w:t>
            </w:r>
          </w:p>
        </w:tc>
        <w:tc>
          <w:tcPr>
            <w:tcW w:w="815" w:type="pct"/>
            <w:vAlign w:val="center"/>
          </w:tcPr>
          <w:p w14:paraId="3BC9C3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6,96</w:t>
            </w:r>
          </w:p>
        </w:tc>
        <w:tc>
          <w:tcPr>
            <w:tcW w:w="977" w:type="pct"/>
            <w:vAlign w:val="center"/>
          </w:tcPr>
          <w:p w14:paraId="465E056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2257273,99</w:t>
            </w:r>
          </w:p>
        </w:tc>
        <w:tc>
          <w:tcPr>
            <w:tcW w:w="977" w:type="pct"/>
            <w:vAlign w:val="center"/>
          </w:tcPr>
          <w:p w14:paraId="20021C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446387,41</w:t>
            </w:r>
          </w:p>
        </w:tc>
      </w:tr>
      <w:tr w:rsidR="007170C1" w:rsidRPr="007170C1" w14:paraId="696E97E0" w14:textId="77777777" w:rsidTr="007170C1">
        <w:tc>
          <w:tcPr>
            <w:tcW w:w="486" w:type="pct"/>
            <w:vAlign w:val="center"/>
          </w:tcPr>
          <w:p w14:paraId="40A2B74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w:t>
            </w:r>
          </w:p>
        </w:tc>
        <w:tc>
          <w:tcPr>
            <w:tcW w:w="741" w:type="pct"/>
            <w:vAlign w:val="center"/>
          </w:tcPr>
          <w:p w14:paraId="3D5F052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w:t>
            </w:r>
          </w:p>
        </w:tc>
        <w:tc>
          <w:tcPr>
            <w:tcW w:w="1004" w:type="pct"/>
            <w:vAlign w:val="center"/>
          </w:tcPr>
          <w:p w14:paraId="015661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114°41'39"</w:t>
            </w:r>
          </w:p>
        </w:tc>
        <w:tc>
          <w:tcPr>
            <w:tcW w:w="815" w:type="pct"/>
            <w:vAlign w:val="center"/>
          </w:tcPr>
          <w:p w14:paraId="69D4D63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30,69</w:t>
            </w:r>
          </w:p>
        </w:tc>
        <w:tc>
          <w:tcPr>
            <w:tcW w:w="977" w:type="pct"/>
            <w:vAlign w:val="center"/>
          </w:tcPr>
          <w:p w14:paraId="252A7D7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2257267,67</w:t>
            </w:r>
          </w:p>
        </w:tc>
        <w:tc>
          <w:tcPr>
            <w:tcW w:w="977" w:type="pct"/>
            <w:vAlign w:val="center"/>
          </w:tcPr>
          <w:p w14:paraId="6A1CAEE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446384,50</w:t>
            </w:r>
          </w:p>
        </w:tc>
      </w:tr>
      <w:tr w:rsidR="007170C1" w:rsidRPr="007170C1" w14:paraId="7CC7CE83" w14:textId="77777777" w:rsidTr="007170C1">
        <w:tc>
          <w:tcPr>
            <w:tcW w:w="486" w:type="pct"/>
            <w:vAlign w:val="center"/>
          </w:tcPr>
          <w:p w14:paraId="52C562E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33</w:t>
            </w:r>
          </w:p>
        </w:tc>
        <w:tc>
          <w:tcPr>
            <w:tcW w:w="741" w:type="pct"/>
            <w:vAlign w:val="center"/>
          </w:tcPr>
          <w:p w14:paraId="79706C1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33</w:t>
            </w:r>
          </w:p>
        </w:tc>
        <w:tc>
          <w:tcPr>
            <w:tcW w:w="1004" w:type="pct"/>
            <w:vAlign w:val="center"/>
          </w:tcPr>
          <w:p w14:paraId="68F0B5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203°13'33"</w:t>
            </w:r>
          </w:p>
        </w:tc>
        <w:tc>
          <w:tcPr>
            <w:tcW w:w="815" w:type="pct"/>
            <w:vAlign w:val="center"/>
          </w:tcPr>
          <w:p w14:paraId="756390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2,76</w:t>
            </w:r>
          </w:p>
        </w:tc>
        <w:tc>
          <w:tcPr>
            <w:tcW w:w="977" w:type="pct"/>
            <w:vAlign w:val="center"/>
          </w:tcPr>
          <w:p w14:paraId="07A4F8E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2257254,85</w:t>
            </w:r>
          </w:p>
        </w:tc>
        <w:tc>
          <w:tcPr>
            <w:tcW w:w="977" w:type="pct"/>
            <w:vAlign w:val="center"/>
          </w:tcPr>
          <w:p w14:paraId="5EEE733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446412,38</w:t>
            </w:r>
          </w:p>
        </w:tc>
      </w:tr>
      <w:tr w:rsidR="007170C1" w:rsidRPr="007170C1" w14:paraId="414B629F" w14:textId="77777777" w:rsidTr="007170C1">
        <w:tc>
          <w:tcPr>
            <w:tcW w:w="486" w:type="pct"/>
            <w:vAlign w:val="center"/>
          </w:tcPr>
          <w:p w14:paraId="184A72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w:t>
            </w:r>
          </w:p>
        </w:tc>
        <w:tc>
          <w:tcPr>
            <w:tcW w:w="741" w:type="pct"/>
            <w:vAlign w:val="center"/>
          </w:tcPr>
          <w:p w14:paraId="7B0DC20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w:t>
            </w:r>
          </w:p>
        </w:tc>
        <w:tc>
          <w:tcPr>
            <w:tcW w:w="1004" w:type="pct"/>
            <w:vAlign w:val="center"/>
          </w:tcPr>
          <w:p w14:paraId="59DABE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293°55'13"</w:t>
            </w:r>
          </w:p>
        </w:tc>
        <w:tc>
          <w:tcPr>
            <w:tcW w:w="815" w:type="pct"/>
            <w:vAlign w:val="center"/>
          </w:tcPr>
          <w:p w14:paraId="37C065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27,62</w:t>
            </w:r>
          </w:p>
        </w:tc>
        <w:tc>
          <w:tcPr>
            <w:tcW w:w="977" w:type="pct"/>
            <w:vAlign w:val="center"/>
          </w:tcPr>
          <w:p w14:paraId="6B00D75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2257252,31</w:t>
            </w:r>
          </w:p>
        </w:tc>
        <w:tc>
          <w:tcPr>
            <w:tcW w:w="977" w:type="pct"/>
            <w:vAlign w:val="center"/>
          </w:tcPr>
          <w:p w14:paraId="1A51703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446411,29</w:t>
            </w:r>
          </w:p>
        </w:tc>
      </w:tr>
      <w:tr w:rsidR="007170C1" w:rsidRPr="007170C1" w14:paraId="1ED68B2C" w14:textId="77777777" w:rsidTr="007170C1">
        <w:tc>
          <w:tcPr>
            <w:tcW w:w="486" w:type="pct"/>
            <w:vAlign w:val="center"/>
          </w:tcPr>
          <w:p w14:paraId="041349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w:t>
            </w:r>
          </w:p>
        </w:tc>
        <w:tc>
          <w:tcPr>
            <w:tcW w:w="741" w:type="pct"/>
            <w:vAlign w:val="center"/>
          </w:tcPr>
          <w:p w14:paraId="73020CD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w:t>
            </w:r>
          </w:p>
        </w:tc>
        <w:tc>
          <w:tcPr>
            <w:tcW w:w="1004" w:type="pct"/>
            <w:vAlign w:val="center"/>
          </w:tcPr>
          <w:p w14:paraId="30B475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198°8'47"</w:t>
            </w:r>
          </w:p>
        </w:tc>
        <w:tc>
          <w:tcPr>
            <w:tcW w:w="815" w:type="pct"/>
            <w:vAlign w:val="center"/>
          </w:tcPr>
          <w:p w14:paraId="161107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5,65</w:t>
            </w:r>
          </w:p>
        </w:tc>
        <w:tc>
          <w:tcPr>
            <w:tcW w:w="977" w:type="pct"/>
            <w:vAlign w:val="center"/>
          </w:tcPr>
          <w:p w14:paraId="265EDE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2257263,51</w:t>
            </w:r>
          </w:p>
        </w:tc>
        <w:tc>
          <w:tcPr>
            <w:tcW w:w="977" w:type="pct"/>
            <w:vAlign w:val="center"/>
          </w:tcPr>
          <w:p w14:paraId="2098BE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446386,04</w:t>
            </w:r>
          </w:p>
        </w:tc>
      </w:tr>
      <w:tr w:rsidR="007170C1" w:rsidRPr="007170C1" w14:paraId="5A11AAAD" w14:textId="77777777" w:rsidTr="007170C1">
        <w:tc>
          <w:tcPr>
            <w:tcW w:w="486" w:type="pct"/>
            <w:vAlign w:val="center"/>
          </w:tcPr>
          <w:p w14:paraId="27A5D8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36</w:t>
            </w:r>
          </w:p>
        </w:tc>
        <w:tc>
          <w:tcPr>
            <w:tcW w:w="741" w:type="pct"/>
            <w:vAlign w:val="center"/>
          </w:tcPr>
          <w:p w14:paraId="20714A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36</w:t>
            </w:r>
          </w:p>
        </w:tc>
        <w:tc>
          <w:tcPr>
            <w:tcW w:w="1004" w:type="pct"/>
            <w:vAlign w:val="center"/>
          </w:tcPr>
          <w:p w14:paraId="353964F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292°23'50"</w:t>
            </w:r>
          </w:p>
        </w:tc>
        <w:tc>
          <w:tcPr>
            <w:tcW w:w="815" w:type="pct"/>
            <w:vAlign w:val="center"/>
          </w:tcPr>
          <w:p w14:paraId="75E346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34,46</w:t>
            </w:r>
          </w:p>
        </w:tc>
        <w:tc>
          <w:tcPr>
            <w:tcW w:w="977" w:type="pct"/>
            <w:vAlign w:val="center"/>
          </w:tcPr>
          <w:p w14:paraId="2B023C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2257258,14</w:t>
            </w:r>
          </w:p>
        </w:tc>
        <w:tc>
          <w:tcPr>
            <w:tcW w:w="977" w:type="pct"/>
            <w:vAlign w:val="center"/>
          </w:tcPr>
          <w:p w14:paraId="0FD42E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446384,28</w:t>
            </w:r>
          </w:p>
        </w:tc>
      </w:tr>
      <w:tr w:rsidR="007170C1" w:rsidRPr="007170C1" w14:paraId="11AF0632" w14:textId="77777777" w:rsidTr="007170C1">
        <w:tc>
          <w:tcPr>
            <w:tcW w:w="486" w:type="pct"/>
            <w:vAlign w:val="center"/>
          </w:tcPr>
          <w:p w14:paraId="72CD9A8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37</w:t>
            </w:r>
          </w:p>
        </w:tc>
        <w:tc>
          <w:tcPr>
            <w:tcW w:w="741" w:type="pct"/>
            <w:vAlign w:val="center"/>
          </w:tcPr>
          <w:p w14:paraId="54ADBA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37</w:t>
            </w:r>
          </w:p>
        </w:tc>
        <w:tc>
          <w:tcPr>
            <w:tcW w:w="1004" w:type="pct"/>
            <w:vAlign w:val="center"/>
          </w:tcPr>
          <w:p w14:paraId="27E5410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200°31'33"</w:t>
            </w:r>
          </w:p>
        </w:tc>
        <w:tc>
          <w:tcPr>
            <w:tcW w:w="815" w:type="pct"/>
            <w:vAlign w:val="center"/>
          </w:tcPr>
          <w:p w14:paraId="20FCF74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8,84</w:t>
            </w:r>
          </w:p>
        </w:tc>
        <w:tc>
          <w:tcPr>
            <w:tcW w:w="977" w:type="pct"/>
            <w:vAlign w:val="center"/>
          </w:tcPr>
          <w:p w14:paraId="23A7F03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2257271,27</w:t>
            </w:r>
          </w:p>
        </w:tc>
        <w:tc>
          <w:tcPr>
            <w:tcW w:w="977" w:type="pct"/>
            <w:vAlign w:val="center"/>
          </w:tcPr>
          <w:p w14:paraId="7CB6F3A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446352,42</w:t>
            </w:r>
          </w:p>
        </w:tc>
      </w:tr>
      <w:tr w:rsidR="007170C1" w:rsidRPr="007170C1" w14:paraId="356291F4" w14:textId="77777777" w:rsidTr="007170C1">
        <w:tc>
          <w:tcPr>
            <w:tcW w:w="486" w:type="pct"/>
            <w:vAlign w:val="center"/>
          </w:tcPr>
          <w:p w14:paraId="028D77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38</w:t>
            </w:r>
          </w:p>
        </w:tc>
        <w:tc>
          <w:tcPr>
            <w:tcW w:w="741" w:type="pct"/>
            <w:vAlign w:val="center"/>
          </w:tcPr>
          <w:p w14:paraId="0832BE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38</w:t>
            </w:r>
          </w:p>
        </w:tc>
        <w:tc>
          <w:tcPr>
            <w:tcW w:w="1004" w:type="pct"/>
            <w:vAlign w:val="center"/>
          </w:tcPr>
          <w:p w14:paraId="1DD115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289°4'57"</w:t>
            </w:r>
          </w:p>
        </w:tc>
        <w:tc>
          <w:tcPr>
            <w:tcW w:w="815" w:type="pct"/>
            <w:vAlign w:val="center"/>
          </w:tcPr>
          <w:p w14:paraId="793891A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28,54</w:t>
            </w:r>
          </w:p>
        </w:tc>
        <w:tc>
          <w:tcPr>
            <w:tcW w:w="977" w:type="pct"/>
            <w:vAlign w:val="center"/>
          </w:tcPr>
          <w:p w14:paraId="0A39B1F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2257262,99</w:t>
            </w:r>
          </w:p>
        </w:tc>
        <w:tc>
          <w:tcPr>
            <w:tcW w:w="977" w:type="pct"/>
            <w:vAlign w:val="center"/>
          </w:tcPr>
          <w:p w14:paraId="626E1D2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446349,32</w:t>
            </w:r>
          </w:p>
        </w:tc>
      </w:tr>
      <w:tr w:rsidR="007170C1" w:rsidRPr="007170C1" w14:paraId="12624F9E" w14:textId="77777777" w:rsidTr="007170C1">
        <w:tc>
          <w:tcPr>
            <w:tcW w:w="486" w:type="pct"/>
            <w:vAlign w:val="center"/>
          </w:tcPr>
          <w:p w14:paraId="21861D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39</w:t>
            </w:r>
          </w:p>
        </w:tc>
        <w:tc>
          <w:tcPr>
            <w:tcW w:w="741" w:type="pct"/>
            <w:vAlign w:val="center"/>
          </w:tcPr>
          <w:p w14:paraId="312591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39</w:t>
            </w:r>
          </w:p>
        </w:tc>
        <w:tc>
          <w:tcPr>
            <w:tcW w:w="1004" w:type="pct"/>
            <w:vAlign w:val="center"/>
          </w:tcPr>
          <w:p w14:paraId="0938E2B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199°29'26"</w:t>
            </w:r>
          </w:p>
        </w:tc>
        <w:tc>
          <w:tcPr>
            <w:tcW w:w="815" w:type="pct"/>
            <w:vAlign w:val="center"/>
          </w:tcPr>
          <w:p w14:paraId="665DD9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57,16</w:t>
            </w:r>
          </w:p>
        </w:tc>
        <w:tc>
          <w:tcPr>
            <w:tcW w:w="977" w:type="pct"/>
            <w:vAlign w:val="center"/>
          </w:tcPr>
          <w:p w14:paraId="396344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2257272,32</w:t>
            </w:r>
          </w:p>
        </w:tc>
        <w:tc>
          <w:tcPr>
            <w:tcW w:w="977" w:type="pct"/>
            <w:vAlign w:val="center"/>
          </w:tcPr>
          <w:p w14:paraId="304CEE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446322,35</w:t>
            </w:r>
          </w:p>
        </w:tc>
      </w:tr>
      <w:tr w:rsidR="007170C1" w:rsidRPr="007170C1" w14:paraId="26D2DB67" w14:textId="77777777" w:rsidTr="007170C1">
        <w:tc>
          <w:tcPr>
            <w:tcW w:w="486" w:type="pct"/>
            <w:vAlign w:val="center"/>
          </w:tcPr>
          <w:p w14:paraId="6095195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40</w:t>
            </w:r>
          </w:p>
        </w:tc>
        <w:tc>
          <w:tcPr>
            <w:tcW w:w="741" w:type="pct"/>
            <w:vAlign w:val="center"/>
          </w:tcPr>
          <w:p w14:paraId="52FA20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40</w:t>
            </w:r>
          </w:p>
        </w:tc>
        <w:tc>
          <w:tcPr>
            <w:tcW w:w="1004" w:type="pct"/>
            <w:vAlign w:val="center"/>
          </w:tcPr>
          <w:p w14:paraId="60C1B9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284°47'57"</w:t>
            </w:r>
          </w:p>
        </w:tc>
        <w:tc>
          <w:tcPr>
            <w:tcW w:w="815" w:type="pct"/>
            <w:vAlign w:val="center"/>
          </w:tcPr>
          <w:p w14:paraId="03007D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4,19</w:t>
            </w:r>
          </w:p>
        </w:tc>
        <w:tc>
          <w:tcPr>
            <w:tcW w:w="977" w:type="pct"/>
            <w:vAlign w:val="center"/>
          </w:tcPr>
          <w:p w14:paraId="44E6128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2257218,44</w:t>
            </w:r>
          </w:p>
        </w:tc>
        <w:tc>
          <w:tcPr>
            <w:tcW w:w="977" w:type="pct"/>
            <w:vAlign w:val="center"/>
          </w:tcPr>
          <w:p w14:paraId="4960EF8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446303,28</w:t>
            </w:r>
          </w:p>
        </w:tc>
      </w:tr>
      <w:tr w:rsidR="007170C1" w:rsidRPr="007170C1" w14:paraId="543C6F47" w14:textId="77777777" w:rsidTr="007170C1">
        <w:tc>
          <w:tcPr>
            <w:tcW w:w="486" w:type="pct"/>
            <w:vAlign w:val="center"/>
          </w:tcPr>
          <w:p w14:paraId="0237B6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41</w:t>
            </w:r>
          </w:p>
        </w:tc>
        <w:tc>
          <w:tcPr>
            <w:tcW w:w="741" w:type="pct"/>
            <w:vAlign w:val="center"/>
          </w:tcPr>
          <w:p w14:paraId="2E5FC7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41</w:t>
            </w:r>
          </w:p>
        </w:tc>
        <w:tc>
          <w:tcPr>
            <w:tcW w:w="1004" w:type="pct"/>
            <w:vAlign w:val="center"/>
          </w:tcPr>
          <w:p w14:paraId="2B87860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213°53'20"</w:t>
            </w:r>
          </w:p>
        </w:tc>
        <w:tc>
          <w:tcPr>
            <w:tcW w:w="815" w:type="pct"/>
            <w:vAlign w:val="center"/>
          </w:tcPr>
          <w:p w14:paraId="092CD07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10,38</w:t>
            </w:r>
          </w:p>
        </w:tc>
        <w:tc>
          <w:tcPr>
            <w:tcW w:w="977" w:type="pct"/>
            <w:vAlign w:val="center"/>
          </w:tcPr>
          <w:p w14:paraId="1745777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2257219,51</w:t>
            </w:r>
          </w:p>
        </w:tc>
        <w:tc>
          <w:tcPr>
            <w:tcW w:w="977" w:type="pct"/>
            <w:vAlign w:val="center"/>
          </w:tcPr>
          <w:p w14:paraId="5F04BF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446299,23</w:t>
            </w:r>
          </w:p>
        </w:tc>
      </w:tr>
      <w:tr w:rsidR="007170C1" w:rsidRPr="007170C1" w14:paraId="1EDBFDF9" w14:textId="77777777" w:rsidTr="007170C1">
        <w:tc>
          <w:tcPr>
            <w:tcW w:w="486" w:type="pct"/>
            <w:vAlign w:val="center"/>
          </w:tcPr>
          <w:p w14:paraId="2D85EA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42</w:t>
            </w:r>
          </w:p>
        </w:tc>
        <w:tc>
          <w:tcPr>
            <w:tcW w:w="741" w:type="pct"/>
            <w:vAlign w:val="center"/>
          </w:tcPr>
          <w:p w14:paraId="058CDB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42</w:t>
            </w:r>
          </w:p>
        </w:tc>
        <w:tc>
          <w:tcPr>
            <w:tcW w:w="1004" w:type="pct"/>
            <w:vAlign w:val="center"/>
          </w:tcPr>
          <w:p w14:paraId="07C951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177°35'23"</w:t>
            </w:r>
          </w:p>
        </w:tc>
        <w:tc>
          <w:tcPr>
            <w:tcW w:w="815" w:type="pct"/>
            <w:vAlign w:val="center"/>
          </w:tcPr>
          <w:p w14:paraId="515835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48,74</w:t>
            </w:r>
          </w:p>
        </w:tc>
        <w:tc>
          <w:tcPr>
            <w:tcW w:w="977" w:type="pct"/>
            <w:vAlign w:val="center"/>
          </w:tcPr>
          <w:p w14:paraId="400A6C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2257210,89</w:t>
            </w:r>
          </w:p>
        </w:tc>
        <w:tc>
          <w:tcPr>
            <w:tcW w:w="977" w:type="pct"/>
            <w:vAlign w:val="center"/>
          </w:tcPr>
          <w:p w14:paraId="6AFA49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446293,44</w:t>
            </w:r>
          </w:p>
        </w:tc>
      </w:tr>
      <w:tr w:rsidR="007170C1" w:rsidRPr="007170C1" w14:paraId="3EA84013" w14:textId="77777777" w:rsidTr="007170C1">
        <w:tc>
          <w:tcPr>
            <w:tcW w:w="486" w:type="pct"/>
            <w:vAlign w:val="center"/>
          </w:tcPr>
          <w:p w14:paraId="78AB070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43</w:t>
            </w:r>
          </w:p>
        </w:tc>
        <w:tc>
          <w:tcPr>
            <w:tcW w:w="741" w:type="pct"/>
            <w:vAlign w:val="center"/>
          </w:tcPr>
          <w:p w14:paraId="5438B17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43</w:t>
            </w:r>
          </w:p>
        </w:tc>
        <w:tc>
          <w:tcPr>
            <w:tcW w:w="1004" w:type="pct"/>
            <w:vAlign w:val="center"/>
          </w:tcPr>
          <w:p w14:paraId="1DFDF9A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253°39'7"</w:t>
            </w:r>
          </w:p>
        </w:tc>
        <w:tc>
          <w:tcPr>
            <w:tcW w:w="815" w:type="pct"/>
            <w:vAlign w:val="center"/>
          </w:tcPr>
          <w:p w14:paraId="335E5A9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1,56</w:t>
            </w:r>
          </w:p>
        </w:tc>
        <w:tc>
          <w:tcPr>
            <w:tcW w:w="977" w:type="pct"/>
            <w:vAlign w:val="center"/>
          </w:tcPr>
          <w:p w14:paraId="45C57F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2257162,19</w:t>
            </w:r>
          </w:p>
        </w:tc>
        <w:tc>
          <w:tcPr>
            <w:tcW w:w="977" w:type="pct"/>
            <w:vAlign w:val="center"/>
          </w:tcPr>
          <w:p w14:paraId="44A666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446295,49</w:t>
            </w:r>
          </w:p>
        </w:tc>
      </w:tr>
      <w:tr w:rsidR="007170C1" w:rsidRPr="007170C1" w14:paraId="4D5C61AA" w14:textId="77777777" w:rsidTr="007170C1">
        <w:tc>
          <w:tcPr>
            <w:tcW w:w="486" w:type="pct"/>
            <w:vAlign w:val="center"/>
          </w:tcPr>
          <w:p w14:paraId="57AEF51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w:t>
            </w:r>
          </w:p>
        </w:tc>
        <w:tc>
          <w:tcPr>
            <w:tcW w:w="741" w:type="pct"/>
            <w:vAlign w:val="center"/>
          </w:tcPr>
          <w:p w14:paraId="6DFC50A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w:t>
            </w:r>
          </w:p>
        </w:tc>
        <w:tc>
          <w:tcPr>
            <w:tcW w:w="1004" w:type="pct"/>
            <w:vAlign w:val="center"/>
          </w:tcPr>
          <w:p w14:paraId="03B03C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268°11'53"</w:t>
            </w:r>
          </w:p>
        </w:tc>
        <w:tc>
          <w:tcPr>
            <w:tcW w:w="815" w:type="pct"/>
            <w:vAlign w:val="center"/>
          </w:tcPr>
          <w:p w14:paraId="1B141F9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69,96</w:t>
            </w:r>
          </w:p>
        </w:tc>
        <w:tc>
          <w:tcPr>
            <w:tcW w:w="977" w:type="pct"/>
            <w:vAlign w:val="center"/>
          </w:tcPr>
          <w:p w14:paraId="6E0D02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2257161,75</w:t>
            </w:r>
          </w:p>
        </w:tc>
        <w:tc>
          <w:tcPr>
            <w:tcW w:w="977" w:type="pct"/>
            <w:vAlign w:val="center"/>
          </w:tcPr>
          <w:p w14:paraId="041C510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446293,99</w:t>
            </w:r>
          </w:p>
        </w:tc>
      </w:tr>
      <w:tr w:rsidR="007170C1" w:rsidRPr="007170C1" w14:paraId="08B75017" w14:textId="77777777" w:rsidTr="007170C1">
        <w:tc>
          <w:tcPr>
            <w:tcW w:w="486" w:type="pct"/>
            <w:vAlign w:val="center"/>
          </w:tcPr>
          <w:p w14:paraId="6C1B89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45</w:t>
            </w:r>
          </w:p>
        </w:tc>
        <w:tc>
          <w:tcPr>
            <w:tcW w:w="741" w:type="pct"/>
            <w:vAlign w:val="center"/>
          </w:tcPr>
          <w:p w14:paraId="7775FB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45</w:t>
            </w:r>
          </w:p>
        </w:tc>
        <w:tc>
          <w:tcPr>
            <w:tcW w:w="1004" w:type="pct"/>
            <w:vAlign w:val="center"/>
          </w:tcPr>
          <w:p w14:paraId="043FBE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177°31'13"</w:t>
            </w:r>
          </w:p>
        </w:tc>
        <w:tc>
          <w:tcPr>
            <w:tcW w:w="815" w:type="pct"/>
            <w:vAlign w:val="center"/>
          </w:tcPr>
          <w:p w14:paraId="1C7AB3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210,56</w:t>
            </w:r>
          </w:p>
        </w:tc>
        <w:tc>
          <w:tcPr>
            <w:tcW w:w="977" w:type="pct"/>
            <w:vAlign w:val="center"/>
          </w:tcPr>
          <w:p w14:paraId="2A3C48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2257159,55</w:t>
            </w:r>
          </w:p>
        </w:tc>
        <w:tc>
          <w:tcPr>
            <w:tcW w:w="977" w:type="pct"/>
            <w:vAlign w:val="center"/>
          </w:tcPr>
          <w:p w14:paraId="65AF14A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446224,06</w:t>
            </w:r>
          </w:p>
        </w:tc>
      </w:tr>
      <w:tr w:rsidR="007170C1" w:rsidRPr="007170C1" w14:paraId="45FBDBAE" w14:textId="77777777" w:rsidTr="007170C1">
        <w:tc>
          <w:tcPr>
            <w:tcW w:w="486" w:type="pct"/>
            <w:vAlign w:val="center"/>
          </w:tcPr>
          <w:p w14:paraId="7B882F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46</w:t>
            </w:r>
          </w:p>
        </w:tc>
        <w:tc>
          <w:tcPr>
            <w:tcW w:w="741" w:type="pct"/>
            <w:vAlign w:val="center"/>
          </w:tcPr>
          <w:p w14:paraId="329488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46</w:t>
            </w:r>
          </w:p>
        </w:tc>
        <w:tc>
          <w:tcPr>
            <w:tcW w:w="1004" w:type="pct"/>
            <w:vAlign w:val="center"/>
          </w:tcPr>
          <w:p w14:paraId="0755537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239°39'1"</w:t>
            </w:r>
          </w:p>
        </w:tc>
        <w:tc>
          <w:tcPr>
            <w:tcW w:w="815" w:type="pct"/>
            <w:vAlign w:val="center"/>
          </w:tcPr>
          <w:p w14:paraId="6F6F1F7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81,44</w:t>
            </w:r>
          </w:p>
        </w:tc>
        <w:tc>
          <w:tcPr>
            <w:tcW w:w="977" w:type="pct"/>
            <w:vAlign w:val="center"/>
          </w:tcPr>
          <w:p w14:paraId="15171D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2256949,19</w:t>
            </w:r>
          </w:p>
        </w:tc>
        <w:tc>
          <w:tcPr>
            <w:tcW w:w="977" w:type="pct"/>
            <w:vAlign w:val="center"/>
          </w:tcPr>
          <w:p w14:paraId="32CEE3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446233,17</w:t>
            </w:r>
          </w:p>
        </w:tc>
      </w:tr>
      <w:tr w:rsidR="007170C1" w:rsidRPr="007170C1" w14:paraId="1EF3C80D" w14:textId="77777777" w:rsidTr="007170C1">
        <w:tc>
          <w:tcPr>
            <w:tcW w:w="486" w:type="pct"/>
            <w:vAlign w:val="center"/>
          </w:tcPr>
          <w:p w14:paraId="6A27850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47</w:t>
            </w:r>
          </w:p>
        </w:tc>
        <w:tc>
          <w:tcPr>
            <w:tcW w:w="741" w:type="pct"/>
            <w:vAlign w:val="center"/>
          </w:tcPr>
          <w:p w14:paraId="0927C0E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47</w:t>
            </w:r>
          </w:p>
        </w:tc>
        <w:tc>
          <w:tcPr>
            <w:tcW w:w="1004" w:type="pct"/>
            <w:vAlign w:val="center"/>
          </w:tcPr>
          <w:p w14:paraId="551F2E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150°5'8"</w:t>
            </w:r>
          </w:p>
        </w:tc>
        <w:tc>
          <w:tcPr>
            <w:tcW w:w="815" w:type="pct"/>
            <w:vAlign w:val="center"/>
          </w:tcPr>
          <w:p w14:paraId="2859683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7,96</w:t>
            </w:r>
          </w:p>
        </w:tc>
        <w:tc>
          <w:tcPr>
            <w:tcW w:w="977" w:type="pct"/>
            <w:vAlign w:val="center"/>
          </w:tcPr>
          <w:p w14:paraId="08FEC49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2256908,04</w:t>
            </w:r>
          </w:p>
        </w:tc>
        <w:tc>
          <w:tcPr>
            <w:tcW w:w="977" w:type="pct"/>
            <w:vAlign w:val="center"/>
          </w:tcPr>
          <w:p w14:paraId="30C8B5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446162,89</w:t>
            </w:r>
          </w:p>
        </w:tc>
      </w:tr>
      <w:tr w:rsidR="007170C1" w:rsidRPr="007170C1" w14:paraId="4402192A" w14:textId="77777777" w:rsidTr="007170C1">
        <w:tc>
          <w:tcPr>
            <w:tcW w:w="486" w:type="pct"/>
            <w:vAlign w:val="center"/>
          </w:tcPr>
          <w:p w14:paraId="094E6C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w:t>
            </w:r>
          </w:p>
        </w:tc>
        <w:tc>
          <w:tcPr>
            <w:tcW w:w="741" w:type="pct"/>
            <w:vAlign w:val="center"/>
          </w:tcPr>
          <w:p w14:paraId="209B78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w:t>
            </w:r>
          </w:p>
        </w:tc>
        <w:tc>
          <w:tcPr>
            <w:tcW w:w="1004" w:type="pct"/>
            <w:vAlign w:val="center"/>
          </w:tcPr>
          <w:p w14:paraId="0764781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59°59'57"</w:t>
            </w:r>
          </w:p>
        </w:tc>
        <w:tc>
          <w:tcPr>
            <w:tcW w:w="815" w:type="pct"/>
            <w:vAlign w:val="center"/>
          </w:tcPr>
          <w:p w14:paraId="345F3B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448A06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2256901,14</w:t>
            </w:r>
          </w:p>
        </w:tc>
        <w:tc>
          <w:tcPr>
            <w:tcW w:w="977" w:type="pct"/>
            <w:vAlign w:val="center"/>
          </w:tcPr>
          <w:p w14:paraId="7E209B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446166,86</w:t>
            </w:r>
          </w:p>
        </w:tc>
      </w:tr>
      <w:tr w:rsidR="007170C1" w:rsidRPr="007170C1" w14:paraId="22EDF603" w14:textId="77777777" w:rsidTr="007170C1">
        <w:tc>
          <w:tcPr>
            <w:tcW w:w="486" w:type="pct"/>
            <w:vAlign w:val="center"/>
          </w:tcPr>
          <w:p w14:paraId="1F8C32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49</w:t>
            </w:r>
          </w:p>
        </w:tc>
        <w:tc>
          <w:tcPr>
            <w:tcW w:w="741" w:type="pct"/>
            <w:vAlign w:val="center"/>
          </w:tcPr>
          <w:p w14:paraId="6089AF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49</w:t>
            </w:r>
          </w:p>
        </w:tc>
        <w:tc>
          <w:tcPr>
            <w:tcW w:w="1004" w:type="pct"/>
            <w:vAlign w:val="center"/>
          </w:tcPr>
          <w:p w14:paraId="1D11EA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329°45'26"</w:t>
            </w:r>
          </w:p>
        </w:tc>
        <w:tc>
          <w:tcPr>
            <w:tcW w:w="815" w:type="pct"/>
            <w:vAlign w:val="center"/>
          </w:tcPr>
          <w:p w14:paraId="534AD2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977" w:type="pct"/>
            <w:vAlign w:val="center"/>
          </w:tcPr>
          <w:p w14:paraId="787F08A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2256903,64</w:t>
            </w:r>
          </w:p>
        </w:tc>
        <w:tc>
          <w:tcPr>
            <w:tcW w:w="977" w:type="pct"/>
            <w:vAlign w:val="center"/>
          </w:tcPr>
          <w:p w14:paraId="3C7D03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446171,19</w:t>
            </w:r>
          </w:p>
        </w:tc>
      </w:tr>
      <w:tr w:rsidR="007170C1" w:rsidRPr="007170C1" w14:paraId="0E20211D" w14:textId="77777777" w:rsidTr="007170C1">
        <w:tc>
          <w:tcPr>
            <w:tcW w:w="486" w:type="pct"/>
            <w:vAlign w:val="center"/>
          </w:tcPr>
          <w:p w14:paraId="1E038F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50</w:t>
            </w:r>
          </w:p>
        </w:tc>
        <w:tc>
          <w:tcPr>
            <w:tcW w:w="741" w:type="pct"/>
            <w:vAlign w:val="center"/>
          </w:tcPr>
          <w:p w14:paraId="09A80D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50</w:t>
            </w:r>
          </w:p>
        </w:tc>
        <w:tc>
          <w:tcPr>
            <w:tcW w:w="1004" w:type="pct"/>
            <w:vAlign w:val="center"/>
          </w:tcPr>
          <w:p w14:paraId="0F147DA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59°41'19"</w:t>
            </w:r>
          </w:p>
        </w:tc>
        <w:tc>
          <w:tcPr>
            <w:tcW w:w="815" w:type="pct"/>
            <w:vAlign w:val="center"/>
          </w:tcPr>
          <w:p w14:paraId="202528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79,53</w:t>
            </w:r>
          </w:p>
        </w:tc>
        <w:tc>
          <w:tcPr>
            <w:tcW w:w="977" w:type="pct"/>
            <w:vAlign w:val="center"/>
          </w:tcPr>
          <w:p w14:paraId="4C858B5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2256906,23</w:t>
            </w:r>
          </w:p>
        </w:tc>
        <w:tc>
          <w:tcPr>
            <w:tcW w:w="977" w:type="pct"/>
            <w:vAlign w:val="center"/>
          </w:tcPr>
          <w:p w14:paraId="3A3E967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446169,68</w:t>
            </w:r>
          </w:p>
        </w:tc>
      </w:tr>
      <w:tr w:rsidR="007170C1" w:rsidRPr="007170C1" w14:paraId="6DB8D157" w14:textId="77777777" w:rsidTr="007170C1">
        <w:tc>
          <w:tcPr>
            <w:tcW w:w="486" w:type="pct"/>
            <w:vAlign w:val="center"/>
          </w:tcPr>
          <w:p w14:paraId="01A318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51</w:t>
            </w:r>
          </w:p>
        </w:tc>
        <w:tc>
          <w:tcPr>
            <w:tcW w:w="741" w:type="pct"/>
            <w:vAlign w:val="center"/>
          </w:tcPr>
          <w:p w14:paraId="68DC6FE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51</w:t>
            </w:r>
          </w:p>
        </w:tc>
        <w:tc>
          <w:tcPr>
            <w:tcW w:w="1004" w:type="pct"/>
            <w:vAlign w:val="center"/>
          </w:tcPr>
          <w:p w14:paraId="6BBD915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357°30'54"</w:t>
            </w:r>
          </w:p>
        </w:tc>
        <w:tc>
          <w:tcPr>
            <w:tcW w:w="815" w:type="pct"/>
            <w:vAlign w:val="center"/>
          </w:tcPr>
          <w:p w14:paraId="627E74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208,51</w:t>
            </w:r>
          </w:p>
        </w:tc>
        <w:tc>
          <w:tcPr>
            <w:tcW w:w="977" w:type="pct"/>
            <w:vAlign w:val="center"/>
          </w:tcPr>
          <w:p w14:paraId="284EED3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2256946,37</w:t>
            </w:r>
          </w:p>
        </w:tc>
        <w:tc>
          <w:tcPr>
            <w:tcW w:w="977" w:type="pct"/>
            <w:vAlign w:val="center"/>
          </w:tcPr>
          <w:p w14:paraId="76EFEF3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446238,34</w:t>
            </w:r>
          </w:p>
        </w:tc>
      </w:tr>
      <w:tr w:rsidR="007170C1" w:rsidRPr="007170C1" w14:paraId="083B97D8" w14:textId="77777777" w:rsidTr="007170C1">
        <w:tc>
          <w:tcPr>
            <w:tcW w:w="486" w:type="pct"/>
            <w:vAlign w:val="center"/>
          </w:tcPr>
          <w:p w14:paraId="6643F80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52</w:t>
            </w:r>
          </w:p>
        </w:tc>
        <w:tc>
          <w:tcPr>
            <w:tcW w:w="741" w:type="pct"/>
            <w:vAlign w:val="center"/>
          </w:tcPr>
          <w:p w14:paraId="588E32E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52</w:t>
            </w:r>
          </w:p>
        </w:tc>
        <w:tc>
          <w:tcPr>
            <w:tcW w:w="1004" w:type="pct"/>
            <w:vAlign w:val="center"/>
          </w:tcPr>
          <w:p w14:paraId="6242A68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88°10'19"</w:t>
            </w:r>
          </w:p>
        </w:tc>
        <w:tc>
          <w:tcPr>
            <w:tcW w:w="815" w:type="pct"/>
            <w:vAlign w:val="center"/>
          </w:tcPr>
          <w:p w14:paraId="31FB32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65,51</w:t>
            </w:r>
          </w:p>
        </w:tc>
        <w:tc>
          <w:tcPr>
            <w:tcW w:w="977" w:type="pct"/>
            <w:vAlign w:val="center"/>
          </w:tcPr>
          <w:p w14:paraId="0CD7DCC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2257154,68</w:t>
            </w:r>
          </w:p>
        </w:tc>
        <w:tc>
          <w:tcPr>
            <w:tcW w:w="977" w:type="pct"/>
            <w:vAlign w:val="center"/>
          </w:tcPr>
          <w:p w14:paraId="503E7C8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446229,30</w:t>
            </w:r>
          </w:p>
        </w:tc>
      </w:tr>
      <w:tr w:rsidR="007170C1" w:rsidRPr="007170C1" w14:paraId="71090975" w14:textId="77777777" w:rsidTr="007170C1">
        <w:tc>
          <w:tcPr>
            <w:tcW w:w="486" w:type="pct"/>
            <w:vAlign w:val="center"/>
          </w:tcPr>
          <w:p w14:paraId="713CDC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53</w:t>
            </w:r>
          </w:p>
        </w:tc>
        <w:tc>
          <w:tcPr>
            <w:tcW w:w="741" w:type="pct"/>
            <w:vAlign w:val="center"/>
          </w:tcPr>
          <w:p w14:paraId="46DCAE4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53</w:t>
            </w:r>
          </w:p>
        </w:tc>
        <w:tc>
          <w:tcPr>
            <w:tcW w:w="1004" w:type="pct"/>
            <w:vAlign w:val="center"/>
          </w:tcPr>
          <w:p w14:paraId="1B176D2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73°45'31"</w:t>
            </w:r>
          </w:p>
        </w:tc>
        <w:tc>
          <w:tcPr>
            <w:tcW w:w="815" w:type="pct"/>
            <w:vAlign w:val="center"/>
          </w:tcPr>
          <w:p w14:paraId="6CC35F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6,11</w:t>
            </w:r>
          </w:p>
        </w:tc>
        <w:tc>
          <w:tcPr>
            <w:tcW w:w="977" w:type="pct"/>
            <w:vAlign w:val="center"/>
          </w:tcPr>
          <w:p w14:paraId="1E2C5A5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2257156,77</w:t>
            </w:r>
          </w:p>
        </w:tc>
        <w:tc>
          <w:tcPr>
            <w:tcW w:w="977" w:type="pct"/>
            <w:vAlign w:val="center"/>
          </w:tcPr>
          <w:p w14:paraId="269303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446294,78</w:t>
            </w:r>
          </w:p>
        </w:tc>
      </w:tr>
      <w:tr w:rsidR="007170C1" w:rsidRPr="007170C1" w14:paraId="24C28447" w14:textId="77777777" w:rsidTr="007170C1">
        <w:tc>
          <w:tcPr>
            <w:tcW w:w="486" w:type="pct"/>
            <w:vAlign w:val="center"/>
          </w:tcPr>
          <w:p w14:paraId="02BCC0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54</w:t>
            </w:r>
          </w:p>
        </w:tc>
        <w:tc>
          <w:tcPr>
            <w:tcW w:w="741" w:type="pct"/>
            <w:vAlign w:val="center"/>
          </w:tcPr>
          <w:p w14:paraId="1E2701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54</w:t>
            </w:r>
          </w:p>
        </w:tc>
        <w:tc>
          <w:tcPr>
            <w:tcW w:w="1004" w:type="pct"/>
            <w:vAlign w:val="center"/>
          </w:tcPr>
          <w:p w14:paraId="597C1C8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357°35'3"</w:t>
            </w:r>
          </w:p>
        </w:tc>
        <w:tc>
          <w:tcPr>
            <w:tcW w:w="815" w:type="pct"/>
            <w:vAlign w:val="center"/>
          </w:tcPr>
          <w:p w14:paraId="095FC4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48,87</w:t>
            </w:r>
          </w:p>
        </w:tc>
        <w:tc>
          <w:tcPr>
            <w:tcW w:w="977" w:type="pct"/>
            <w:vAlign w:val="center"/>
          </w:tcPr>
          <w:p w14:paraId="3A036C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2257158,48</w:t>
            </w:r>
          </w:p>
        </w:tc>
        <w:tc>
          <w:tcPr>
            <w:tcW w:w="977" w:type="pct"/>
            <w:vAlign w:val="center"/>
          </w:tcPr>
          <w:p w14:paraId="30681A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446300,65</w:t>
            </w:r>
          </w:p>
        </w:tc>
      </w:tr>
      <w:tr w:rsidR="007170C1" w:rsidRPr="007170C1" w14:paraId="3EE54D53" w14:textId="77777777" w:rsidTr="007170C1">
        <w:tc>
          <w:tcPr>
            <w:tcW w:w="486" w:type="pct"/>
            <w:vAlign w:val="center"/>
          </w:tcPr>
          <w:p w14:paraId="555958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55</w:t>
            </w:r>
          </w:p>
        </w:tc>
        <w:tc>
          <w:tcPr>
            <w:tcW w:w="741" w:type="pct"/>
            <w:vAlign w:val="center"/>
          </w:tcPr>
          <w:p w14:paraId="5FA630D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55</w:t>
            </w:r>
          </w:p>
        </w:tc>
        <w:tc>
          <w:tcPr>
            <w:tcW w:w="1004" w:type="pct"/>
            <w:vAlign w:val="center"/>
          </w:tcPr>
          <w:p w14:paraId="05ACCD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356°19'18"</w:t>
            </w:r>
          </w:p>
        </w:tc>
        <w:tc>
          <w:tcPr>
            <w:tcW w:w="815" w:type="pct"/>
            <w:vAlign w:val="center"/>
          </w:tcPr>
          <w:p w14:paraId="515C0FD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w:t>
            </w:r>
          </w:p>
        </w:tc>
        <w:tc>
          <w:tcPr>
            <w:tcW w:w="977" w:type="pct"/>
            <w:vAlign w:val="center"/>
          </w:tcPr>
          <w:p w14:paraId="53D86D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2257207,31</w:t>
            </w:r>
          </w:p>
        </w:tc>
        <w:tc>
          <w:tcPr>
            <w:tcW w:w="977" w:type="pct"/>
            <w:vAlign w:val="center"/>
          </w:tcPr>
          <w:p w14:paraId="30E7925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446298,59</w:t>
            </w:r>
          </w:p>
        </w:tc>
      </w:tr>
      <w:tr w:rsidR="007170C1" w:rsidRPr="007170C1" w14:paraId="5C385516" w14:textId="77777777" w:rsidTr="007170C1">
        <w:tc>
          <w:tcPr>
            <w:tcW w:w="486" w:type="pct"/>
            <w:vAlign w:val="center"/>
          </w:tcPr>
          <w:p w14:paraId="7DD434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56</w:t>
            </w:r>
          </w:p>
        </w:tc>
        <w:tc>
          <w:tcPr>
            <w:tcW w:w="741" w:type="pct"/>
            <w:vAlign w:val="center"/>
          </w:tcPr>
          <w:p w14:paraId="50ED350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56</w:t>
            </w:r>
          </w:p>
        </w:tc>
        <w:tc>
          <w:tcPr>
            <w:tcW w:w="1004" w:type="pct"/>
            <w:vAlign w:val="center"/>
          </w:tcPr>
          <w:p w14:paraId="37186D8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29°49'5"</w:t>
            </w:r>
          </w:p>
        </w:tc>
        <w:tc>
          <w:tcPr>
            <w:tcW w:w="815" w:type="pct"/>
            <w:vAlign w:val="center"/>
          </w:tcPr>
          <w:p w14:paraId="3F2E33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5,83</w:t>
            </w:r>
          </w:p>
        </w:tc>
        <w:tc>
          <w:tcPr>
            <w:tcW w:w="977" w:type="pct"/>
            <w:vAlign w:val="center"/>
          </w:tcPr>
          <w:p w14:paraId="6A6FFC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2257208,71</w:t>
            </w:r>
          </w:p>
        </w:tc>
        <w:tc>
          <w:tcPr>
            <w:tcW w:w="977" w:type="pct"/>
            <w:vAlign w:val="center"/>
          </w:tcPr>
          <w:p w14:paraId="6535CE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446298,50</w:t>
            </w:r>
          </w:p>
        </w:tc>
      </w:tr>
      <w:tr w:rsidR="007170C1" w:rsidRPr="007170C1" w14:paraId="3D4ED2DA" w14:textId="77777777" w:rsidTr="007170C1">
        <w:tc>
          <w:tcPr>
            <w:tcW w:w="486" w:type="pct"/>
            <w:vAlign w:val="center"/>
          </w:tcPr>
          <w:p w14:paraId="7825032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57</w:t>
            </w:r>
          </w:p>
        </w:tc>
        <w:tc>
          <w:tcPr>
            <w:tcW w:w="741" w:type="pct"/>
            <w:vAlign w:val="center"/>
          </w:tcPr>
          <w:p w14:paraId="3EF711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57</w:t>
            </w:r>
          </w:p>
        </w:tc>
        <w:tc>
          <w:tcPr>
            <w:tcW w:w="1004" w:type="pct"/>
            <w:vAlign w:val="center"/>
          </w:tcPr>
          <w:p w14:paraId="2762E6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104°49'58"</w:t>
            </w:r>
          </w:p>
        </w:tc>
        <w:tc>
          <w:tcPr>
            <w:tcW w:w="815" w:type="pct"/>
            <w:vAlign w:val="center"/>
          </w:tcPr>
          <w:p w14:paraId="18334B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5,23</w:t>
            </w:r>
          </w:p>
        </w:tc>
        <w:tc>
          <w:tcPr>
            <w:tcW w:w="977" w:type="pct"/>
            <w:vAlign w:val="center"/>
          </w:tcPr>
          <w:p w14:paraId="02EBC6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2257213,77</w:t>
            </w:r>
          </w:p>
        </w:tc>
        <w:tc>
          <w:tcPr>
            <w:tcW w:w="977" w:type="pct"/>
            <w:vAlign w:val="center"/>
          </w:tcPr>
          <w:p w14:paraId="2A2735F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446301,40</w:t>
            </w:r>
          </w:p>
        </w:tc>
      </w:tr>
      <w:tr w:rsidR="007170C1" w:rsidRPr="007170C1" w14:paraId="36FD61CA" w14:textId="77777777" w:rsidTr="007170C1">
        <w:tc>
          <w:tcPr>
            <w:tcW w:w="486" w:type="pct"/>
            <w:vAlign w:val="center"/>
          </w:tcPr>
          <w:p w14:paraId="13FBB8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58</w:t>
            </w:r>
          </w:p>
        </w:tc>
        <w:tc>
          <w:tcPr>
            <w:tcW w:w="741" w:type="pct"/>
            <w:vAlign w:val="center"/>
          </w:tcPr>
          <w:p w14:paraId="3AE404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58</w:t>
            </w:r>
          </w:p>
        </w:tc>
        <w:tc>
          <w:tcPr>
            <w:tcW w:w="1004" w:type="pct"/>
            <w:vAlign w:val="center"/>
          </w:tcPr>
          <w:p w14:paraId="5896A8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19°29'27"</w:t>
            </w:r>
          </w:p>
        </w:tc>
        <w:tc>
          <w:tcPr>
            <w:tcW w:w="815" w:type="pct"/>
            <w:vAlign w:val="center"/>
          </w:tcPr>
          <w:p w14:paraId="26D451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56,79</w:t>
            </w:r>
          </w:p>
        </w:tc>
        <w:tc>
          <w:tcPr>
            <w:tcW w:w="977" w:type="pct"/>
            <w:vAlign w:val="center"/>
          </w:tcPr>
          <w:p w14:paraId="3A5891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2257212,43</w:t>
            </w:r>
          </w:p>
        </w:tc>
        <w:tc>
          <w:tcPr>
            <w:tcW w:w="977" w:type="pct"/>
            <w:vAlign w:val="center"/>
          </w:tcPr>
          <w:p w14:paraId="72CCD46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446306,46</w:t>
            </w:r>
          </w:p>
        </w:tc>
      </w:tr>
      <w:tr w:rsidR="007170C1" w:rsidRPr="007170C1" w14:paraId="0FB7071C" w14:textId="77777777" w:rsidTr="007170C1">
        <w:tc>
          <w:tcPr>
            <w:tcW w:w="486" w:type="pct"/>
            <w:vAlign w:val="center"/>
          </w:tcPr>
          <w:p w14:paraId="319D4B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59</w:t>
            </w:r>
          </w:p>
        </w:tc>
        <w:tc>
          <w:tcPr>
            <w:tcW w:w="741" w:type="pct"/>
            <w:vAlign w:val="center"/>
          </w:tcPr>
          <w:p w14:paraId="7A5E259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59</w:t>
            </w:r>
          </w:p>
        </w:tc>
        <w:tc>
          <w:tcPr>
            <w:tcW w:w="1004" w:type="pct"/>
            <w:vAlign w:val="center"/>
          </w:tcPr>
          <w:p w14:paraId="08D58F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109°3'56"</w:t>
            </w:r>
          </w:p>
        </w:tc>
        <w:tc>
          <w:tcPr>
            <w:tcW w:w="815" w:type="pct"/>
            <w:vAlign w:val="center"/>
          </w:tcPr>
          <w:p w14:paraId="03E8C2F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28,44</w:t>
            </w:r>
          </w:p>
        </w:tc>
        <w:tc>
          <w:tcPr>
            <w:tcW w:w="977" w:type="pct"/>
            <w:vAlign w:val="center"/>
          </w:tcPr>
          <w:p w14:paraId="138C46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2257265,97</w:t>
            </w:r>
          </w:p>
        </w:tc>
        <w:tc>
          <w:tcPr>
            <w:tcW w:w="977" w:type="pct"/>
            <w:vAlign w:val="center"/>
          </w:tcPr>
          <w:p w14:paraId="07818A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446325,41</w:t>
            </w:r>
          </w:p>
        </w:tc>
      </w:tr>
      <w:tr w:rsidR="007170C1" w:rsidRPr="007170C1" w14:paraId="66099284" w14:textId="77777777" w:rsidTr="007170C1">
        <w:tc>
          <w:tcPr>
            <w:tcW w:w="486" w:type="pct"/>
            <w:vAlign w:val="center"/>
          </w:tcPr>
          <w:p w14:paraId="7B9883D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60</w:t>
            </w:r>
          </w:p>
        </w:tc>
        <w:tc>
          <w:tcPr>
            <w:tcW w:w="741" w:type="pct"/>
            <w:vAlign w:val="center"/>
          </w:tcPr>
          <w:p w14:paraId="250640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60</w:t>
            </w:r>
          </w:p>
        </w:tc>
        <w:tc>
          <w:tcPr>
            <w:tcW w:w="1004" w:type="pct"/>
            <w:vAlign w:val="center"/>
          </w:tcPr>
          <w:p w14:paraId="7BF3715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20°31'57"</w:t>
            </w:r>
          </w:p>
        </w:tc>
        <w:tc>
          <w:tcPr>
            <w:tcW w:w="815" w:type="pct"/>
            <w:vAlign w:val="center"/>
          </w:tcPr>
          <w:p w14:paraId="4551127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8,55</w:t>
            </w:r>
          </w:p>
        </w:tc>
        <w:tc>
          <w:tcPr>
            <w:tcW w:w="977" w:type="pct"/>
            <w:vAlign w:val="center"/>
          </w:tcPr>
          <w:p w14:paraId="523F429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2257256,68</w:t>
            </w:r>
          </w:p>
        </w:tc>
        <w:tc>
          <w:tcPr>
            <w:tcW w:w="977" w:type="pct"/>
            <w:vAlign w:val="center"/>
          </w:tcPr>
          <w:p w14:paraId="5FEB6EE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446352,29</w:t>
            </w:r>
          </w:p>
        </w:tc>
      </w:tr>
      <w:tr w:rsidR="007170C1" w:rsidRPr="007170C1" w14:paraId="7D1837B9" w14:textId="77777777" w:rsidTr="007170C1">
        <w:tc>
          <w:tcPr>
            <w:tcW w:w="486" w:type="pct"/>
            <w:vAlign w:val="center"/>
          </w:tcPr>
          <w:p w14:paraId="1846B7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61</w:t>
            </w:r>
          </w:p>
        </w:tc>
        <w:tc>
          <w:tcPr>
            <w:tcW w:w="741" w:type="pct"/>
            <w:vAlign w:val="center"/>
          </w:tcPr>
          <w:p w14:paraId="6BFCA8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61</w:t>
            </w:r>
          </w:p>
        </w:tc>
        <w:tc>
          <w:tcPr>
            <w:tcW w:w="1004" w:type="pct"/>
            <w:vAlign w:val="center"/>
          </w:tcPr>
          <w:p w14:paraId="56CA3F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112°25'37"</w:t>
            </w:r>
          </w:p>
        </w:tc>
        <w:tc>
          <w:tcPr>
            <w:tcW w:w="815" w:type="pct"/>
            <w:vAlign w:val="center"/>
          </w:tcPr>
          <w:p w14:paraId="27E35E8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34,7</w:t>
            </w:r>
          </w:p>
        </w:tc>
        <w:tc>
          <w:tcPr>
            <w:tcW w:w="977" w:type="pct"/>
            <w:vAlign w:val="center"/>
          </w:tcPr>
          <w:p w14:paraId="58AF11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2257264,69</w:t>
            </w:r>
          </w:p>
        </w:tc>
        <w:tc>
          <w:tcPr>
            <w:tcW w:w="977" w:type="pct"/>
            <w:vAlign w:val="center"/>
          </w:tcPr>
          <w:p w14:paraId="4F2FF00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446355,29</w:t>
            </w:r>
          </w:p>
        </w:tc>
      </w:tr>
      <w:tr w:rsidR="007170C1" w:rsidRPr="007170C1" w14:paraId="31781B22" w14:textId="77777777" w:rsidTr="007170C1">
        <w:tc>
          <w:tcPr>
            <w:tcW w:w="486" w:type="pct"/>
            <w:vAlign w:val="center"/>
          </w:tcPr>
          <w:p w14:paraId="251EA5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62</w:t>
            </w:r>
          </w:p>
        </w:tc>
        <w:tc>
          <w:tcPr>
            <w:tcW w:w="741" w:type="pct"/>
            <w:vAlign w:val="center"/>
          </w:tcPr>
          <w:p w14:paraId="23C88B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62</w:t>
            </w:r>
          </w:p>
        </w:tc>
        <w:tc>
          <w:tcPr>
            <w:tcW w:w="1004" w:type="pct"/>
            <w:vAlign w:val="center"/>
          </w:tcPr>
          <w:p w14:paraId="5F92859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18°2'28"</w:t>
            </w:r>
          </w:p>
        </w:tc>
        <w:tc>
          <w:tcPr>
            <w:tcW w:w="815" w:type="pct"/>
            <w:vAlign w:val="center"/>
          </w:tcPr>
          <w:p w14:paraId="131CCBC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5,52</w:t>
            </w:r>
          </w:p>
        </w:tc>
        <w:tc>
          <w:tcPr>
            <w:tcW w:w="977" w:type="pct"/>
            <w:vAlign w:val="center"/>
          </w:tcPr>
          <w:p w14:paraId="52C343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2257251,45</w:t>
            </w:r>
          </w:p>
        </w:tc>
        <w:tc>
          <w:tcPr>
            <w:tcW w:w="977" w:type="pct"/>
            <w:vAlign w:val="center"/>
          </w:tcPr>
          <w:p w14:paraId="27F9B3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446387,37</w:t>
            </w:r>
          </w:p>
        </w:tc>
      </w:tr>
      <w:tr w:rsidR="007170C1" w:rsidRPr="007170C1" w14:paraId="28A62BD7" w14:textId="77777777" w:rsidTr="007170C1">
        <w:tc>
          <w:tcPr>
            <w:tcW w:w="486" w:type="pct"/>
            <w:vAlign w:val="center"/>
          </w:tcPr>
          <w:p w14:paraId="67B5BC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63</w:t>
            </w:r>
          </w:p>
        </w:tc>
        <w:tc>
          <w:tcPr>
            <w:tcW w:w="741" w:type="pct"/>
            <w:vAlign w:val="center"/>
          </w:tcPr>
          <w:p w14:paraId="42038F0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63</w:t>
            </w:r>
          </w:p>
        </w:tc>
        <w:tc>
          <w:tcPr>
            <w:tcW w:w="1004" w:type="pct"/>
            <w:vAlign w:val="center"/>
          </w:tcPr>
          <w:p w14:paraId="1D921C9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113°54'17"</w:t>
            </w:r>
          </w:p>
        </w:tc>
        <w:tc>
          <w:tcPr>
            <w:tcW w:w="815" w:type="pct"/>
            <w:vAlign w:val="center"/>
          </w:tcPr>
          <w:p w14:paraId="095E9C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22,16</w:t>
            </w:r>
          </w:p>
        </w:tc>
        <w:tc>
          <w:tcPr>
            <w:tcW w:w="977" w:type="pct"/>
            <w:vAlign w:val="center"/>
          </w:tcPr>
          <w:p w14:paraId="0D9A385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2257256,70</w:t>
            </w:r>
          </w:p>
        </w:tc>
        <w:tc>
          <w:tcPr>
            <w:tcW w:w="977" w:type="pct"/>
            <w:vAlign w:val="center"/>
          </w:tcPr>
          <w:p w14:paraId="70708B8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446389,08</w:t>
            </w:r>
          </w:p>
        </w:tc>
      </w:tr>
      <w:tr w:rsidR="007170C1" w:rsidRPr="007170C1" w14:paraId="066AAD28" w14:textId="77777777" w:rsidTr="007170C1">
        <w:tc>
          <w:tcPr>
            <w:tcW w:w="486" w:type="pct"/>
            <w:vAlign w:val="center"/>
          </w:tcPr>
          <w:p w14:paraId="09EC90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64</w:t>
            </w:r>
          </w:p>
        </w:tc>
        <w:tc>
          <w:tcPr>
            <w:tcW w:w="741" w:type="pct"/>
            <w:vAlign w:val="center"/>
          </w:tcPr>
          <w:p w14:paraId="53733D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64</w:t>
            </w:r>
          </w:p>
        </w:tc>
        <w:tc>
          <w:tcPr>
            <w:tcW w:w="1004" w:type="pct"/>
            <w:vAlign w:val="center"/>
          </w:tcPr>
          <w:p w14:paraId="0709741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203°24'17"</w:t>
            </w:r>
          </w:p>
        </w:tc>
        <w:tc>
          <w:tcPr>
            <w:tcW w:w="815" w:type="pct"/>
            <w:vAlign w:val="center"/>
          </w:tcPr>
          <w:p w14:paraId="10B868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2,19</w:t>
            </w:r>
          </w:p>
        </w:tc>
        <w:tc>
          <w:tcPr>
            <w:tcW w:w="977" w:type="pct"/>
            <w:vAlign w:val="center"/>
          </w:tcPr>
          <w:p w14:paraId="0D96B2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2257247,72</w:t>
            </w:r>
          </w:p>
        </w:tc>
        <w:tc>
          <w:tcPr>
            <w:tcW w:w="977" w:type="pct"/>
            <w:vAlign w:val="center"/>
          </w:tcPr>
          <w:p w14:paraId="695895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446409,34</w:t>
            </w:r>
          </w:p>
        </w:tc>
      </w:tr>
      <w:tr w:rsidR="007170C1" w:rsidRPr="007170C1" w14:paraId="1F601DB9" w14:textId="77777777" w:rsidTr="007170C1">
        <w:tc>
          <w:tcPr>
            <w:tcW w:w="486" w:type="pct"/>
            <w:vAlign w:val="center"/>
          </w:tcPr>
          <w:p w14:paraId="458190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w:t>
            </w:r>
          </w:p>
        </w:tc>
        <w:tc>
          <w:tcPr>
            <w:tcW w:w="741" w:type="pct"/>
            <w:vAlign w:val="center"/>
          </w:tcPr>
          <w:p w14:paraId="169073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w:t>
            </w:r>
          </w:p>
        </w:tc>
        <w:tc>
          <w:tcPr>
            <w:tcW w:w="1004" w:type="pct"/>
            <w:vAlign w:val="center"/>
          </w:tcPr>
          <w:p w14:paraId="3EBD5D7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295°30'25"</w:t>
            </w:r>
          </w:p>
        </w:tc>
        <w:tc>
          <w:tcPr>
            <w:tcW w:w="815" w:type="pct"/>
            <w:vAlign w:val="center"/>
          </w:tcPr>
          <w:p w14:paraId="01B761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w:t>
            </w:r>
          </w:p>
        </w:tc>
        <w:tc>
          <w:tcPr>
            <w:tcW w:w="977" w:type="pct"/>
            <w:vAlign w:val="center"/>
          </w:tcPr>
          <w:p w14:paraId="7322034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2257245,71</w:t>
            </w:r>
          </w:p>
        </w:tc>
        <w:tc>
          <w:tcPr>
            <w:tcW w:w="977" w:type="pct"/>
            <w:vAlign w:val="center"/>
          </w:tcPr>
          <w:p w14:paraId="7AE4320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446408,47</w:t>
            </w:r>
          </w:p>
        </w:tc>
      </w:tr>
      <w:tr w:rsidR="007170C1" w:rsidRPr="007170C1" w14:paraId="20DD9FC9" w14:textId="77777777" w:rsidTr="007170C1">
        <w:tc>
          <w:tcPr>
            <w:tcW w:w="486" w:type="pct"/>
            <w:vAlign w:val="center"/>
          </w:tcPr>
          <w:p w14:paraId="4560FA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66</w:t>
            </w:r>
          </w:p>
        </w:tc>
        <w:tc>
          <w:tcPr>
            <w:tcW w:w="741" w:type="pct"/>
            <w:vAlign w:val="center"/>
          </w:tcPr>
          <w:p w14:paraId="3470443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66</w:t>
            </w:r>
          </w:p>
        </w:tc>
        <w:tc>
          <w:tcPr>
            <w:tcW w:w="1004" w:type="pct"/>
            <w:vAlign w:val="center"/>
          </w:tcPr>
          <w:p w14:paraId="51F64B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237°8'12"</w:t>
            </w:r>
          </w:p>
        </w:tc>
        <w:tc>
          <w:tcPr>
            <w:tcW w:w="815" w:type="pct"/>
            <w:vAlign w:val="center"/>
          </w:tcPr>
          <w:p w14:paraId="70BB2C9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30,37</w:t>
            </w:r>
          </w:p>
        </w:tc>
        <w:tc>
          <w:tcPr>
            <w:tcW w:w="977" w:type="pct"/>
            <w:vAlign w:val="center"/>
          </w:tcPr>
          <w:p w14:paraId="57AA74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2257246,44</w:t>
            </w:r>
          </w:p>
        </w:tc>
        <w:tc>
          <w:tcPr>
            <w:tcW w:w="977" w:type="pct"/>
            <w:vAlign w:val="center"/>
          </w:tcPr>
          <w:p w14:paraId="414220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446406,94</w:t>
            </w:r>
          </w:p>
        </w:tc>
      </w:tr>
      <w:tr w:rsidR="007170C1" w:rsidRPr="007170C1" w14:paraId="65D697DD" w14:textId="77777777" w:rsidTr="007170C1">
        <w:tc>
          <w:tcPr>
            <w:tcW w:w="486" w:type="pct"/>
            <w:vAlign w:val="center"/>
          </w:tcPr>
          <w:p w14:paraId="7147A0E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67</w:t>
            </w:r>
          </w:p>
        </w:tc>
        <w:tc>
          <w:tcPr>
            <w:tcW w:w="741" w:type="pct"/>
            <w:vAlign w:val="center"/>
          </w:tcPr>
          <w:p w14:paraId="63F3E7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67</w:t>
            </w:r>
          </w:p>
        </w:tc>
        <w:tc>
          <w:tcPr>
            <w:tcW w:w="1004" w:type="pct"/>
            <w:vAlign w:val="center"/>
          </w:tcPr>
          <w:p w14:paraId="1EF790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160°32'29"</w:t>
            </w:r>
          </w:p>
        </w:tc>
        <w:tc>
          <w:tcPr>
            <w:tcW w:w="815" w:type="pct"/>
            <w:vAlign w:val="center"/>
          </w:tcPr>
          <w:p w14:paraId="1A60BD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5,13</w:t>
            </w:r>
          </w:p>
        </w:tc>
        <w:tc>
          <w:tcPr>
            <w:tcW w:w="977" w:type="pct"/>
            <w:vAlign w:val="center"/>
          </w:tcPr>
          <w:p w14:paraId="0C58284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2257229,96</w:t>
            </w:r>
          </w:p>
        </w:tc>
        <w:tc>
          <w:tcPr>
            <w:tcW w:w="977" w:type="pct"/>
            <w:vAlign w:val="center"/>
          </w:tcPr>
          <w:p w14:paraId="2D0CF9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446381,43</w:t>
            </w:r>
          </w:p>
        </w:tc>
      </w:tr>
      <w:tr w:rsidR="007170C1" w:rsidRPr="007170C1" w14:paraId="7942BF6F" w14:textId="77777777" w:rsidTr="007170C1">
        <w:tc>
          <w:tcPr>
            <w:tcW w:w="486" w:type="pct"/>
            <w:vAlign w:val="center"/>
          </w:tcPr>
          <w:p w14:paraId="748CD3F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68</w:t>
            </w:r>
          </w:p>
        </w:tc>
        <w:tc>
          <w:tcPr>
            <w:tcW w:w="741" w:type="pct"/>
            <w:vAlign w:val="center"/>
          </w:tcPr>
          <w:p w14:paraId="59ABE2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68</w:t>
            </w:r>
          </w:p>
        </w:tc>
        <w:tc>
          <w:tcPr>
            <w:tcW w:w="1004" w:type="pct"/>
            <w:vAlign w:val="center"/>
          </w:tcPr>
          <w:p w14:paraId="322B7D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57°9'21"</w:t>
            </w:r>
          </w:p>
        </w:tc>
        <w:tc>
          <w:tcPr>
            <w:tcW w:w="815" w:type="pct"/>
            <w:vAlign w:val="center"/>
          </w:tcPr>
          <w:p w14:paraId="4988AD5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7,89</w:t>
            </w:r>
          </w:p>
        </w:tc>
        <w:tc>
          <w:tcPr>
            <w:tcW w:w="977" w:type="pct"/>
            <w:vAlign w:val="center"/>
          </w:tcPr>
          <w:p w14:paraId="1B6E36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2257225,12</w:t>
            </w:r>
          </w:p>
        </w:tc>
        <w:tc>
          <w:tcPr>
            <w:tcW w:w="977" w:type="pct"/>
            <w:vAlign w:val="center"/>
          </w:tcPr>
          <w:p w14:paraId="6E3819C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446383,14</w:t>
            </w:r>
          </w:p>
        </w:tc>
      </w:tr>
      <w:tr w:rsidR="007170C1" w:rsidRPr="007170C1" w14:paraId="06AE9392" w14:textId="77777777" w:rsidTr="007170C1">
        <w:tc>
          <w:tcPr>
            <w:tcW w:w="486" w:type="pct"/>
            <w:vAlign w:val="center"/>
          </w:tcPr>
          <w:p w14:paraId="10B710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69</w:t>
            </w:r>
          </w:p>
        </w:tc>
        <w:tc>
          <w:tcPr>
            <w:tcW w:w="741" w:type="pct"/>
            <w:vAlign w:val="center"/>
          </w:tcPr>
          <w:p w14:paraId="59F40B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69</w:t>
            </w:r>
          </w:p>
        </w:tc>
        <w:tc>
          <w:tcPr>
            <w:tcW w:w="1004" w:type="pct"/>
            <w:vAlign w:val="center"/>
          </w:tcPr>
          <w:p w14:paraId="02672B3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151°29'53"</w:t>
            </w:r>
          </w:p>
        </w:tc>
        <w:tc>
          <w:tcPr>
            <w:tcW w:w="815" w:type="pct"/>
            <w:vAlign w:val="center"/>
          </w:tcPr>
          <w:p w14:paraId="4AF1B5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11,38</w:t>
            </w:r>
          </w:p>
        </w:tc>
        <w:tc>
          <w:tcPr>
            <w:tcW w:w="977" w:type="pct"/>
            <w:vAlign w:val="center"/>
          </w:tcPr>
          <w:p w14:paraId="35DCE98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2257229,40</w:t>
            </w:r>
          </w:p>
        </w:tc>
        <w:tc>
          <w:tcPr>
            <w:tcW w:w="977" w:type="pct"/>
            <w:vAlign w:val="center"/>
          </w:tcPr>
          <w:p w14:paraId="76F742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446389,77</w:t>
            </w:r>
          </w:p>
        </w:tc>
      </w:tr>
      <w:tr w:rsidR="007170C1" w:rsidRPr="007170C1" w14:paraId="1E595398" w14:textId="77777777" w:rsidTr="007170C1">
        <w:tc>
          <w:tcPr>
            <w:tcW w:w="486" w:type="pct"/>
            <w:vAlign w:val="center"/>
          </w:tcPr>
          <w:p w14:paraId="725FF2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70</w:t>
            </w:r>
          </w:p>
        </w:tc>
        <w:tc>
          <w:tcPr>
            <w:tcW w:w="741" w:type="pct"/>
            <w:vAlign w:val="center"/>
          </w:tcPr>
          <w:p w14:paraId="65DC58A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70</w:t>
            </w:r>
          </w:p>
        </w:tc>
        <w:tc>
          <w:tcPr>
            <w:tcW w:w="1004" w:type="pct"/>
            <w:vAlign w:val="center"/>
          </w:tcPr>
          <w:p w14:paraId="514231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37°37'34"</w:t>
            </w:r>
          </w:p>
        </w:tc>
        <w:tc>
          <w:tcPr>
            <w:tcW w:w="815" w:type="pct"/>
            <w:vAlign w:val="center"/>
          </w:tcPr>
          <w:p w14:paraId="73672B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5,45</w:t>
            </w:r>
          </w:p>
        </w:tc>
        <w:tc>
          <w:tcPr>
            <w:tcW w:w="977" w:type="pct"/>
            <w:vAlign w:val="center"/>
          </w:tcPr>
          <w:p w14:paraId="5807437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2257219,40</w:t>
            </w:r>
          </w:p>
        </w:tc>
        <w:tc>
          <w:tcPr>
            <w:tcW w:w="977" w:type="pct"/>
            <w:vAlign w:val="center"/>
          </w:tcPr>
          <w:p w14:paraId="29B4F64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446395,20</w:t>
            </w:r>
          </w:p>
        </w:tc>
      </w:tr>
      <w:tr w:rsidR="007170C1" w:rsidRPr="007170C1" w14:paraId="7655F1C8" w14:textId="77777777" w:rsidTr="007170C1">
        <w:tc>
          <w:tcPr>
            <w:tcW w:w="486" w:type="pct"/>
            <w:vAlign w:val="center"/>
          </w:tcPr>
          <w:p w14:paraId="63E8B87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71</w:t>
            </w:r>
          </w:p>
        </w:tc>
        <w:tc>
          <w:tcPr>
            <w:tcW w:w="741" w:type="pct"/>
            <w:vAlign w:val="center"/>
          </w:tcPr>
          <w:p w14:paraId="71F9D40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71</w:t>
            </w:r>
          </w:p>
        </w:tc>
        <w:tc>
          <w:tcPr>
            <w:tcW w:w="1004" w:type="pct"/>
            <w:vAlign w:val="center"/>
          </w:tcPr>
          <w:p w14:paraId="1847AA6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331°30'16"</w:t>
            </w:r>
          </w:p>
        </w:tc>
        <w:tc>
          <w:tcPr>
            <w:tcW w:w="815" w:type="pct"/>
            <w:vAlign w:val="center"/>
          </w:tcPr>
          <w:p w14:paraId="1060B1C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9,56</w:t>
            </w:r>
          </w:p>
        </w:tc>
        <w:tc>
          <w:tcPr>
            <w:tcW w:w="977" w:type="pct"/>
            <w:vAlign w:val="center"/>
          </w:tcPr>
          <w:p w14:paraId="68918F1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2257223,72</w:t>
            </w:r>
          </w:p>
        </w:tc>
        <w:tc>
          <w:tcPr>
            <w:tcW w:w="977" w:type="pct"/>
            <w:vAlign w:val="center"/>
          </w:tcPr>
          <w:p w14:paraId="332A3C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446398,53</w:t>
            </w:r>
          </w:p>
        </w:tc>
      </w:tr>
      <w:tr w:rsidR="007170C1" w:rsidRPr="007170C1" w14:paraId="03F2ECAC" w14:textId="77777777" w:rsidTr="007170C1">
        <w:tc>
          <w:tcPr>
            <w:tcW w:w="486" w:type="pct"/>
            <w:vAlign w:val="center"/>
          </w:tcPr>
          <w:p w14:paraId="5A298F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72</w:t>
            </w:r>
          </w:p>
        </w:tc>
        <w:tc>
          <w:tcPr>
            <w:tcW w:w="741" w:type="pct"/>
            <w:vAlign w:val="center"/>
          </w:tcPr>
          <w:p w14:paraId="075FCAE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72</w:t>
            </w:r>
          </w:p>
        </w:tc>
        <w:tc>
          <w:tcPr>
            <w:tcW w:w="1004" w:type="pct"/>
            <w:vAlign w:val="center"/>
          </w:tcPr>
          <w:p w14:paraId="00F7692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57°11'28"</w:t>
            </w:r>
          </w:p>
        </w:tc>
        <w:tc>
          <w:tcPr>
            <w:tcW w:w="815" w:type="pct"/>
            <w:vAlign w:val="center"/>
          </w:tcPr>
          <w:p w14:paraId="2E895B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15,87</w:t>
            </w:r>
          </w:p>
        </w:tc>
        <w:tc>
          <w:tcPr>
            <w:tcW w:w="977" w:type="pct"/>
            <w:vAlign w:val="center"/>
          </w:tcPr>
          <w:p w14:paraId="66890E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2257232,12</w:t>
            </w:r>
          </w:p>
        </w:tc>
        <w:tc>
          <w:tcPr>
            <w:tcW w:w="977" w:type="pct"/>
            <w:vAlign w:val="center"/>
          </w:tcPr>
          <w:p w14:paraId="32FF37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446393,97</w:t>
            </w:r>
          </w:p>
        </w:tc>
      </w:tr>
      <w:tr w:rsidR="007170C1" w:rsidRPr="007170C1" w14:paraId="082206F8" w14:textId="77777777" w:rsidTr="007170C1">
        <w:tc>
          <w:tcPr>
            <w:tcW w:w="486" w:type="pct"/>
            <w:vAlign w:val="center"/>
          </w:tcPr>
          <w:p w14:paraId="196E23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73</w:t>
            </w:r>
          </w:p>
        </w:tc>
        <w:tc>
          <w:tcPr>
            <w:tcW w:w="741" w:type="pct"/>
            <w:vAlign w:val="center"/>
          </w:tcPr>
          <w:p w14:paraId="315010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73</w:t>
            </w:r>
          </w:p>
        </w:tc>
        <w:tc>
          <w:tcPr>
            <w:tcW w:w="1004" w:type="pct"/>
            <w:vAlign w:val="center"/>
          </w:tcPr>
          <w:p w14:paraId="6786F42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115°25'43"</w:t>
            </w:r>
          </w:p>
        </w:tc>
        <w:tc>
          <w:tcPr>
            <w:tcW w:w="815" w:type="pct"/>
            <w:vAlign w:val="center"/>
          </w:tcPr>
          <w:p w14:paraId="3F50C71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48,93</w:t>
            </w:r>
          </w:p>
        </w:tc>
        <w:tc>
          <w:tcPr>
            <w:tcW w:w="977" w:type="pct"/>
            <w:vAlign w:val="center"/>
          </w:tcPr>
          <w:p w14:paraId="18F3B30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2257240,72</w:t>
            </w:r>
          </w:p>
        </w:tc>
        <w:tc>
          <w:tcPr>
            <w:tcW w:w="977" w:type="pct"/>
            <w:vAlign w:val="center"/>
          </w:tcPr>
          <w:p w14:paraId="5827C0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446407,31</w:t>
            </w:r>
          </w:p>
        </w:tc>
      </w:tr>
      <w:tr w:rsidR="007170C1" w:rsidRPr="007170C1" w14:paraId="055370F3" w14:textId="77777777" w:rsidTr="007170C1">
        <w:tc>
          <w:tcPr>
            <w:tcW w:w="486" w:type="pct"/>
            <w:vAlign w:val="center"/>
          </w:tcPr>
          <w:p w14:paraId="1C71FFA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74</w:t>
            </w:r>
          </w:p>
        </w:tc>
        <w:tc>
          <w:tcPr>
            <w:tcW w:w="741" w:type="pct"/>
            <w:vAlign w:val="center"/>
          </w:tcPr>
          <w:p w14:paraId="5C69A6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74</w:t>
            </w:r>
          </w:p>
        </w:tc>
        <w:tc>
          <w:tcPr>
            <w:tcW w:w="1004" w:type="pct"/>
            <w:vAlign w:val="center"/>
          </w:tcPr>
          <w:p w14:paraId="5C1CA7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201°47'26"</w:t>
            </w:r>
          </w:p>
        </w:tc>
        <w:tc>
          <w:tcPr>
            <w:tcW w:w="815" w:type="pct"/>
            <w:vAlign w:val="center"/>
          </w:tcPr>
          <w:p w14:paraId="5261B53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68,72</w:t>
            </w:r>
          </w:p>
        </w:tc>
        <w:tc>
          <w:tcPr>
            <w:tcW w:w="977" w:type="pct"/>
            <w:vAlign w:val="center"/>
          </w:tcPr>
          <w:p w14:paraId="0971BB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2257219,71</w:t>
            </w:r>
          </w:p>
        </w:tc>
        <w:tc>
          <w:tcPr>
            <w:tcW w:w="977" w:type="pct"/>
            <w:vAlign w:val="center"/>
          </w:tcPr>
          <w:p w14:paraId="6B2855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446451,50</w:t>
            </w:r>
          </w:p>
        </w:tc>
      </w:tr>
      <w:tr w:rsidR="007170C1" w:rsidRPr="007170C1" w14:paraId="433E927A" w14:textId="77777777" w:rsidTr="007170C1">
        <w:tc>
          <w:tcPr>
            <w:tcW w:w="486" w:type="pct"/>
            <w:vAlign w:val="center"/>
          </w:tcPr>
          <w:p w14:paraId="6D20C7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75</w:t>
            </w:r>
          </w:p>
        </w:tc>
        <w:tc>
          <w:tcPr>
            <w:tcW w:w="741" w:type="pct"/>
            <w:vAlign w:val="center"/>
          </w:tcPr>
          <w:p w14:paraId="1D9C41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75</w:t>
            </w:r>
          </w:p>
        </w:tc>
        <w:tc>
          <w:tcPr>
            <w:tcW w:w="1004" w:type="pct"/>
            <w:vAlign w:val="center"/>
          </w:tcPr>
          <w:p w14:paraId="0E7B7F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115°8'47"</w:t>
            </w:r>
          </w:p>
        </w:tc>
        <w:tc>
          <w:tcPr>
            <w:tcW w:w="815" w:type="pct"/>
            <w:vAlign w:val="center"/>
          </w:tcPr>
          <w:p w14:paraId="32CFB7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6,14</w:t>
            </w:r>
          </w:p>
        </w:tc>
        <w:tc>
          <w:tcPr>
            <w:tcW w:w="977" w:type="pct"/>
            <w:vAlign w:val="center"/>
          </w:tcPr>
          <w:p w14:paraId="65CE768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2257155,90</w:t>
            </w:r>
          </w:p>
        </w:tc>
        <w:tc>
          <w:tcPr>
            <w:tcW w:w="977" w:type="pct"/>
            <w:vAlign w:val="center"/>
          </w:tcPr>
          <w:p w14:paraId="3CA5E49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446425,99</w:t>
            </w:r>
          </w:p>
        </w:tc>
      </w:tr>
      <w:tr w:rsidR="007170C1" w:rsidRPr="007170C1" w14:paraId="26E02B10" w14:textId="77777777" w:rsidTr="007170C1">
        <w:tc>
          <w:tcPr>
            <w:tcW w:w="486" w:type="pct"/>
            <w:vAlign w:val="center"/>
          </w:tcPr>
          <w:p w14:paraId="5286193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76</w:t>
            </w:r>
          </w:p>
        </w:tc>
        <w:tc>
          <w:tcPr>
            <w:tcW w:w="741" w:type="pct"/>
            <w:vAlign w:val="center"/>
          </w:tcPr>
          <w:p w14:paraId="7D81B3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76</w:t>
            </w:r>
          </w:p>
        </w:tc>
        <w:tc>
          <w:tcPr>
            <w:tcW w:w="1004" w:type="pct"/>
            <w:vAlign w:val="center"/>
          </w:tcPr>
          <w:p w14:paraId="73C7D7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204°29'12"</w:t>
            </w:r>
          </w:p>
        </w:tc>
        <w:tc>
          <w:tcPr>
            <w:tcW w:w="815" w:type="pct"/>
            <w:vAlign w:val="center"/>
          </w:tcPr>
          <w:p w14:paraId="54ABDD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9,99</w:t>
            </w:r>
          </w:p>
        </w:tc>
        <w:tc>
          <w:tcPr>
            <w:tcW w:w="977" w:type="pct"/>
            <w:vAlign w:val="center"/>
          </w:tcPr>
          <w:p w14:paraId="604E02E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2257153,29</w:t>
            </w:r>
          </w:p>
        </w:tc>
        <w:tc>
          <w:tcPr>
            <w:tcW w:w="977" w:type="pct"/>
            <w:vAlign w:val="center"/>
          </w:tcPr>
          <w:p w14:paraId="2BD1B3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446431,55</w:t>
            </w:r>
          </w:p>
        </w:tc>
      </w:tr>
      <w:tr w:rsidR="007170C1" w:rsidRPr="007170C1" w14:paraId="3ED1251D" w14:textId="77777777" w:rsidTr="007170C1">
        <w:tc>
          <w:tcPr>
            <w:tcW w:w="486" w:type="pct"/>
            <w:vAlign w:val="center"/>
          </w:tcPr>
          <w:p w14:paraId="00E0DE6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77</w:t>
            </w:r>
          </w:p>
        </w:tc>
        <w:tc>
          <w:tcPr>
            <w:tcW w:w="741" w:type="pct"/>
            <w:vAlign w:val="center"/>
          </w:tcPr>
          <w:p w14:paraId="4DC1DE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77</w:t>
            </w:r>
          </w:p>
        </w:tc>
        <w:tc>
          <w:tcPr>
            <w:tcW w:w="1004" w:type="pct"/>
            <w:vAlign w:val="center"/>
          </w:tcPr>
          <w:p w14:paraId="218A6B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293°51'54"</w:t>
            </w:r>
          </w:p>
        </w:tc>
        <w:tc>
          <w:tcPr>
            <w:tcW w:w="815" w:type="pct"/>
            <w:vAlign w:val="center"/>
          </w:tcPr>
          <w:p w14:paraId="564427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37,03</w:t>
            </w:r>
          </w:p>
        </w:tc>
        <w:tc>
          <w:tcPr>
            <w:tcW w:w="977" w:type="pct"/>
            <w:vAlign w:val="center"/>
          </w:tcPr>
          <w:p w14:paraId="0FB48C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2257144,20</w:t>
            </w:r>
          </w:p>
        </w:tc>
        <w:tc>
          <w:tcPr>
            <w:tcW w:w="977" w:type="pct"/>
            <w:vAlign w:val="center"/>
          </w:tcPr>
          <w:p w14:paraId="1C713A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446427,41</w:t>
            </w:r>
          </w:p>
        </w:tc>
      </w:tr>
      <w:tr w:rsidR="007170C1" w:rsidRPr="007170C1" w14:paraId="48425F6E" w14:textId="77777777" w:rsidTr="007170C1">
        <w:tc>
          <w:tcPr>
            <w:tcW w:w="486" w:type="pct"/>
            <w:vAlign w:val="center"/>
          </w:tcPr>
          <w:p w14:paraId="7889AAC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78</w:t>
            </w:r>
          </w:p>
        </w:tc>
        <w:tc>
          <w:tcPr>
            <w:tcW w:w="741" w:type="pct"/>
            <w:vAlign w:val="center"/>
          </w:tcPr>
          <w:p w14:paraId="5469FE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78</w:t>
            </w:r>
          </w:p>
        </w:tc>
        <w:tc>
          <w:tcPr>
            <w:tcW w:w="1004" w:type="pct"/>
            <w:vAlign w:val="center"/>
          </w:tcPr>
          <w:p w14:paraId="015EA6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23°10'31"</w:t>
            </w:r>
          </w:p>
        </w:tc>
        <w:tc>
          <w:tcPr>
            <w:tcW w:w="815" w:type="pct"/>
            <w:vAlign w:val="center"/>
          </w:tcPr>
          <w:p w14:paraId="2726506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16,19</w:t>
            </w:r>
          </w:p>
        </w:tc>
        <w:tc>
          <w:tcPr>
            <w:tcW w:w="977" w:type="pct"/>
            <w:vAlign w:val="center"/>
          </w:tcPr>
          <w:p w14:paraId="03E8038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2257159,18</w:t>
            </w:r>
          </w:p>
        </w:tc>
        <w:tc>
          <w:tcPr>
            <w:tcW w:w="977" w:type="pct"/>
            <w:vAlign w:val="center"/>
          </w:tcPr>
          <w:p w14:paraId="76DAF05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446393,55</w:t>
            </w:r>
          </w:p>
        </w:tc>
      </w:tr>
      <w:tr w:rsidR="007170C1" w:rsidRPr="007170C1" w14:paraId="71067653" w14:textId="77777777" w:rsidTr="007170C1">
        <w:tc>
          <w:tcPr>
            <w:tcW w:w="486" w:type="pct"/>
            <w:vAlign w:val="center"/>
          </w:tcPr>
          <w:p w14:paraId="3553D4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79</w:t>
            </w:r>
          </w:p>
        </w:tc>
        <w:tc>
          <w:tcPr>
            <w:tcW w:w="741" w:type="pct"/>
            <w:vAlign w:val="center"/>
          </w:tcPr>
          <w:p w14:paraId="6C1B88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79</w:t>
            </w:r>
          </w:p>
        </w:tc>
        <w:tc>
          <w:tcPr>
            <w:tcW w:w="1004" w:type="pct"/>
            <w:vAlign w:val="center"/>
          </w:tcPr>
          <w:p w14:paraId="775E9C8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276°57'11"</w:t>
            </w:r>
          </w:p>
        </w:tc>
        <w:tc>
          <w:tcPr>
            <w:tcW w:w="815" w:type="pct"/>
            <w:vAlign w:val="center"/>
          </w:tcPr>
          <w:p w14:paraId="03A755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2,07</w:t>
            </w:r>
          </w:p>
        </w:tc>
        <w:tc>
          <w:tcPr>
            <w:tcW w:w="977" w:type="pct"/>
            <w:vAlign w:val="center"/>
          </w:tcPr>
          <w:p w14:paraId="4579E9D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2257174,06</w:t>
            </w:r>
          </w:p>
        </w:tc>
        <w:tc>
          <w:tcPr>
            <w:tcW w:w="977" w:type="pct"/>
            <w:vAlign w:val="center"/>
          </w:tcPr>
          <w:p w14:paraId="710BE9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446399,92</w:t>
            </w:r>
          </w:p>
        </w:tc>
      </w:tr>
      <w:tr w:rsidR="007170C1" w:rsidRPr="007170C1" w14:paraId="4FE73020" w14:textId="77777777" w:rsidTr="007170C1">
        <w:tc>
          <w:tcPr>
            <w:tcW w:w="486" w:type="pct"/>
            <w:vAlign w:val="center"/>
          </w:tcPr>
          <w:p w14:paraId="1FF640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80</w:t>
            </w:r>
          </w:p>
        </w:tc>
        <w:tc>
          <w:tcPr>
            <w:tcW w:w="741" w:type="pct"/>
            <w:vAlign w:val="center"/>
          </w:tcPr>
          <w:p w14:paraId="4523621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80</w:t>
            </w:r>
          </w:p>
        </w:tc>
        <w:tc>
          <w:tcPr>
            <w:tcW w:w="1004" w:type="pct"/>
            <w:vAlign w:val="center"/>
          </w:tcPr>
          <w:p w14:paraId="7976AC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237°11'19"</w:t>
            </w:r>
          </w:p>
        </w:tc>
        <w:tc>
          <w:tcPr>
            <w:tcW w:w="815" w:type="pct"/>
            <w:vAlign w:val="center"/>
          </w:tcPr>
          <w:p w14:paraId="58D2E0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1,81</w:t>
            </w:r>
          </w:p>
        </w:tc>
        <w:tc>
          <w:tcPr>
            <w:tcW w:w="977" w:type="pct"/>
            <w:vAlign w:val="center"/>
          </w:tcPr>
          <w:p w14:paraId="2D05C5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2257174,31</w:t>
            </w:r>
          </w:p>
        </w:tc>
        <w:tc>
          <w:tcPr>
            <w:tcW w:w="977" w:type="pct"/>
            <w:vAlign w:val="center"/>
          </w:tcPr>
          <w:p w14:paraId="5183FF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446397,87</w:t>
            </w:r>
          </w:p>
        </w:tc>
      </w:tr>
      <w:tr w:rsidR="007170C1" w:rsidRPr="007170C1" w14:paraId="158212B7" w14:textId="77777777" w:rsidTr="007170C1">
        <w:tc>
          <w:tcPr>
            <w:tcW w:w="486" w:type="pct"/>
            <w:vAlign w:val="center"/>
          </w:tcPr>
          <w:p w14:paraId="732E2A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81</w:t>
            </w:r>
          </w:p>
        </w:tc>
        <w:tc>
          <w:tcPr>
            <w:tcW w:w="741" w:type="pct"/>
            <w:vAlign w:val="center"/>
          </w:tcPr>
          <w:p w14:paraId="4D10C45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81</w:t>
            </w:r>
          </w:p>
        </w:tc>
        <w:tc>
          <w:tcPr>
            <w:tcW w:w="1004" w:type="pct"/>
            <w:vAlign w:val="center"/>
          </w:tcPr>
          <w:p w14:paraId="174902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246°59'1"</w:t>
            </w:r>
          </w:p>
        </w:tc>
        <w:tc>
          <w:tcPr>
            <w:tcW w:w="815" w:type="pct"/>
            <w:vAlign w:val="center"/>
          </w:tcPr>
          <w:p w14:paraId="66EAA68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2,89</w:t>
            </w:r>
          </w:p>
        </w:tc>
        <w:tc>
          <w:tcPr>
            <w:tcW w:w="977" w:type="pct"/>
            <w:vAlign w:val="center"/>
          </w:tcPr>
          <w:p w14:paraId="53047A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2257173,33</w:t>
            </w:r>
          </w:p>
        </w:tc>
        <w:tc>
          <w:tcPr>
            <w:tcW w:w="977" w:type="pct"/>
            <w:vAlign w:val="center"/>
          </w:tcPr>
          <w:p w14:paraId="6DD167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446396,35</w:t>
            </w:r>
          </w:p>
        </w:tc>
      </w:tr>
      <w:tr w:rsidR="007170C1" w:rsidRPr="007170C1" w14:paraId="20983984" w14:textId="77777777" w:rsidTr="007170C1">
        <w:tc>
          <w:tcPr>
            <w:tcW w:w="486" w:type="pct"/>
            <w:vAlign w:val="center"/>
          </w:tcPr>
          <w:p w14:paraId="3A14AE0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82</w:t>
            </w:r>
          </w:p>
        </w:tc>
        <w:tc>
          <w:tcPr>
            <w:tcW w:w="741" w:type="pct"/>
            <w:vAlign w:val="center"/>
          </w:tcPr>
          <w:p w14:paraId="466426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82</w:t>
            </w:r>
          </w:p>
        </w:tc>
        <w:tc>
          <w:tcPr>
            <w:tcW w:w="1004" w:type="pct"/>
            <w:vAlign w:val="center"/>
          </w:tcPr>
          <w:p w14:paraId="0B2D355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203°10'47"</w:t>
            </w:r>
          </w:p>
        </w:tc>
        <w:tc>
          <w:tcPr>
            <w:tcW w:w="815" w:type="pct"/>
            <w:vAlign w:val="center"/>
          </w:tcPr>
          <w:p w14:paraId="6063E0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11,97</w:t>
            </w:r>
          </w:p>
        </w:tc>
        <w:tc>
          <w:tcPr>
            <w:tcW w:w="977" w:type="pct"/>
            <w:vAlign w:val="center"/>
          </w:tcPr>
          <w:p w14:paraId="72A210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2257172,20</w:t>
            </w:r>
          </w:p>
        </w:tc>
        <w:tc>
          <w:tcPr>
            <w:tcW w:w="977" w:type="pct"/>
            <w:vAlign w:val="center"/>
          </w:tcPr>
          <w:p w14:paraId="4E6555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446393,69</w:t>
            </w:r>
          </w:p>
        </w:tc>
      </w:tr>
      <w:tr w:rsidR="007170C1" w:rsidRPr="007170C1" w14:paraId="64AB6902" w14:textId="77777777" w:rsidTr="007170C1">
        <w:tc>
          <w:tcPr>
            <w:tcW w:w="486" w:type="pct"/>
            <w:vAlign w:val="center"/>
          </w:tcPr>
          <w:p w14:paraId="0AE3335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83</w:t>
            </w:r>
          </w:p>
        </w:tc>
        <w:tc>
          <w:tcPr>
            <w:tcW w:w="741" w:type="pct"/>
            <w:vAlign w:val="center"/>
          </w:tcPr>
          <w:p w14:paraId="4935D89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83</w:t>
            </w:r>
          </w:p>
        </w:tc>
        <w:tc>
          <w:tcPr>
            <w:tcW w:w="1004" w:type="pct"/>
            <w:vAlign w:val="center"/>
          </w:tcPr>
          <w:p w14:paraId="31C2EA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293°51'42"</w:t>
            </w:r>
          </w:p>
        </w:tc>
        <w:tc>
          <w:tcPr>
            <w:tcW w:w="815" w:type="pct"/>
            <w:vAlign w:val="center"/>
          </w:tcPr>
          <w:p w14:paraId="1DBD55A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19,06</w:t>
            </w:r>
          </w:p>
        </w:tc>
        <w:tc>
          <w:tcPr>
            <w:tcW w:w="977" w:type="pct"/>
            <w:vAlign w:val="center"/>
          </w:tcPr>
          <w:p w14:paraId="038BE9E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2257161,20</w:t>
            </w:r>
          </w:p>
        </w:tc>
        <w:tc>
          <w:tcPr>
            <w:tcW w:w="977" w:type="pct"/>
            <w:vAlign w:val="center"/>
          </w:tcPr>
          <w:p w14:paraId="2998C4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446388,98</w:t>
            </w:r>
          </w:p>
        </w:tc>
      </w:tr>
      <w:tr w:rsidR="007170C1" w:rsidRPr="007170C1" w14:paraId="481E8566" w14:textId="77777777" w:rsidTr="007170C1">
        <w:tc>
          <w:tcPr>
            <w:tcW w:w="486" w:type="pct"/>
            <w:vAlign w:val="center"/>
          </w:tcPr>
          <w:p w14:paraId="1EE8706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84</w:t>
            </w:r>
          </w:p>
        </w:tc>
        <w:tc>
          <w:tcPr>
            <w:tcW w:w="741" w:type="pct"/>
            <w:vAlign w:val="center"/>
          </w:tcPr>
          <w:p w14:paraId="562E0BB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84</w:t>
            </w:r>
          </w:p>
        </w:tc>
        <w:tc>
          <w:tcPr>
            <w:tcW w:w="1004" w:type="pct"/>
            <w:vAlign w:val="center"/>
          </w:tcPr>
          <w:p w14:paraId="3F8470E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358°37'17"</w:t>
            </w:r>
          </w:p>
        </w:tc>
        <w:tc>
          <w:tcPr>
            <w:tcW w:w="815" w:type="pct"/>
            <w:vAlign w:val="center"/>
          </w:tcPr>
          <w:p w14:paraId="56ED21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18,71</w:t>
            </w:r>
          </w:p>
        </w:tc>
        <w:tc>
          <w:tcPr>
            <w:tcW w:w="977" w:type="pct"/>
            <w:vAlign w:val="center"/>
          </w:tcPr>
          <w:p w14:paraId="621F40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2257168,91</w:t>
            </w:r>
          </w:p>
        </w:tc>
        <w:tc>
          <w:tcPr>
            <w:tcW w:w="977" w:type="pct"/>
            <w:vAlign w:val="center"/>
          </w:tcPr>
          <w:p w14:paraId="63FEFC3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446371,55</w:t>
            </w:r>
          </w:p>
        </w:tc>
      </w:tr>
      <w:tr w:rsidR="007170C1" w:rsidRPr="007170C1" w14:paraId="39252CEE" w14:textId="77777777" w:rsidTr="007170C1">
        <w:tc>
          <w:tcPr>
            <w:tcW w:w="486" w:type="pct"/>
            <w:vAlign w:val="center"/>
          </w:tcPr>
          <w:p w14:paraId="55F0757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85</w:t>
            </w:r>
          </w:p>
        </w:tc>
        <w:tc>
          <w:tcPr>
            <w:tcW w:w="741" w:type="pct"/>
            <w:vAlign w:val="center"/>
          </w:tcPr>
          <w:p w14:paraId="04D747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85</w:t>
            </w:r>
          </w:p>
        </w:tc>
        <w:tc>
          <w:tcPr>
            <w:tcW w:w="1004" w:type="pct"/>
            <w:vAlign w:val="center"/>
          </w:tcPr>
          <w:p w14:paraId="51D14C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227°16'42"</w:t>
            </w:r>
          </w:p>
        </w:tc>
        <w:tc>
          <w:tcPr>
            <w:tcW w:w="815" w:type="pct"/>
            <w:vAlign w:val="center"/>
          </w:tcPr>
          <w:p w14:paraId="656BFB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2,67</w:t>
            </w:r>
          </w:p>
        </w:tc>
        <w:tc>
          <w:tcPr>
            <w:tcW w:w="977" w:type="pct"/>
            <w:vAlign w:val="center"/>
          </w:tcPr>
          <w:p w14:paraId="7A95BA6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2257187,61</w:t>
            </w:r>
          </w:p>
        </w:tc>
        <w:tc>
          <w:tcPr>
            <w:tcW w:w="977" w:type="pct"/>
            <w:vAlign w:val="center"/>
          </w:tcPr>
          <w:p w14:paraId="5D1CE9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446371,10</w:t>
            </w:r>
          </w:p>
        </w:tc>
      </w:tr>
      <w:tr w:rsidR="007170C1" w:rsidRPr="007170C1" w14:paraId="5BF730BB" w14:textId="77777777" w:rsidTr="007170C1">
        <w:tc>
          <w:tcPr>
            <w:tcW w:w="486" w:type="pct"/>
            <w:vAlign w:val="center"/>
          </w:tcPr>
          <w:p w14:paraId="623969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86</w:t>
            </w:r>
          </w:p>
        </w:tc>
        <w:tc>
          <w:tcPr>
            <w:tcW w:w="741" w:type="pct"/>
            <w:vAlign w:val="center"/>
          </w:tcPr>
          <w:p w14:paraId="4F8F231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86</w:t>
            </w:r>
          </w:p>
        </w:tc>
        <w:tc>
          <w:tcPr>
            <w:tcW w:w="1004" w:type="pct"/>
            <w:vAlign w:val="center"/>
          </w:tcPr>
          <w:p w14:paraId="4141F9A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237°15'53"</w:t>
            </w:r>
          </w:p>
        </w:tc>
        <w:tc>
          <w:tcPr>
            <w:tcW w:w="815" w:type="pct"/>
            <w:vAlign w:val="center"/>
          </w:tcPr>
          <w:p w14:paraId="1B14574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w:t>
            </w:r>
          </w:p>
        </w:tc>
        <w:tc>
          <w:tcPr>
            <w:tcW w:w="977" w:type="pct"/>
            <w:vAlign w:val="center"/>
          </w:tcPr>
          <w:p w14:paraId="7664710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2257185,80</w:t>
            </w:r>
          </w:p>
        </w:tc>
        <w:tc>
          <w:tcPr>
            <w:tcW w:w="977" w:type="pct"/>
            <w:vAlign w:val="center"/>
          </w:tcPr>
          <w:p w14:paraId="065091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446369,14</w:t>
            </w:r>
          </w:p>
        </w:tc>
      </w:tr>
      <w:tr w:rsidR="007170C1" w:rsidRPr="007170C1" w14:paraId="003DDF1A" w14:textId="77777777" w:rsidTr="007170C1">
        <w:tc>
          <w:tcPr>
            <w:tcW w:w="486" w:type="pct"/>
            <w:vAlign w:val="center"/>
          </w:tcPr>
          <w:p w14:paraId="351551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87</w:t>
            </w:r>
          </w:p>
        </w:tc>
        <w:tc>
          <w:tcPr>
            <w:tcW w:w="741" w:type="pct"/>
            <w:vAlign w:val="center"/>
          </w:tcPr>
          <w:p w14:paraId="0DD30E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87</w:t>
            </w:r>
          </w:p>
        </w:tc>
        <w:tc>
          <w:tcPr>
            <w:tcW w:w="1004" w:type="pct"/>
            <w:vAlign w:val="center"/>
          </w:tcPr>
          <w:p w14:paraId="74DC657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242°17'21"</w:t>
            </w:r>
          </w:p>
        </w:tc>
        <w:tc>
          <w:tcPr>
            <w:tcW w:w="815" w:type="pct"/>
            <w:vAlign w:val="center"/>
          </w:tcPr>
          <w:p w14:paraId="462DCD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w:t>
            </w:r>
          </w:p>
        </w:tc>
        <w:tc>
          <w:tcPr>
            <w:tcW w:w="977" w:type="pct"/>
            <w:vAlign w:val="center"/>
          </w:tcPr>
          <w:p w14:paraId="664166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2257185,17</w:t>
            </w:r>
          </w:p>
        </w:tc>
        <w:tc>
          <w:tcPr>
            <w:tcW w:w="977" w:type="pct"/>
            <w:vAlign w:val="center"/>
          </w:tcPr>
          <w:p w14:paraId="760D889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446368,16</w:t>
            </w:r>
          </w:p>
        </w:tc>
      </w:tr>
      <w:tr w:rsidR="007170C1" w:rsidRPr="007170C1" w14:paraId="33BE8EDA" w14:textId="77777777" w:rsidTr="007170C1">
        <w:tc>
          <w:tcPr>
            <w:tcW w:w="486" w:type="pct"/>
            <w:vAlign w:val="center"/>
          </w:tcPr>
          <w:p w14:paraId="60A49E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88</w:t>
            </w:r>
          </w:p>
        </w:tc>
        <w:tc>
          <w:tcPr>
            <w:tcW w:w="741" w:type="pct"/>
            <w:vAlign w:val="center"/>
          </w:tcPr>
          <w:p w14:paraId="2665F9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88</w:t>
            </w:r>
          </w:p>
        </w:tc>
        <w:tc>
          <w:tcPr>
            <w:tcW w:w="1004" w:type="pct"/>
            <w:vAlign w:val="center"/>
          </w:tcPr>
          <w:p w14:paraId="312B27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178°34'35"</w:t>
            </w:r>
          </w:p>
        </w:tc>
        <w:tc>
          <w:tcPr>
            <w:tcW w:w="815" w:type="pct"/>
            <w:vAlign w:val="center"/>
          </w:tcPr>
          <w:p w14:paraId="5F9BD5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18,52</w:t>
            </w:r>
          </w:p>
        </w:tc>
        <w:tc>
          <w:tcPr>
            <w:tcW w:w="977" w:type="pct"/>
            <w:vAlign w:val="center"/>
          </w:tcPr>
          <w:p w14:paraId="786142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2257184,13</w:t>
            </w:r>
          </w:p>
        </w:tc>
        <w:tc>
          <w:tcPr>
            <w:tcW w:w="977" w:type="pct"/>
            <w:vAlign w:val="center"/>
          </w:tcPr>
          <w:p w14:paraId="46472E0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446366,18</w:t>
            </w:r>
          </w:p>
        </w:tc>
      </w:tr>
      <w:tr w:rsidR="007170C1" w:rsidRPr="007170C1" w14:paraId="50E61A9B" w14:textId="77777777" w:rsidTr="007170C1">
        <w:tc>
          <w:tcPr>
            <w:tcW w:w="486" w:type="pct"/>
            <w:vAlign w:val="center"/>
          </w:tcPr>
          <w:p w14:paraId="307B0A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89</w:t>
            </w:r>
          </w:p>
        </w:tc>
        <w:tc>
          <w:tcPr>
            <w:tcW w:w="741" w:type="pct"/>
            <w:vAlign w:val="center"/>
          </w:tcPr>
          <w:p w14:paraId="7B5936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89</w:t>
            </w:r>
          </w:p>
        </w:tc>
        <w:tc>
          <w:tcPr>
            <w:tcW w:w="1004" w:type="pct"/>
            <w:vAlign w:val="center"/>
          </w:tcPr>
          <w:p w14:paraId="2879A9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113°51'56"</w:t>
            </w:r>
          </w:p>
        </w:tc>
        <w:tc>
          <w:tcPr>
            <w:tcW w:w="815" w:type="pct"/>
            <w:vAlign w:val="center"/>
          </w:tcPr>
          <w:p w14:paraId="5E6ECE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64,19</w:t>
            </w:r>
          </w:p>
        </w:tc>
        <w:tc>
          <w:tcPr>
            <w:tcW w:w="977" w:type="pct"/>
            <w:vAlign w:val="center"/>
          </w:tcPr>
          <w:p w14:paraId="5BFF70F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2257165,62</w:t>
            </w:r>
          </w:p>
        </w:tc>
        <w:tc>
          <w:tcPr>
            <w:tcW w:w="977" w:type="pct"/>
            <w:vAlign w:val="center"/>
          </w:tcPr>
          <w:p w14:paraId="719DE1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446366,64</w:t>
            </w:r>
          </w:p>
        </w:tc>
      </w:tr>
      <w:tr w:rsidR="007170C1" w:rsidRPr="007170C1" w14:paraId="7E7D2668" w14:textId="77777777" w:rsidTr="007170C1">
        <w:tc>
          <w:tcPr>
            <w:tcW w:w="486" w:type="pct"/>
            <w:vAlign w:val="center"/>
          </w:tcPr>
          <w:p w14:paraId="269797D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90</w:t>
            </w:r>
          </w:p>
        </w:tc>
        <w:tc>
          <w:tcPr>
            <w:tcW w:w="741" w:type="pct"/>
            <w:vAlign w:val="center"/>
          </w:tcPr>
          <w:p w14:paraId="20A892F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90</w:t>
            </w:r>
          </w:p>
        </w:tc>
        <w:tc>
          <w:tcPr>
            <w:tcW w:w="1004" w:type="pct"/>
            <w:vAlign w:val="center"/>
          </w:tcPr>
          <w:p w14:paraId="7E1A8C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204°27'39"</w:t>
            </w:r>
          </w:p>
        </w:tc>
        <w:tc>
          <w:tcPr>
            <w:tcW w:w="815" w:type="pct"/>
            <w:vAlign w:val="center"/>
          </w:tcPr>
          <w:p w14:paraId="5B9C7A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14,01</w:t>
            </w:r>
          </w:p>
        </w:tc>
        <w:tc>
          <w:tcPr>
            <w:tcW w:w="977" w:type="pct"/>
            <w:vAlign w:val="center"/>
          </w:tcPr>
          <w:p w14:paraId="1D08A8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2257139,65</w:t>
            </w:r>
          </w:p>
        </w:tc>
        <w:tc>
          <w:tcPr>
            <w:tcW w:w="977" w:type="pct"/>
            <w:vAlign w:val="center"/>
          </w:tcPr>
          <w:p w14:paraId="7040BC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446425,34</w:t>
            </w:r>
          </w:p>
        </w:tc>
      </w:tr>
      <w:tr w:rsidR="007170C1" w:rsidRPr="007170C1" w14:paraId="0DD32A9F" w14:textId="77777777" w:rsidTr="007170C1">
        <w:tc>
          <w:tcPr>
            <w:tcW w:w="486" w:type="pct"/>
            <w:vAlign w:val="center"/>
          </w:tcPr>
          <w:p w14:paraId="223752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91</w:t>
            </w:r>
          </w:p>
        </w:tc>
        <w:tc>
          <w:tcPr>
            <w:tcW w:w="741" w:type="pct"/>
            <w:vAlign w:val="center"/>
          </w:tcPr>
          <w:p w14:paraId="3F62EA8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91</w:t>
            </w:r>
          </w:p>
        </w:tc>
        <w:tc>
          <w:tcPr>
            <w:tcW w:w="1004" w:type="pct"/>
            <w:vAlign w:val="center"/>
          </w:tcPr>
          <w:p w14:paraId="50CD2F3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292°33'8"</w:t>
            </w:r>
          </w:p>
        </w:tc>
        <w:tc>
          <w:tcPr>
            <w:tcW w:w="815" w:type="pct"/>
            <w:vAlign w:val="center"/>
          </w:tcPr>
          <w:p w14:paraId="6A9829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52,85</w:t>
            </w:r>
          </w:p>
        </w:tc>
        <w:tc>
          <w:tcPr>
            <w:tcW w:w="977" w:type="pct"/>
            <w:vAlign w:val="center"/>
          </w:tcPr>
          <w:p w14:paraId="6A8EC7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2257126,90</w:t>
            </w:r>
          </w:p>
        </w:tc>
        <w:tc>
          <w:tcPr>
            <w:tcW w:w="977" w:type="pct"/>
            <w:vAlign w:val="center"/>
          </w:tcPr>
          <w:p w14:paraId="0280449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446419,54</w:t>
            </w:r>
          </w:p>
        </w:tc>
      </w:tr>
      <w:tr w:rsidR="007170C1" w:rsidRPr="007170C1" w14:paraId="76EE46F5" w14:textId="77777777" w:rsidTr="007170C1">
        <w:tc>
          <w:tcPr>
            <w:tcW w:w="486" w:type="pct"/>
            <w:vAlign w:val="center"/>
          </w:tcPr>
          <w:p w14:paraId="7916D5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92</w:t>
            </w:r>
          </w:p>
        </w:tc>
        <w:tc>
          <w:tcPr>
            <w:tcW w:w="741" w:type="pct"/>
            <w:vAlign w:val="center"/>
          </w:tcPr>
          <w:p w14:paraId="7BFEFD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92</w:t>
            </w:r>
          </w:p>
        </w:tc>
        <w:tc>
          <w:tcPr>
            <w:tcW w:w="1004" w:type="pct"/>
            <w:vAlign w:val="center"/>
          </w:tcPr>
          <w:p w14:paraId="00423DA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201°47'24"</w:t>
            </w:r>
          </w:p>
        </w:tc>
        <w:tc>
          <w:tcPr>
            <w:tcW w:w="815" w:type="pct"/>
            <w:vAlign w:val="center"/>
          </w:tcPr>
          <w:p w14:paraId="0843CE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9,29</w:t>
            </w:r>
          </w:p>
        </w:tc>
        <w:tc>
          <w:tcPr>
            <w:tcW w:w="977" w:type="pct"/>
            <w:vAlign w:val="center"/>
          </w:tcPr>
          <w:p w14:paraId="2C5A378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2257147,17</w:t>
            </w:r>
          </w:p>
        </w:tc>
        <w:tc>
          <w:tcPr>
            <w:tcW w:w="977" w:type="pct"/>
            <w:vAlign w:val="center"/>
          </w:tcPr>
          <w:p w14:paraId="1C11EE4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446370,73</w:t>
            </w:r>
          </w:p>
        </w:tc>
      </w:tr>
      <w:tr w:rsidR="007170C1" w:rsidRPr="007170C1" w14:paraId="4D5023DB" w14:textId="77777777" w:rsidTr="007170C1">
        <w:tc>
          <w:tcPr>
            <w:tcW w:w="486" w:type="pct"/>
            <w:vAlign w:val="center"/>
          </w:tcPr>
          <w:p w14:paraId="2E25198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93</w:t>
            </w:r>
          </w:p>
        </w:tc>
        <w:tc>
          <w:tcPr>
            <w:tcW w:w="741" w:type="pct"/>
            <w:vAlign w:val="center"/>
          </w:tcPr>
          <w:p w14:paraId="605238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93</w:t>
            </w:r>
          </w:p>
        </w:tc>
        <w:tc>
          <w:tcPr>
            <w:tcW w:w="1004" w:type="pct"/>
            <w:vAlign w:val="center"/>
          </w:tcPr>
          <w:p w14:paraId="4D3E02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114°3'31"</w:t>
            </w:r>
          </w:p>
        </w:tc>
        <w:tc>
          <w:tcPr>
            <w:tcW w:w="815" w:type="pct"/>
            <w:vAlign w:val="center"/>
          </w:tcPr>
          <w:p w14:paraId="5EEFDB0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30,88</w:t>
            </w:r>
          </w:p>
        </w:tc>
        <w:tc>
          <w:tcPr>
            <w:tcW w:w="977" w:type="pct"/>
            <w:vAlign w:val="center"/>
          </w:tcPr>
          <w:p w14:paraId="32B358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2257138,54</w:t>
            </w:r>
          </w:p>
        </w:tc>
        <w:tc>
          <w:tcPr>
            <w:tcW w:w="977" w:type="pct"/>
            <w:vAlign w:val="center"/>
          </w:tcPr>
          <w:p w14:paraId="254B1AC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446367,28</w:t>
            </w:r>
          </w:p>
        </w:tc>
      </w:tr>
      <w:tr w:rsidR="007170C1" w:rsidRPr="007170C1" w14:paraId="4B9C9899" w14:textId="77777777" w:rsidTr="007170C1">
        <w:tc>
          <w:tcPr>
            <w:tcW w:w="486" w:type="pct"/>
            <w:vAlign w:val="center"/>
          </w:tcPr>
          <w:p w14:paraId="167C6C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94</w:t>
            </w:r>
          </w:p>
        </w:tc>
        <w:tc>
          <w:tcPr>
            <w:tcW w:w="741" w:type="pct"/>
            <w:vAlign w:val="center"/>
          </w:tcPr>
          <w:p w14:paraId="3E5323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94</w:t>
            </w:r>
          </w:p>
        </w:tc>
        <w:tc>
          <w:tcPr>
            <w:tcW w:w="1004" w:type="pct"/>
            <w:vAlign w:val="center"/>
          </w:tcPr>
          <w:p w14:paraId="168BB6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21°48'5"</w:t>
            </w:r>
          </w:p>
        </w:tc>
        <w:tc>
          <w:tcPr>
            <w:tcW w:w="815" w:type="pct"/>
            <w:vAlign w:val="center"/>
          </w:tcPr>
          <w:p w14:paraId="08E6325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5,12</w:t>
            </w:r>
          </w:p>
        </w:tc>
        <w:tc>
          <w:tcPr>
            <w:tcW w:w="977" w:type="pct"/>
            <w:vAlign w:val="center"/>
          </w:tcPr>
          <w:p w14:paraId="0226BAA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2257125,95</w:t>
            </w:r>
          </w:p>
        </w:tc>
        <w:tc>
          <w:tcPr>
            <w:tcW w:w="977" w:type="pct"/>
            <w:vAlign w:val="center"/>
          </w:tcPr>
          <w:p w14:paraId="22D4751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446395,48</w:t>
            </w:r>
          </w:p>
        </w:tc>
      </w:tr>
      <w:tr w:rsidR="007170C1" w:rsidRPr="007170C1" w14:paraId="5105AFE8" w14:textId="77777777" w:rsidTr="007170C1">
        <w:tc>
          <w:tcPr>
            <w:tcW w:w="486" w:type="pct"/>
            <w:vAlign w:val="center"/>
          </w:tcPr>
          <w:p w14:paraId="5196FAA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95</w:t>
            </w:r>
          </w:p>
        </w:tc>
        <w:tc>
          <w:tcPr>
            <w:tcW w:w="741" w:type="pct"/>
            <w:vAlign w:val="center"/>
          </w:tcPr>
          <w:p w14:paraId="2819AC2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95</w:t>
            </w:r>
          </w:p>
        </w:tc>
        <w:tc>
          <w:tcPr>
            <w:tcW w:w="1004" w:type="pct"/>
            <w:vAlign w:val="center"/>
          </w:tcPr>
          <w:p w14:paraId="7BEF5BA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112°34'8"</w:t>
            </w:r>
          </w:p>
        </w:tc>
        <w:tc>
          <w:tcPr>
            <w:tcW w:w="815" w:type="pct"/>
            <w:vAlign w:val="center"/>
          </w:tcPr>
          <w:p w14:paraId="289C8B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26,76</w:t>
            </w:r>
          </w:p>
        </w:tc>
        <w:tc>
          <w:tcPr>
            <w:tcW w:w="977" w:type="pct"/>
            <w:vAlign w:val="center"/>
          </w:tcPr>
          <w:p w14:paraId="18A972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2257130,70</w:t>
            </w:r>
          </w:p>
        </w:tc>
        <w:tc>
          <w:tcPr>
            <w:tcW w:w="977" w:type="pct"/>
            <w:vAlign w:val="center"/>
          </w:tcPr>
          <w:p w14:paraId="379101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446397,38</w:t>
            </w:r>
          </w:p>
        </w:tc>
      </w:tr>
      <w:tr w:rsidR="007170C1" w:rsidRPr="007170C1" w14:paraId="77ED7771" w14:textId="77777777" w:rsidTr="007170C1">
        <w:tc>
          <w:tcPr>
            <w:tcW w:w="486" w:type="pct"/>
            <w:vAlign w:val="center"/>
          </w:tcPr>
          <w:p w14:paraId="623A3A2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96</w:t>
            </w:r>
          </w:p>
        </w:tc>
        <w:tc>
          <w:tcPr>
            <w:tcW w:w="741" w:type="pct"/>
            <w:vAlign w:val="center"/>
          </w:tcPr>
          <w:p w14:paraId="6ED714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96</w:t>
            </w:r>
          </w:p>
        </w:tc>
        <w:tc>
          <w:tcPr>
            <w:tcW w:w="1004" w:type="pct"/>
            <w:vAlign w:val="center"/>
          </w:tcPr>
          <w:p w14:paraId="4C320DF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24°26'30"</w:t>
            </w:r>
          </w:p>
        </w:tc>
        <w:tc>
          <w:tcPr>
            <w:tcW w:w="815" w:type="pct"/>
            <w:vAlign w:val="center"/>
          </w:tcPr>
          <w:p w14:paraId="374F51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39,95</w:t>
            </w:r>
          </w:p>
        </w:tc>
        <w:tc>
          <w:tcPr>
            <w:tcW w:w="977" w:type="pct"/>
            <w:vAlign w:val="center"/>
          </w:tcPr>
          <w:p w14:paraId="79056D6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2257120,43</w:t>
            </w:r>
          </w:p>
        </w:tc>
        <w:tc>
          <w:tcPr>
            <w:tcW w:w="977" w:type="pct"/>
            <w:vAlign w:val="center"/>
          </w:tcPr>
          <w:p w14:paraId="6042A6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446422,09</w:t>
            </w:r>
          </w:p>
        </w:tc>
      </w:tr>
      <w:tr w:rsidR="007170C1" w:rsidRPr="007170C1" w14:paraId="692A2E25" w14:textId="77777777" w:rsidTr="007170C1">
        <w:tc>
          <w:tcPr>
            <w:tcW w:w="486" w:type="pct"/>
            <w:vAlign w:val="center"/>
          </w:tcPr>
          <w:p w14:paraId="6C0C10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97</w:t>
            </w:r>
          </w:p>
        </w:tc>
        <w:tc>
          <w:tcPr>
            <w:tcW w:w="741" w:type="pct"/>
            <w:vAlign w:val="center"/>
          </w:tcPr>
          <w:p w14:paraId="25D85E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97</w:t>
            </w:r>
          </w:p>
        </w:tc>
        <w:tc>
          <w:tcPr>
            <w:tcW w:w="1004" w:type="pct"/>
            <w:vAlign w:val="center"/>
          </w:tcPr>
          <w:p w14:paraId="78A12E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112°50'1"</w:t>
            </w:r>
          </w:p>
        </w:tc>
        <w:tc>
          <w:tcPr>
            <w:tcW w:w="815" w:type="pct"/>
            <w:vAlign w:val="center"/>
          </w:tcPr>
          <w:p w14:paraId="5A9200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12,16</w:t>
            </w:r>
          </w:p>
        </w:tc>
        <w:tc>
          <w:tcPr>
            <w:tcW w:w="977" w:type="pct"/>
            <w:vAlign w:val="center"/>
          </w:tcPr>
          <w:p w14:paraId="2E2571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2257156,80</w:t>
            </w:r>
          </w:p>
        </w:tc>
        <w:tc>
          <w:tcPr>
            <w:tcW w:w="977" w:type="pct"/>
            <w:vAlign w:val="center"/>
          </w:tcPr>
          <w:p w14:paraId="6D8A2E9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446438,62</w:t>
            </w:r>
          </w:p>
        </w:tc>
      </w:tr>
      <w:tr w:rsidR="007170C1" w:rsidRPr="007170C1" w14:paraId="5D6CE2C6" w14:textId="77777777" w:rsidTr="007170C1">
        <w:tc>
          <w:tcPr>
            <w:tcW w:w="486" w:type="pct"/>
            <w:vAlign w:val="center"/>
          </w:tcPr>
          <w:p w14:paraId="123932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98</w:t>
            </w:r>
          </w:p>
        </w:tc>
        <w:tc>
          <w:tcPr>
            <w:tcW w:w="741" w:type="pct"/>
            <w:vAlign w:val="center"/>
          </w:tcPr>
          <w:p w14:paraId="375F023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98</w:t>
            </w:r>
          </w:p>
        </w:tc>
        <w:tc>
          <w:tcPr>
            <w:tcW w:w="1004" w:type="pct"/>
            <w:vAlign w:val="center"/>
          </w:tcPr>
          <w:p w14:paraId="52E5021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204°5'18"</w:t>
            </w:r>
          </w:p>
        </w:tc>
        <w:tc>
          <w:tcPr>
            <w:tcW w:w="815" w:type="pct"/>
            <w:vAlign w:val="center"/>
          </w:tcPr>
          <w:p w14:paraId="368D63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6,93</w:t>
            </w:r>
          </w:p>
        </w:tc>
        <w:tc>
          <w:tcPr>
            <w:tcW w:w="977" w:type="pct"/>
            <w:vAlign w:val="center"/>
          </w:tcPr>
          <w:p w14:paraId="6935B65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2257152,08</w:t>
            </w:r>
          </w:p>
        </w:tc>
        <w:tc>
          <w:tcPr>
            <w:tcW w:w="977" w:type="pct"/>
            <w:vAlign w:val="center"/>
          </w:tcPr>
          <w:p w14:paraId="4CA127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446449,83</w:t>
            </w:r>
          </w:p>
        </w:tc>
      </w:tr>
      <w:tr w:rsidR="007170C1" w:rsidRPr="007170C1" w14:paraId="56682D06" w14:textId="77777777" w:rsidTr="007170C1">
        <w:tc>
          <w:tcPr>
            <w:tcW w:w="486" w:type="pct"/>
            <w:vAlign w:val="center"/>
          </w:tcPr>
          <w:p w14:paraId="3544BC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99</w:t>
            </w:r>
          </w:p>
        </w:tc>
        <w:tc>
          <w:tcPr>
            <w:tcW w:w="741" w:type="pct"/>
            <w:vAlign w:val="center"/>
          </w:tcPr>
          <w:p w14:paraId="28F389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99</w:t>
            </w:r>
          </w:p>
        </w:tc>
        <w:tc>
          <w:tcPr>
            <w:tcW w:w="1004" w:type="pct"/>
            <w:vAlign w:val="center"/>
          </w:tcPr>
          <w:p w14:paraId="21E434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152°25'13"</w:t>
            </w:r>
          </w:p>
        </w:tc>
        <w:tc>
          <w:tcPr>
            <w:tcW w:w="815" w:type="pct"/>
            <w:vAlign w:val="center"/>
          </w:tcPr>
          <w:p w14:paraId="4AAFFF4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16,42</w:t>
            </w:r>
          </w:p>
        </w:tc>
        <w:tc>
          <w:tcPr>
            <w:tcW w:w="977" w:type="pct"/>
            <w:vAlign w:val="center"/>
          </w:tcPr>
          <w:p w14:paraId="5CE1DA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2257145,75</w:t>
            </w:r>
          </w:p>
        </w:tc>
        <w:tc>
          <w:tcPr>
            <w:tcW w:w="977" w:type="pct"/>
            <w:vAlign w:val="center"/>
          </w:tcPr>
          <w:p w14:paraId="5F8397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446447,00</w:t>
            </w:r>
          </w:p>
        </w:tc>
      </w:tr>
      <w:tr w:rsidR="007170C1" w:rsidRPr="007170C1" w14:paraId="7094310E" w14:textId="77777777" w:rsidTr="007170C1">
        <w:tc>
          <w:tcPr>
            <w:tcW w:w="486" w:type="pct"/>
            <w:vAlign w:val="center"/>
          </w:tcPr>
          <w:p w14:paraId="7594156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100</w:t>
            </w:r>
          </w:p>
        </w:tc>
        <w:tc>
          <w:tcPr>
            <w:tcW w:w="741" w:type="pct"/>
            <w:vAlign w:val="center"/>
          </w:tcPr>
          <w:p w14:paraId="4D06ACB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100</w:t>
            </w:r>
          </w:p>
        </w:tc>
        <w:tc>
          <w:tcPr>
            <w:tcW w:w="1004" w:type="pct"/>
            <w:vAlign w:val="center"/>
          </w:tcPr>
          <w:p w14:paraId="141C08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112°47'5"</w:t>
            </w:r>
          </w:p>
        </w:tc>
        <w:tc>
          <w:tcPr>
            <w:tcW w:w="815" w:type="pct"/>
            <w:vAlign w:val="center"/>
          </w:tcPr>
          <w:p w14:paraId="127356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18,18</w:t>
            </w:r>
          </w:p>
        </w:tc>
        <w:tc>
          <w:tcPr>
            <w:tcW w:w="977" w:type="pct"/>
            <w:vAlign w:val="center"/>
          </w:tcPr>
          <w:p w14:paraId="6DD230D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2257131,20</w:t>
            </w:r>
          </w:p>
        </w:tc>
        <w:tc>
          <w:tcPr>
            <w:tcW w:w="977" w:type="pct"/>
            <w:vAlign w:val="center"/>
          </w:tcPr>
          <w:p w14:paraId="33A8DF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446454,60</w:t>
            </w:r>
          </w:p>
        </w:tc>
      </w:tr>
      <w:tr w:rsidR="007170C1" w:rsidRPr="007170C1" w14:paraId="014C921F" w14:textId="77777777" w:rsidTr="007170C1">
        <w:tc>
          <w:tcPr>
            <w:tcW w:w="486" w:type="pct"/>
            <w:vAlign w:val="center"/>
          </w:tcPr>
          <w:p w14:paraId="002ADF5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101</w:t>
            </w:r>
          </w:p>
        </w:tc>
        <w:tc>
          <w:tcPr>
            <w:tcW w:w="741" w:type="pct"/>
            <w:vAlign w:val="center"/>
          </w:tcPr>
          <w:p w14:paraId="07C622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101</w:t>
            </w:r>
          </w:p>
        </w:tc>
        <w:tc>
          <w:tcPr>
            <w:tcW w:w="1004" w:type="pct"/>
            <w:vAlign w:val="center"/>
          </w:tcPr>
          <w:p w14:paraId="572F46E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22°26'34"</w:t>
            </w:r>
          </w:p>
        </w:tc>
        <w:tc>
          <w:tcPr>
            <w:tcW w:w="815" w:type="pct"/>
            <w:vAlign w:val="center"/>
          </w:tcPr>
          <w:p w14:paraId="4BBF4A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0,5</w:t>
            </w:r>
          </w:p>
        </w:tc>
        <w:tc>
          <w:tcPr>
            <w:tcW w:w="977" w:type="pct"/>
            <w:vAlign w:val="center"/>
          </w:tcPr>
          <w:p w14:paraId="0494055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2257124,16</w:t>
            </w:r>
          </w:p>
        </w:tc>
        <w:tc>
          <w:tcPr>
            <w:tcW w:w="977" w:type="pct"/>
            <w:vAlign w:val="center"/>
          </w:tcPr>
          <w:p w14:paraId="3D9E69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446471,36</w:t>
            </w:r>
          </w:p>
        </w:tc>
      </w:tr>
      <w:tr w:rsidR="007170C1" w:rsidRPr="007170C1" w14:paraId="180D6A1C" w14:textId="77777777" w:rsidTr="007170C1">
        <w:tc>
          <w:tcPr>
            <w:tcW w:w="486" w:type="pct"/>
            <w:vAlign w:val="center"/>
          </w:tcPr>
          <w:p w14:paraId="718E63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102</w:t>
            </w:r>
          </w:p>
        </w:tc>
        <w:tc>
          <w:tcPr>
            <w:tcW w:w="741" w:type="pct"/>
            <w:vAlign w:val="center"/>
          </w:tcPr>
          <w:p w14:paraId="7E96FC8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102</w:t>
            </w:r>
          </w:p>
        </w:tc>
        <w:tc>
          <w:tcPr>
            <w:tcW w:w="1004" w:type="pct"/>
            <w:vAlign w:val="center"/>
          </w:tcPr>
          <w:p w14:paraId="016272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24°42'45"</w:t>
            </w:r>
          </w:p>
        </w:tc>
        <w:tc>
          <w:tcPr>
            <w:tcW w:w="815" w:type="pct"/>
            <w:vAlign w:val="center"/>
          </w:tcPr>
          <w:p w14:paraId="38C6E0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28,08</w:t>
            </w:r>
          </w:p>
        </w:tc>
        <w:tc>
          <w:tcPr>
            <w:tcW w:w="977" w:type="pct"/>
            <w:vAlign w:val="center"/>
          </w:tcPr>
          <w:p w14:paraId="409750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2257124,62</w:t>
            </w:r>
          </w:p>
        </w:tc>
        <w:tc>
          <w:tcPr>
            <w:tcW w:w="977" w:type="pct"/>
            <w:vAlign w:val="center"/>
          </w:tcPr>
          <w:p w14:paraId="07EC87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446471,55</w:t>
            </w:r>
          </w:p>
        </w:tc>
      </w:tr>
      <w:tr w:rsidR="007170C1" w:rsidRPr="007170C1" w14:paraId="582456BF" w14:textId="77777777" w:rsidTr="007170C1">
        <w:tc>
          <w:tcPr>
            <w:tcW w:w="486" w:type="pct"/>
            <w:vAlign w:val="center"/>
          </w:tcPr>
          <w:p w14:paraId="55AC6F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103</w:t>
            </w:r>
          </w:p>
        </w:tc>
        <w:tc>
          <w:tcPr>
            <w:tcW w:w="741" w:type="pct"/>
            <w:vAlign w:val="center"/>
          </w:tcPr>
          <w:p w14:paraId="532DB02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103</w:t>
            </w:r>
          </w:p>
        </w:tc>
        <w:tc>
          <w:tcPr>
            <w:tcW w:w="1004" w:type="pct"/>
            <w:vAlign w:val="center"/>
          </w:tcPr>
          <w:p w14:paraId="1ACC6F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114°27'17"</w:t>
            </w:r>
          </w:p>
        </w:tc>
        <w:tc>
          <w:tcPr>
            <w:tcW w:w="815" w:type="pct"/>
            <w:vAlign w:val="center"/>
          </w:tcPr>
          <w:p w14:paraId="2FD9F5E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44,57</w:t>
            </w:r>
          </w:p>
        </w:tc>
        <w:tc>
          <w:tcPr>
            <w:tcW w:w="977" w:type="pct"/>
            <w:vAlign w:val="center"/>
          </w:tcPr>
          <w:p w14:paraId="57BC00C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2257150,13</w:t>
            </w:r>
          </w:p>
        </w:tc>
        <w:tc>
          <w:tcPr>
            <w:tcW w:w="977" w:type="pct"/>
            <w:vAlign w:val="center"/>
          </w:tcPr>
          <w:p w14:paraId="6275B16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446483,29</w:t>
            </w:r>
          </w:p>
        </w:tc>
      </w:tr>
      <w:tr w:rsidR="007170C1" w:rsidRPr="007170C1" w14:paraId="03882E47" w14:textId="77777777" w:rsidTr="007170C1">
        <w:tc>
          <w:tcPr>
            <w:tcW w:w="486" w:type="pct"/>
            <w:vAlign w:val="center"/>
          </w:tcPr>
          <w:p w14:paraId="0520C7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104</w:t>
            </w:r>
          </w:p>
        </w:tc>
        <w:tc>
          <w:tcPr>
            <w:tcW w:w="741" w:type="pct"/>
            <w:vAlign w:val="center"/>
          </w:tcPr>
          <w:p w14:paraId="558EE1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104</w:t>
            </w:r>
          </w:p>
        </w:tc>
        <w:tc>
          <w:tcPr>
            <w:tcW w:w="1004" w:type="pct"/>
            <w:vAlign w:val="center"/>
          </w:tcPr>
          <w:p w14:paraId="657993C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22°49'6"</w:t>
            </w:r>
          </w:p>
        </w:tc>
        <w:tc>
          <w:tcPr>
            <w:tcW w:w="815" w:type="pct"/>
            <w:vAlign w:val="center"/>
          </w:tcPr>
          <w:p w14:paraId="0427CB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54</w:t>
            </w:r>
          </w:p>
        </w:tc>
        <w:tc>
          <w:tcPr>
            <w:tcW w:w="977" w:type="pct"/>
            <w:vAlign w:val="center"/>
          </w:tcPr>
          <w:p w14:paraId="05B7F2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2257131,68</w:t>
            </w:r>
          </w:p>
        </w:tc>
        <w:tc>
          <w:tcPr>
            <w:tcW w:w="977" w:type="pct"/>
            <w:vAlign w:val="center"/>
          </w:tcPr>
          <w:p w14:paraId="7CE8A17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446523,86</w:t>
            </w:r>
          </w:p>
        </w:tc>
      </w:tr>
      <w:tr w:rsidR="007170C1" w:rsidRPr="007170C1" w14:paraId="276E9A45" w14:textId="77777777" w:rsidTr="007170C1">
        <w:tc>
          <w:tcPr>
            <w:tcW w:w="486" w:type="pct"/>
            <w:vAlign w:val="center"/>
          </w:tcPr>
          <w:p w14:paraId="1A6402A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105</w:t>
            </w:r>
          </w:p>
        </w:tc>
        <w:tc>
          <w:tcPr>
            <w:tcW w:w="741" w:type="pct"/>
            <w:vAlign w:val="center"/>
          </w:tcPr>
          <w:p w14:paraId="09C5B4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105</w:t>
            </w:r>
          </w:p>
        </w:tc>
        <w:tc>
          <w:tcPr>
            <w:tcW w:w="1004" w:type="pct"/>
            <w:vAlign w:val="center"/>
          </w:tcPr>
          <w:p w14:paraId="009B2C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292°0'41"</w:t>
            </w:r>
          </w:p>
        </w:tc>
        <w:tc>
          <w:tcPr>
            <w:tcW w:w="815" w:type="pct"/>
            <w:vAlign w:val="center"/>
          </w:tcPr>
          <w:p w14:paraId="5C09E9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0,51</w:t>
            </w:r>
          </w:p>
        </w:tc>
        <w:tc>
          <w:tcPr>
            <w:tcW w:w="977" w:type="pct"/>
            <w:vAlign w:val="center"/>
          </w:tcPr>
          <w:p w14:paraId="034270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2257181,45</w:t>
            </w:r>
          </w:p>
        </w:tc>
        <w:tc>
          <w:tcPr>
            <w:tcW w:w="977" w:type="pct"/>
            <w:vAlign w:val="center"/>
          </w:tcPr>
          <w:p w14:paraId="26E7D8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446544,80</w:t>
            </w:r>
          </w:p>
        </w:tc>
      </w:tr>
      <w:tr w:rsidR="007170C1" w:rsidRPr="007170C1" w14:paraId="2ACCF1BB" w14:textId="77777777" w:rsidTr="007170C1">
        <w:tc>
          <w:tcPr>
            <w:tcW w:w="486" w:type="pct"/>
            <w:vAlign w:val="center"/>
          </w:tcPr>
          <w:p w14:paraId="592104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106</w:t>
            </w:r>
          </w:p>
        </w:tc>
        <w:tc>
          <w:tcPr>
            <w:tcW w:w="741" w:type="pct"/>
            <w:vAlign w:val="center"/>
          </w:tcPr>
          <w:p w14:paraId="62AD44D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106</w:t>
            </w:r>
          </w:p>
        </w:tc>
        <w:tc>
          <w:tcPr>
            <w:tcW w:w="1004" w:type="pct"/>
            <w:vAlign w:val="center"/>
          </w:tcPr>
          <w:p w14:paraId="2C370FC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299°13'32"</w:t>
            </w:r>
          </w:p>
        </w:tc>
        <w:tc>
          <w:tcPr>
            <w:tcW w:w="815" w:type="pct"/>
            <w:vAlign w:val="center"/>
          </w:tcPr>
          <w:p w14:paraId="576407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6,84</w:t>
            </w:r>
          </w:p>
        </w:tc>
        <w:tc>
          <w:tcPr>
            <w:tcW w:w="977" w:type="pct"/>
            <w:vAlign w:val="center"/>
          </w:tcPr>
          <w:p w14:paraId="3375103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2257181,64</w:t>
            </w:r>
          </w:p>
        </w:tc>
        <w:tc>
          <w:tcPr>
            <w:tcW w:w="977" w:type="pct"/>
            <w:vAlign w:val="center"/>
          </w:tcPr>
          <w:p w14:paraId="2CFAC10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446544,33</w:t>
            </w:r>
          </w:p>
        </w:tc>
      </w:tr>
      <w:tr w:rsidR="007170C1" w:rsidRPr="007170C1" w14:paraId="667F66D6" w14:textId="77777777" w:rsidTr="007170C1">
        <w:tc>
          <w:tcPr>
            <w:tcW w:w="486" w:type="pct"/>
            <w:vAlign w:val="center"/>
          </w:tcPr>
          <w:p w14:paraId="13625C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107</w:t>
            </w:r>
          </w:p>
        </w:tc>
        <w:tc>
          <w:tcPr>
            <w:tcW w:w="741" w:type="pct"/>
            <w:vAlign w:val="center"/>
          </w:tcPr>
          <w:p w14:paraId="3F92550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107</w:t>
            </w:r>
          </w:p>
        </w:tc>
        <w:tc>
          <w:tcPr>
            <w:tcW w:w="1004" w:type="pct"/>
            <w:vAlign w:val="center"/>
          </w:tcPr>
          <w:p w14:paraId="6BD4718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22°26'34"</w:t>
            </w:r>
          </w:p>
        </w:tc>
        <w:tc>
          <w:tcPr>
            <w:tcW w:w="815" w:type="pct"/>
            <w:vAlign w:val="center"/>
          </w:tcPr>
          <w:p w14:paraId="5013A07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0,5</w:t>
            </w:r>
          </w:p>
        </w:tc>
        <w:tc>
          <w:tcPr>
            <w:tcW w:w="977" w:type="pct"/>
            <w:vAlign w:val="center"/>
          </w:tcPr>
          <w:p w14:paraId="1C006C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2257184,98</w:t>
            </w:r>
          </w:p>
        </w:tc>
        <w:tc>
          <w:tcPr>
            <w:tcW w:w="977" w:type="pct"/>
            <w:vAlign w:val="center"/>
          </w:tcPr>
          <w:p w14:paraId="5740A82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446538,36</w:t>
            </w:r>
          </w:p>
        </w:tc>
      </w:tr>
      <w:tr w:rsidR="007170C1" w:rsidRPr="007170C1" w14:paraId="09D944EE" w14:textId="77777777" w:rsidTr="007170C1">
        <w:tc>
          <w:tcPr>
            <w:tcW w:w="486" w:type="pct"/>
            <w:vAlign w:val="center"/>
          </w:tcPr>
          <w:p w14:paraId="4098FF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108</w:t>
            </w:r>
          </w:p>
        </w:tc>
        <w:tc>
          <w:tcPr>
            <w:tcW w:w="741" w:type="pct"/>
            <w:vAlign w:val="center"/>
          </w:tcPr>
          <w:p w14:paraId="489FEF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108</w:t>
            </w:r>
          </w:p>
        </w:tc>
        <w:tc>
          <w:tcPr>
            <w:tcW w:w="1004" w:type="pct"/>
            <w:vAlign w:val="center"/>
          </w:tcPr>
          <w:p w14:paraId="3ABFAC9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292°56'14"</w:t>
            </w:r>
          </w:p>
        </w:tc>
        <w:tc>
          <w:tcPr>
            <w:tcW w:w="815" w:type="pct"/>
            <w:vAlign w:val="center"/>
          </w:tcPr>
          <w:p w14:paraId="664C24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4,03</w:t>
            </w:r>
          </w:p>
        </w:tc>
        <w:tc>
          <w:tcPr>
            <w:tcW w:w="977" w:type="pct"/>
            <w:vAlign w:val="center"/>
          </w:tcPr>
          <w:p w14:paraId="122A86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2257185,44</w:t>
            </w:r>
          </w:p>
        </w:tc>
        <w:tc>
          <w:tcPr>
            <w:tcW w:w="977" w:type="pct"/>
            <w:vAlign w:val="center"/>
          </w:tcPr>
          <w:p w14:paraId="047EA6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446538,55</w:t>
            </w:r>
          </w:p>
        </w:tc>
      </w:tr>
      <w:tr w:rsidR="007170C1" w:rsidRPr="007170C1" w14:paraId="080B3CA4" w14:textId="77777777" w:rsidTr="007170C1">
        <w:tc>
          <w:tcPr>
            <w:tcW w:w="486" w:type="pct"/>
            <w:vAlign w:val="center"/>
          </w:tcPr>
          <w:p w14:paraId="6F360C1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109</w:t>
            </w:r>
          </w:p>
        </w:tc>
        <w:tc>
          <w:tcPr>
            <w:tcW w:w="741" w:type="pct"/>
            <w:vAlign w:val="center"/>
          </w:tcPr>
          <w:p w14:paraId="077ABF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109</w:t>
            </w:r>
          </w:p>
        </w:tc>
        <w:tc>
          <w:tcPr>
            <w:tcW w:w="1004" w:type="pct"/>
            <w:vAlign w:val="center"/>
          </w:tcPr>
          <w:p w14:paraId="0B228ED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22°46'6"</w:t>
            </w:r>
          </w:p>
        </w:tc>
        <w:tc>
          <w:tcPr>
            <w:tcW w:w="815" w:type="pct"/>
            <w:vAlign w:val="center"/>
          </w:tcPr>
          <w:p w14:paraId="47CEA57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36,2</w:t>
            </w:r>
          </w:p>
        </w:tc>
        <w:tc>
          <w:tcPr>
            <w:tcW w:w="977" w:type="pct"/>
            <w:vAlign w:val="center"/>
          </w:tcPr>
          <w:p w14:paraId="5DAEE4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2257187,01</w:t>
            </w:r>
          </w:p>
        </w:tc>
        <w:tc>
          <w:tcPr>
            <w:tcW w:w="977" w:type="pct"/>
            <w:vAlign w:val="center"/>
          </w:tcPr>
          <w:p w14:paraId="198E6D7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446534,84</w:t>
            </w:r>
          </w:p>
        </w:tc>
      </w:tr>
      <w:tr w:rsidR="007170C1" w:rsidRPr="007170C1" w14:paraId="21E269E5" w14:textId="77777777" w:rsidTr="007170C1">
        <w:tc>
          <w:tcPr>
            <w:tcW w:w="486" w:type="pct"/>
            <w:vAlign w:val="center"/>
          </w:tcPr>
          <w:p w14:paraId="322206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110</w:t>
            </w:r>
          </w:p>
        </w:tc>
        <w:tc>
          <w:tcPr>
            <w:tcW w:w="741" w:type="pct"/>
            <w:vAlign w:val="center"/>
          </w:tcPr>
          <w:p w14:paraId="5E5088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110</w:t>
            </w:r>
          </w:p>
        </w:tc>
        <w:tc>
          <w:tcPr>
            <w:tcW w:w="1004" w:type="pct"/>
            <w:vAlign w:val="center"/>
          </w:tcPr>
          <w:p w14:paraId="528349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112°29'56"</w:t>
            </w:r>
          </w:p>
        </w:tc>
        <w:tc>
          <w:tcPr>
            <w:tcW w:w="815" w:type="pct"/>
            <w:vAlign w:val="center"/>
          </w:tcPr>
          <w:p w14:paraId="11B257C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6,56</w:t>
            </w:r>
          </w:p>
        </w:tc>
        <w:tc>
          <w:tcPr>
            <w:tcW w:w="977" w:type="pct"/>
            <w:vAlign w:val="center"/>
          </w:tcPr>
          <w:p w14:paraId="01DEF44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2257220,39</w:t>
            </w:r>
          </w:p>
        </w:tc>
        <w:tc>
          <w:tcPr>
            <w:tcW w:w="977" w:type="pct"/>
            <w:vAlign w:val="center"/>
          </w:tcPr>
          <w:p w14:paraId="614EAA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446548,85</w:t>
            </w:r>
          </w:p>
        </w:tc>
      </w:tr>
      <w:tr w:rsidR="007170C1" w:rsidRPr="007170C1" w14:paraId="5AEE8E5E" w14:textId="77777777" w:rsidTr="007170C1">
        <w:tc>
          <w:tcPr>
            <w:tcW w:w="486" w:type="pct"/>
            <w:vAlign w:val="center"/>
          </w:tcPr>
          <w:p w14:paraId="06054AD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111</w:t>
            </w:r>
          </w:p>
        </w:tc>
        <w:tc>
          <w:tcPr>
            <w:tcW w:w="741" w:type="pct"/>
            <w:vAlign w:val="center"/>
          </w:tcPr>
          <w:p w14:paraId="1415BD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111</w:t>
            </w:r>
          </w:p>
        </w:tc>
        <w:tc>
          <w:tcPr>
            <w:tcW w:w="1004" w:type="pct"/>
            <w:vAlign w:val="center"/>
          </w:tcPr>
          <w:p w14:paraId="2113C0B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22°2'36"</w:t>
            </w:r>
          </w:p>
        </w:tc>
        <w:tc>
          <w:tcPr>
            <w:tcW w:w="815" w:type="pct"/>
            <w:vAlign w:val="center"/>
          </w:tcPr>
          <w:p w14:paraId="0DD46D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1,76</w:t>
            </w:r>
          </w:p>
        </w:tc>
        <w:tc>
          <w:tcPr>
            <w:tcW w:w="977" w:type="pct"/>
            <w:vAlign w:val="center"/>
          </w:tcPr>
          <w:p w14:paraId="2983D0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2257217,88</w:t>
            </w:r>
          </w:p>
        </w:tc>
        <w:tc>
          <w:tcPr>
            <w:tcW w:w="977" w:type="pct"/>
            <w:vAlign w:val="center"/>
          </w:tcPr>
          <w:p w14:paraId="40ECE3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446554,91</w:t>
            </w:r>
          </w:p>
        </w:tc>
      </w:tr>
      <w:tr w:rsidR="007170C1" w:rsidRPr="007170C1" w14:paraId="5B9F282B" w14:textId="77777777" w:rsidTr="007170C1">
        <w:tc>
          <w:tcPr>
            <w:tcW w:w="486" w:type="pct"/>
            <w:vAlign w:val="center"/>
          </w:tcPr>
          <w:p w14:paraId="0CD89A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w:t>
            </w:r>
          </w:p>
        </w:tc>
        <w:tc>
          <w:tcPr>
            <w:tcW w:w="741" w:type="pct"/>
            <w:vAlign w:val="center"/>
          </w:tcPr>
          <w:p w14:paraId="6CA6E96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w:t>
            </w:r>
          </w:p>
        </w:tc>
        <w:tc>
          <w:tcPr>
            <w:tcW w:w="1004" w:type="pct"/>
            <w:vAlign w:val="center"/>
          </w:tcPr>
          <w:p w14:paraId="5A550B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111°31'44"</w:t>
            </w:r>
          </w:p>
        </w:tc>
        <w:tc>
          <w:tcPr>
            <w:tcW w:w="815" w:type="pct"/>
            <w:vAlign w:val="center"/>
          </w:tcPr>
          <w:p w14:paraId="0BB1B8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w:t>
            </w:r>
          </w:p>
        </w:tc>
        <w:tc>
          <w:tcPr>
            <w:tcW w:w="977" w:type="pct"/>
            <w:vAlign w:val="center"/>
          </w:tcPr>
          <w:p w14:paraId="3C0A317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2257219,51</w:t>
            </w:r>
          </w:p>
        </w:tc>
        <w:tc>
          <w:tcPr>
            <w:tcW w:w="977" w:type="pct"/>
            <w:vAlign w:val="center"/>
          </w:tcPr>
          <w:p w14:paraId="6E194C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446555,57</w:t>
            </w:r>
          </w:p>
        </w:tc>
      </w:tr>
      <w:tr w:rsidR="007170C1" w:rsidRPr="007170C1" w14:paraId="0CCE8936" w14:textId="77777777" w:rsidTr="007170C1">
        <w:tc>
          <w:tcPr>
            <w:tcW w:w="486" w:type="pct"/>
            <w:vAlign w:val="center"/>
          </w:tcPr>
          <w:p w14:paraId="03D4D0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w:t>
            </w:r>
          </w:p>
        </w:tc>
        <w:tc>
          <w:tcPr>
            <w:tcW w:w="741" w:type="pct"/>
            <w:vAlign w:val="center"/>
          </w:tcPr>
          <w:p w14:paraId="1659AC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w:t>
            </w:r>
          </w:p>
        </w:tc>
        <w:tc>
          <w:tcPr>
            <w:tcW w:w="1004" w:type="pct"/>
            <w:vAlign w:val="center"/>
          </w:tcPr>
          <w:p w14:paraId="092FCE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202°13'19"</w:t>
            </w:r>
          </w:p>
        </w:tc>
        <w:tc>
          <w:tcPr>
            <w:tcW w:w="815" w:type="pct"/>
            <w:vAlign w:val="center"/>
          </w:tcPr>
          <w:p w14:paraId="0A10459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1,77</w:t>
            </w:r>
          </w:p>
        </w:tc>
        <w:tc>
          <w:tcPr>
            <w:tcW w:w="977" w:type="pct"/>
            <w:vAlign w:val="center"/>
          </w:tcPr>
          <w:p w14:paraId="2D4B22C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2257219,08</w:t>
            </w:r>
          </w:p>
        </w:tc>
        <w:tc>
          <w:tcPr>
            <w:tcW w:w="977" w:type="pct"/>
            <w:vAlign w:val="center"/>
          </w:tcPr>
          <w:p w14:paraId="3680F8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446556,66</w:t>
            </w:r>
          </w:p>
        </w:tc>
      </w:tr>
      <w:tr w:rsidR="007170C1" w:rsidRPr="007170C1" w14:paraId="59867904" w14:textId="77777777" w:rsidTr="007170C1">
        <w:tc>
          <w:tcPr>
            <w:tcW w:w="486" w:type="pct"/>
            <w:vAlign w:val="center"/>
          </w:tcPr>
          <w:p w14:paraId="6A729E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w:t>
            </w:r>
          </w:p>
        </w:tc>
        <w:tc>
          <w:tcPr>
            <w:tcW w:w="741" w:type="pct"/>
            <w:vAlign w:val="center"/>
          </w:tcPr>
          <w:p w14:paraId="4A4500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w:t>
            </w:r>
          </w:p>
        </w:tc>
        <w:tc>
          <w:tcPr>
            <w:tcW w:w="1004" w:type="pct"/>
            <w:vAlign w:val="center"/>
          </w:tcPr>
          <w:p w14:paraId="5440E42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112°33'43"</w:t>
            </w:r>
          </w:p>
        </w:tc>
        <w:tc>
          <w:tcPr>
            <w:tcW w:w="815" w:type="pct"/>
            <w:vAlign w:val="center"/>
          </w:tcPr>
          <w:p w14:paraId="587E84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5,32</w:t>
            </w:r>
          </w:p>
        </w:tc>
        <w:tc>
          <w:tcPr>
            <w:tcW w:w="977" w:type="pct"/>
            <w:vAlign w:val="center"/>
          </w:tcPr>
          <w:p w14:paraId="089B55F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2257217,44</w:t>
            </w:r>
          </w:p>
        </w:tc>
        <w:tc>
          <w:tcPr>
            <w:tcW w:w="977" w:type="pct"/>
            <w:vAlign w:val="center"/>
          </w:tcPr>
          <w:p w14:paraId="4A3E77C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446555,99</w:t>
            </w:r>
          </w:p>
        </w:tc>
      </w:tr>
      <w:tr w:rsidR="007170C1" w:rsidRPr="007170C1" w14:paraId="6777CA7A" w14:textId="77777777" w:rsidTr="007170C1">
        <w:tc>
          <w:tcPr>
            <w:tcW w:w="486" w:type="pct"/>
            <w:vAlign w:val="center"/>
          </w:tcPr>
          <w:p w14:paraId="16DD793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115</w:t>
            </w:r>
          </w:p>
        </w:tc>
        <w:tc>
          <w:tcPr>
            <w:tcW w:w="741" w:type="pct"/>
            <w:vAlign w:val="center"/>
          </w:tcPr>
          <w:p w14:paraId="498079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115</w:t>
            </w:r>
          </w:p>
        </w:tc>
        <w:tc>
          <w:tcPr>
            <w:tcW w:w="1004" w:type="pct"/>
            <w:vAlign w:val="center"/>
          </w:tcPr>
          <w:p w14:paraId="60C94A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23°52'37"</w:t>
            </w:r>
          </w:p>
        </w:tc>
        <w:tc>
          <w:tcPr>
            <w:tcW w:w="815" w:type="pct"/>
            <w:vAlign w:val="center"/>
          </w:tcPr>
          <w:p w14:paraId="252AAA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5,44</w:t>
            </w:r>
          </w:p>
        </w:tc>
        <w:tc>
          <w:tcPr>
            <w:tcW w:w="977" w:type="pct"/>
            <w:vAlign w:val="center"/>
          </w:tcPr>
          <w:p w14:paraId="70EAC25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2257215,40</w:t>
            </w:r>
          </w:p>
        </w:tc>
        <w:tc>
          <w:tcPr>
            <w:tcW w:w="977" w:type="pct"/>
            <w:vAlign w:val="center"/>
          </w:tcPr>
          <w:p w14:paraId="792DA7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446560,90</w:t>
            </w:r>
          </w:p>
        </w:tc>
      </w:tr>
      <w:tr w:rsidR="007170C1" w:rsidRPr="007170C1" w14:paraId="3F2649B2" w14:textId="77777777" w:rsidTr="007170C1">
        <w:tc>
          <w:tcPr>
            <w:tcW w:w="486" w:type="pct"/>
            <w:vAlign w:val="center"/>
          </w:tcPr>
          <w:p w14:paraId="799F89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116</w:t>
            </w:r>
          </w:p>
        </w:tc>
        <w:tc>
          <w:tcPr>
            <w:tcW w:w="741" w:type="pct"/>
            <w:vAlign w:val="center"/>
          </w:tcPr>
          <w:p w14:paraId="786161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116</w:t>
            </w:r>
          </w:p>
        </w:tc>
        <w:tc>
          <w:tcPr>
            <w:tcW w:w="1004" w:type="pct"/>
            <w:vAlign w:val="center"/>
          </w:tcPr>
          <w:p w14:paraId="4AF0B6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114°6'27"</w:t>
            </w:r>
          </w:p>
        </w:tc>
        <w:tc>
          <w:tcPr>
            <w:tcW w:w="815" w:type="pct"/>
            <w:vAlign w:val="center"/>
          </w:tcPr>
          <w:p w14:paraId="0FA0E60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5,21</w:t>
            </w:r>
          </w:p>
        </w:tc>
        <w:tc>
          <w:tcPr>
            <w:tcW w:w="977" w:type="pct"/>
            <w:vAlign w:val="center"/>
          </w:tcPr>
          <w:p w14:paraId="2AA49B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2257220,37</w:t>
            </w:r>
          </w:p>
        </w:tc>
        <w:tc>
          <w:tcPr>
            <w:tcW w:w="977" w:type="pct"/>
            <w:vAlign w:val="center"/>
          </w:tcPr>
          <w:p w14:paraId="07FE3AE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446563,10</w:t>
            </w:r>
          </w:p>
        </w:tc>
      </w:tr>
      <w:tr w:rsidR="007170C1" w:rsidRPr="007170C1" w14:paraId="2E41CF11" w14:textId="77777777" w:rsidTr="007170C1">
        <w:tc>
          <w:tcPr>
            <w:tcW w:w="486" w:type="pct"/>
            <w:vAlign w:val="center"/>
          </w:tcPr>
          <w:p w14:paraId="3AE5F7B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w:t>
            </w:r>
          </w:p>
        </w:tc>
        <w:tc>
          <w:tcPr>
            <w:tcW w:w="741" w:type="pct"/>
            <w:vAlign w:val="center"/>
          </w:tcPr>
          <w:p w14:paraId="235D47A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w:t>
            </w:r>
          </w:p>
        </w:tc>
        <w:tc>
          <w:tcPr>
            <w:tcW w:w="1004" w:type="pct"/>
            <w:vAlign w:val="center"/>
          </w:tcPr>
          <w:p w14:paraId="4C939F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22°31'36"</w:t>
            </w:r>
          </w:p>
        </w:tc>
        <w:tc>
          <w:tcPr>
            <w:tcW w:w="815" w:type="pct"/>
            <w:vAlign w:val="center"/>
          </w:tcPr>
          <w:p w14:paraId="5648879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4,25</w:t>
            </w:r>
          </w:p>
        </w:tc>
        <w:tc>
          <w:tcPr>
            <w:tcW w:w="977" w:type="pct"/>
            <w:vAlign w:val="center"/>
          </w:tcPr>
          <w:p w14:paraId="3786809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2257218,24</w:t>
            </w:r>
          </w:p>
        </w:tc>
        <w:tc>
          <w:tcPr>
            <w:tcW w:w="977" w:type="pct"/>
            <w:vAlign w:val="center"/>
          </w:tcPr>
          <w:p w14:paraId="3E0058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446567,86</w:t>
            </w:r>
          </w:p>
        </w:tc>
      </w:tr>
      <w:tr w:rsidR="007170C1" w:rsidRPr="007170C1" w14:paraId="49F307BA" w14:textId="77777777" w:rsidTr="007170C1">
        <w:tc>
          <w:tcPr>
            <w:tcW w:w="486" w:type="pct"/>
            <w:vAlign w:val="center"/>
          </w:tcPr>
          <w:p w14:paraId="2DB19A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118</w:t>
            </w:r>
          </w:p>
        </w:tc>
        <w:tc>
          <w:tcPr>
            <w:tcW w:w="741" w:type="pct"/>
            <w:vAlign w:val="center"/>
          </w:tcPr>
          <w:p w14:paraId="1178DDE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118</w:t>
            </w:r>
          </w:p>
        </w:tc>
        <w:tc>
          <w:tcPr>
            <w:tcW w:w="1004" w:type="pct"/>
            <w:vAlign w:val="center"/>
          </w:tcPr>
          <w:p w14:paraId="64E6AD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292°53'7"</w:t>
            </w:r>
          </w:p>
        </w:tc>
        <w:tc>
          <w:tcPr>
            <w:tcW w:w="815" w:type="pct"/>
            <w:vAlign w:val="center"/>
          </w:tcPr>
          <w:p w14:paraId="008DAC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9,13</w:t>
            </w:r>
          </w:p>
        </w:tc>
        <w:tc>
          <w:tcPr>
            <w:tcW w:w="977" w:type="pct"/>
            <w:vAlign w:val="center"/>
          </w:tcPr>
          <w:p w14:paraId="5611243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2257222,17</w:t>
            </w:r>
          </w:p>
        </w:tc>
        <w:tc>
          <w:tcPr>
            <w:tcW w:w="977" w:type="pct"/>
            <w:vAlign w:val="center"/>
          </w:tcPr>
          <w:p w14:paraId="6AA7FF1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446569,49</w:t>
            </w:r>
          </w:p>
        </w:tc>
      </w:tr>
      <w:tr w:rsidR="007170C1" w:rsidRPr="007170C1" w14:paraId="73DFFA58" w14:textId="77777777" w:rsidTr="007170C1">
        <w:tc>
          <w:tcPr>
            <w:tcW w:w="486" w:type="pct"/>
            <w:vAlign w:val="center"/>
          </w:tcPr>
          <w:p w14:paraId="0B7C3E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119</w:t>
            </w:r>
          </w:p>
        </w:tc>
        <w:tc>
          <w:tcPr>
            <w:tcW w:w="741" w:type="pct"/>
            <w:vAlign w:val="center"/>
          </w:tcPr>
          <w:p w14:paraId="387BEB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119</w:t>
            </w:r>
          </w:p>
        </w:tc>
        <w:tc>
          <w:tcPr>
            <w:tcW w:w="1004" w:type="pct"/>
            <w:vAlign w:val="center"/>
          </w:tcPr>
          <w:p w14:paraId="0510EE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201°43'56"</w:t>
            </w:r>
          </w:p>
        </w:tc>
        <w:tc>
          <w:tcPr>
            <w:tcW w:w="815" w:type="pct"/>
            <w:vAlign w:val="center"/>
          </w:tcPr>
          <w:p w14:paraId="75A37A0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4,62</w:t>
            </w:r>
          </w:p>
        </w:tc>
        <w:tc>
          <w:tcPr>
            <w:tcW w:w="977" w:type="pct"/>
            <w:vAlign w:val="center"/>
          </w:tcPr>
          <w:p w14:paraId="1B8DA0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2257225,72</w:t>
            </w:r>
          </w:p>
        </w:tc>
        <w:tc>
          <w:tcPr>
            <w:tcW w:w="977" w:type="pct"/>
            <w:vAlign w:val="center"/>
          </w:tcPr>
          <w:p w14:paraId="2340469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446561,08</w:t>
            </w:r>
          </w:p>
        </w:tc>
      </w:tr>
      <w:tr w:rsidR="007170C1" w:rsidRPr="007170C1" w14:paraId="3B71980B" w14:textId="77777777" w:rsidTr="007170C1">
        <w:tc>
          <w:tcPr>
            <w:tcW w:w="486" w:type="pct"/>
            <w:vAlign w:val="center"/>
          </w:tcPr>
          <w:p w14:paraId="729401B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120</w:t>
            </w:r>
          </w:p>
        </w:tc>
        <w:tc>
          <w:tcPr>
            <w:tcW w:w="741" w:type="pct"/>
            <w:vAlign w:val="center"/>
          </w:tcPr>
          <w:p w14:paraId="3312E48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120</w:t>
            </w:r>
          </w:p>
        </w:tc>
        <w:tc>
          <w:tcPr>
            <w:tcW w:w="1004" w:type="pct"/>
            <w:vAlign w:val="center"/>
          </w:tcPr>
          <w:p w14:paraId="76D5220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292°14'27"</w:t>
            </w:r>
          </w:p>
        </w:tc>
        <w:tc>
          <w:tcPr>
            <w:tcW w:w="815" w:type="pct"/>
            <w:vAlign w:val="center"/>
          </w:tcPr>
          <w:p w14:paraId="69870F0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2,91</w:t>
            </w:r>
          </w:p>
        </w:tc>
        <w:tc>
          <w:tcPr>
            <w:tcW w:w="977" w:type="pct"/>
            <w:vAlign w:val="center"/>
          </w:tcPr>
          <w:p w14:paraId="7D5776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2257221,43</w:t>
            </w:r>
          </w:p>
        </w:tc>
        <w:tc>
          <w:tcPr>
            <w:tcW w:w="977" w:type="pct"/>
            <w:vAlign w:val="center"/>
          </w:tcPr>
          <w:p w14:paraId="1F69DDE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446559,37</w:t>
            </w:r>
          </w:p>
        </w:tc>
      </w:tr>
      <w:tr w:rsidR="007170C1" w:rsidRPr="007170C1" w14:paraId="7C60B392" w14:textId="77777777" w:rsidTr="007170C1">
        <w:tc>
          <w:tcPr>
            <w:tcW w:w="486" w:type="pct"/>
            <w:vAlign w:val="center"/>
          </w:tcPr>
          <w:p w14:paraId="0FE2A4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121</w:t>
            </w:r>
          </w:p>
        </w:tc>
        <w:tc>
          <w:tcPr>
            <w:tcW w:w="741" w:type="pct"/>
            <w:vAlign w:val="center"/>
          </w:tcPr>
          <w:p w14:paraId="04C5202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121</w:t>
            </w:r>
          </w:p>
        </w:tc>
        <w:tc>
          <w:tcPr>
            <w:tcW w:w="1004" w:type="pct"/>
            <w:vAlign w:val="center"/>
          </w:tcPr>
          <w:p w14:paraId="196FEC7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202°50'1"</w:t>
            </w:r>
          </w:p>
        </w:tc>
        <w:tc>
          <w:tcPr>
            <w:tcW w:w="815" w:type="pct"/>
            <w:vAlign w:val="center"/>
          </w:tcPr>
          <w:p w14:paraId="75CE3DD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2,06</w:t>
            </w:r>
          </w:p>
        </w:tc>
        <w:tc>
          <w:tcPr>
            <w:tcW w:w="977" w:type="pct"/>
            <w:vAlign w:val="center"/>
          </w:tcPr>
          <w:p w14:paraId="0427EB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2257222,53</w:t>
            </w:r>
          </w:p>
        </w:tc>
        <w:tc>
          <w:tcPr>
            <w:tcW w:w="977" w:type="pct"/>
            <w:vAlign w:val="center"/>
          </w:tcPr>
          <w:p w14:paraId="0A7317B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446556,68</w:t>
            </w:r>
          </w:p>
        </w:tc>
      </w:tr>
      <w:tr w:rsidR="007170C1" w:rsidRPr="007170C1" w14:paraId="571D16EC" w14:textId="77777777" w:rsidTr="007170C1">
        <w:tc>
          <w:tcPr>
            <w:tcW w:w="486" w:type="pct"/>
            <w:vAlign w:val="center"/>
          </w:tcPr>
          <w:p w14:paraId="24D5D2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122</w:t>
            </w:r>
          </w:p>
        </w:tc>
        <w:tc>
          <w:tcPr>
            <w:tcW w:w="741" w:type="pct"/>
            <w:vAlign w:val="center"/>
          </w:tcPr>
          <w:p w14:paraId="3A0549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122</w:t>
            </w:r>
          </w:p>
        </w:tc>
        <w:tc>
          <w:tcPr>
            <w:tcW w:w="1004" w:type="pct"/>
            <w:vAlign w:val="center"/>
          </w:tcPr>
          <w:p w14:paraId="77D83E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292°46'2"</w:t>
            </w:r>
          </w:p>
        </w:tc>
        <w:tc>
          <w:tcPr>
            <w:tcW w:w="815" w:type="pct"/>
            <w:vAlign w:val="center"/>
          </w:tcPr>
          <w:p w14:paraId="3DEA04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6,28</w:t>
            </w:r>
          </w:p>
        </w:tc>
        <w:tc>
          <w:tcPr>
            <w:tcW w:w="977" w:type="pct"/>
            <w:vAlign w:val="center"/>
          </w:tcPr>
          <w:p w14:paraId="55C3900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2257220,63</w:t>
            </w:r>
          </w:p>
        </w:tc>
        <w:tc>
          <w:tcPr>
            <w:tcW w:w="977" w:type="pct"/>
            <w:vAlign w:val="center"/>
          </w:tcPr>
          <w:p w14:paraId="4A7A766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446555,88</w:t>
            </w:r>
          </w:p>
        </w:tc>
      </w:tr>
      <w:tr w:rsidR="007170C1" w:rsidRPr="007170C1" w14:paraId="3AF78CE1" w14:textId="77777777" w:rsidTr="007170C1">
        <w:tc>
          <w:tcPr>
            <w:tcW w:w="486" w:type="pct"/>
            <w:vAlign w:val="center"/>
          </w:tcPr>
          <w:p w14:paraId="12053CD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123</w:t>
            </w:r>
          </w:p>
        </w:tc>
        <w:tc>
          <w:tcPr>
            <w:tcW w:w="741" w:type="pct"/>
            <w:vAlign w:val="center"/>
          </w:tcPr>
          <w:p w14:paraId="6DFBED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123</w:t>
            </w:r>
          </w:p>
        </w:tc>
        <w:tc>
          <w:tcPr>
            <w:tcW w:w="1004" w:type="pct"/>
            <w:vAlign w:val="center"/>
          </w:tcPr>
          <w:p w14:paraId="74D443A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22°50'1"</w:t>
            </w:r>
          </w:p>
        </w:tc>
        <w:tc>
          <w:tcPr>
            <w:tcW w:w="815" w:type="pct"/>
            <w:vAlign w:val="center"/>
          </w:tcPr>
          <w:p w14:paraId="0E35834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2,06</w:t>
            </w:r>
          </w:p>
        </w:tc>
        <w:tc>
          <w:tcPr>
            <w:tcW w:w="977" w:type="pct"/>
            <w:vAlign w:val="center"/>
          </w:tcPr>
          <w:p w14:paraId="35FA8B5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2257223,06</w:t>
            </w:r>
          </w:p>
        </w:tc>
        <w:tc>
          <w:tcPr>
            <w:tcW w:w="977" w:type="pct"/>
            <w:vAlign w:val="center"/>
          </w:tcPr>
          <w:p w14:paraId="67BF8F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446550,09</w:t>
            </w:r>
          </w:p>
        </w:tc>
      </w:tr>
      <w:tr w:rsidR="007170C1" w:rsidRPr="007170C1" w14:paraId="53F1DFD4" w14:textId="77777777" w:rsidTr="007170C1">
        <w:tc>
          <w:tcPr>
            <w:tcW w:w="486" w:type="pct"/>
            <w:vAlign w:val="center"/>
          </w:tcPr>
          <w:p w14:paraId="45E473F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124</w:t>
            </w:r>
          </w:p>
        </w:tc>
        <w:tc>
          <w:tcPr>
            <w:tcW w:w="741" w:type="pct"/>
            <w:vAlign w:val="center"/>
          </w:tcPr>
          <w:p w14:paraId="6840ED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124</w:t>
            </w:r>
          </w:p>
        </w:tc>
        <w:tc>
          <w:tcPr>
            <w:tcW w:w="1004" w:type="pct"/>
            <w:vAlign w:val="center"/>
          </w:tcPr>
          <w:p w14:paraId="1DE202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288°26'6"</w:t>
            </w:r>
          </w:p>
        </w:tc>
        <w:tc>
          <w:tcPr>
            <w:tcW w:w="815" w:type="pct"/>
            <w:vAlign w:val="center"/>
          </w:tcPr>
          <w:p w14:paraId="0291A0B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0,09</w:t>
            </w:r>
          </w:p>
        </w:tc>
        <w:tc>
          <w:tcPr>
            <w:tcW w:w="977" w:type="pct"/>
            <w:vAlign w:val="center"/>
          </w:tcPr>
          <w:p w14:paraId="27CFD2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2257224,96</w:t>
            </w:r>
          </w:p>
        </w:tc>
        <w:tc>
          <w:tcPr>
            <w:tcW w:w="977" w:type="pct"/>
            <w:vAlign w:val="center"/>
          </w:tcPr>
          <w:p w14:paraId="6ADA4E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446550,89</w:t>
            </w:r>
          </w:p>
        </w:tc>
      </w:tr>
      <w:tr w:rsidR="007170C1" w:rsidRPr="007170C1" w14:paraId="1D580690" w14:textId="77777777" w:rsidTr="007170C1">
        <w:tc>
          <w:tcPr>
            <w:tcW w:w="486" w:type="pct"/>
            <w:vAlign w:val="center"/>
          </w:tcPr>
          <w:p w14:paraId="0124B9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125</w:t>
            </w:r>
          </w:p>
        </w:tc>
        <w:tc>
          <w:tcPr>
            <w:tcW w:w="741" w:type="pct"/>
            <w:vAlign w:val="center"/>
          </w:tcPr>
          <w:p w14:paraId="78E8B79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125</w:t>
            </w:r>
          </w:p>
        </w:tc>
        <w:tc>
          <w:tcPr>
            <w:tcW w:w="1004" w:type="pct"/>
            <w:vAlign w:val="center"/>
          </w:tcPr>
          <w:p w14:paraId="12D932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22°58'22"</w:t>
            </w:r>
          </w:p>
        </w:tc>
        <w:tc>
          <w:tcPr>
            <w:tcW w:w="815" w:type="pct"/>
            <w:vAlign w:val="center"/>
          </w:tcPr>
          <w:p w14:paraId="3172E82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977" w:type="pct"/>
            <w:vAlign w:val="center"/>
          </w:tcPr>
          <w:p w14:paraId="204145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2257224,99</w:t>
            </w:r>
          </w:p>
        </w:tc>
        <w:tc>
          <w:tcPr>
            <w:tcW w:w="977" w:type="pct"/>
            <w:vAlign w:val="center"/>
          </w:tcPr>
          <w:p w14:paraId="030CCE6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446550,80</w:t>
            </w:r>
          </w:p>
        </w:tc>
      </w:tr>
      <w:tr w:rsidR="007170C1" w:rsidRPr="007170C1" w14:paraId="4C638DB8" w14:textId="77777777" w:rsidTr="007170C1">
        <w:tc>
          <w:tcPr>
            <w:tcW w:w="486" w:type="pct"/>
            <w:vAlign w:val="center"/>
          </w:tcPr>
          <w:p w14:paraId="5500896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126</w:t>
            </w:r>
          </w:p>
        </w:tc>
        <w:tc>
          <w:tcPr>
            <w:tcW w:w="741" w:type="pct"/>
            <w:vAlign w:val="center"/>
          </w:tcPr>
          <w:p w14:paraId="10A4CD2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126</w:t>
            </w:r>
          </w:p>
        </w:tc>
        <w:tc>
          <w:tcPr>
            <w:tcW w:w="1004" w:type="pct"/>
            <w:vAlign w:val="center"/>
          </w:tcPr>
          <w:p w14:paraId="1D6002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293°50'6"</w:t>
            </w:r>
          </w:p>
        </w:tc>
        <w:tc>
          <w:tcPr>
            <w:tcW w:w="815" w:type="pct"/>
            <w:vAlign w:val="center"/>
          </w:tcPr>
          <w:p w14:paraId="073E6A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3,19</w:t>
            </w:r>
          </w:p>
        </w:tc>
        <w:tc>
          <w:tcPr>
            <w:tcW w:w="977" w:type="pct"/>
            <w:vAlign w:val="center"/>
          </w:tcPr>
          <w:p w14:paraId="0079578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2257226,83</w:t>
            </w:r>
          </w:p>
        </w:tc>
        <w:tc>
          <w:tcPr>
            <w:tcW w:w="977" w:type="pct"/>
            <w:vAlign w:val="center"/>
          </w:tcPr>
          <w:p w14:paraId="4A2018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446551,58</w:t>
            </w:r>
          </w:p>
        </w:tc>
      </w:tr>
      <w:tr w:rsidR="007170C1" w:rsidRPr="007170C1" w14:paraId="17609E27" w14:textId="77777777" w:rsidTr="007170C1">
        <w:tc>
          <w:tcPr>
            <w:tcW w:w="486" w:type="pct"/>
            <w:vAlign w:val="center"/>
          </w:tcPr>
          <w:p w14:paraId="2240A1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127</w:t>
            </w:r>
          </w:p>
        </w:tc>
        <w:tc>
          <w:tcPr>
            <w:tcW w:w="741" w:type="pct"/>
            <w:vAlign w:val="center"/>
          </w:tcPr>
          <w:p w14:paraId="2488A3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127</w:t>
            </w:r>
          </w:p>
        </w:tc>
        <w:tc>
          <w:tcPr>
            <w:tcW w:w="1004" w:type="pct"/>
            <w:vAlign w:val="center"/>
          </w:tcPr>
          <w:p w14:paraId="28E5EA1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32°25'39"</w:t>
            </w:r>
          </w:p>
        </w:tc>
        <w:tc>
          <w:tcPr>
            <w:tcW w:w="815" w:type="pct"/>
            <w:vAlign w:val="center"/>
          </w:tcPr>
          <w:p w14:paraId="175195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5,04</w:t>
            </w:r>
          </w:p>
        </w:tc>
        <w:tc>
          <w:tcPr>
            <w:tcW w:w="977" w:type="pct"/>
            <w:vAlign w:val="center"/>
          </w:tcPr>
          <w:p w14:paraId="2FD865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2257228,12</w:t>
            </w:r>
          </w:p>
        </w:tc>
        <w:tc>
          <w:tcPr>
            <w:tcW w:w="977" w:type="pct"/>
            <w:vAlign w:val="center"/>
          </w:tcPr>
          <w:p w14:paraId="1BA801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446548,66</w:t>
            </w:r>
          </w:p>
        </w:tc>
      </w:tr>
      <w:tr w:rsidR="007170C1" w:rsidRPr="007170C1" w14:paraId="5B8A6EEC" w14:textId="77777777" w:rsidTr="007170C1">
        <w:tc>
          <w:tcPr>
            <w:tcW w:w="486" w:type="pct"/>
            <w:vAlign w:val="center"/>
          </w:tcPr>
          <w:p w14:paraId="709FF8D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128</w:t>
            </w:r>
          </w:p>
        </w:tc>
        <w:tc>
          <w:tcPr>
            <w:tcW w:w="741" w:type="pct"/>
            <w:vAlign w:val="center"/>
          </w:tcPr>
          <w:p w14:paraId="441A0C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128</w:t>
            </w:r>
          </w:p>
        </w:tc>
        <w:tc>
          <w:tcPr>
            <w:tcW w:w="1004" w:type="pct"/>
            <w:vAlign w:val="center"/>
          </w:tcPr>
          <w:p w14:paraId="3652CE1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298°30'18"</w:t>
            </w:r>
          </w:p>
        </w:tc>
        <w:tc>
          <w:tcPr>
            <w:tcW w:w="815" w:type="pct"/>
            <w:vAlign w:val="center"/>
          </w:tcPr>
          <w:p w14:paraId="21B8AF0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6,08</w:t>
            </w:r>
          </w:p>
        </w:tc>
        <w:tc>
          <w:tcPr>
            <w:tcW w:w="977" w:type="pct"/>
            <w:vAlign w:val="center"/>
          </w:tcPr>
          <w:p w14:paraId="451F909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2257232,37</w:t>
            </w:r>
          </w:p>
        </w:tc>
        <w:tc>
          <w:tcPr>
            <w:tcW w:w="977" w:type="pct"/>
            <w:vAlign w:val="center"/>
          </w:tcPr>
          <w:p w14:paraId="66FB8E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446551,36</w:t>
            </w:r>
          </w:p>
        </w:tc>
      </w:tr>
      <w:tr w:rsidR="007170C1" w:rsidRPr="007170C1" w14:paraId="1D6E64E8" w14:textId="77777777" w:rsidTr="007170C1">
        <w:tc>
          <w:tcPr>
            <w:tcW w:w="486" w:type="pct"/>
            <w:vAlign w:val="center"/>
          </w:tcPr>
          <w:p w14:paraId="68CE49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129</w:t>
            </w:r>
          </w:p>
        </w:tc>
        <w:tc>
          <w:tcPr>
            <w:tcW w:w="741" w:type="pct"/>
            <w:vAlign w:val="center"/>
          </w:tcPr>
          <w:p w14:paraId="4CE1A2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129</w:t>
            </w:r>
          </w:p>
        </w:tc>
        <w:tc>
          <w:tcPr>
            <w:tcW w:w="1004" w:type="pct"/>
            <w:vAlign w:val="center"/>
          </w:tcPr>
          <w:p w14:paraId="071451B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27°52'29"</w:t>
            </w:r>
          </w:p>
        </w:tc>
        <w:tc>
          <w:tcPr>
            <w:tcW w:w="815" w:type="pct"/>
            <w:vAlign w:val="center"/>
          </w:tcPr>
          <w:p w14:paraId="319032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23,68</w:t>
            </w:r>
          </w:p>
        </w:tc>
        <w:tc>
          <w:tcPr>
            <w:tcW w:w="977" w:type="pct"/>
            <w:vAlign w:val="center"/>
          </w:tcPr>
          <w:p w14:paraId="03F5C69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2257235,27</w:t>
            </w:r>
          </w:p>
        </w:tc>
        <w:tc>
          <w:tcPr>
            <w:tcW w:w="977" w:type="pct"/>
            <w:vAlign w:val="center"/>
          </w:tcPr>
          <w:p w14:paraId="06D110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446546,02</w:t>
            </w:r>
          </w:p>
        </w:tc>
      </w:tr>
      <w:tr w:rsidR="007170C1" w:rsidRPr="007170C1" w14:paraId="7F75D2E9" w14:textId="77777777" w:rsidTr="007170C1">
        <w:tc>
          <w:tcPr>
            <w:tcW w:w="486" w:type="pct"/>
            <w:vAlign w:val="center"/>
          </w:tcPr>
          <w:p w14:paraId="2F21E1F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130</w:t>
            </w:r>
          </w:p>
        </w:tc>
        <w:tc>
          <w:tcPr>
            <w:tcW w:w="741" w:type="pct"/>
            <w:vAlign w:val="center"/>
          </w:tcPr>
          <w:p w14:paraId="41E57C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130</w:t>
            </w:r>
          </w:p>
        </w:tc>
        <w:tc>
          <w:tcPr>
            <w:tcW w:w="1004" w:type="pct"/>
            <w:vAlign w:val="center"/>
          </w:tcPr>
          <w:p w14:paraId="1BF431D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113°40'18"</w:t>
            </w:r>
          </w:p>
        </w:tc>
        <w:tc>
          <w:tcPr>
            <w:tcW w:w="815" w:type="pct"/>
            <w:vAlign w:val="center"/>
          </w:tcPr>
          <w:p w14:paraId="022882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w:t>
            </w:r>
          </w:p>
        </w:tc>
        <w:tc>
          <w:tcPr>
            <w:tcW w:w="977" w:type="pct"/>
            <w:vAlign w:val="center"/>
          </w:tcPr>
          <w:p w14:paraId="671FBB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2257256,20</w:t>
            </w:r>
          </w:p>
        </w:tc>
        <w:tc>
          <w:tcPr>
            <w:tcW w:w="977" w:type="pct"/>
            <w:vAlign w:val="center"/>
          </w:tcPr>
          <w:p w14:paraId="47616B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446557,09</w:t>
            </w:r>
          </w:p>
        </w:tc>
      </w:tr>
      <w:tr w:rsidR="007170C1" w:rsidRPr="007170C1" w14:paraId="06791BB4" w14:textId="77777777" w:rsidTr="007170C1">
        <w:tc>
          <w:tcPr>
            <w:tcW w:w="486" w:type="pct"/>
            <w:vAlign w:val="center"/>
          </w:tcPr>
          <w:p w14:paraId="66292B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131</w:t>
            </w:r>
          </w:p>
        </w:tc>
        <w:tc>
          <w:tcPr>
            <w:tcW w:w="741" w:type="pct"/>
            <w:vAlign w:val="center"/>
          </w:tcPr>
          <w:p w14:paraId="54844A1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131</w:t>
            </w:r>
          </w:p>
        </w:tc>
        <w:tc>
          <w:tcPr>
            <w:tcW w:w="1004" w:type="pct"/>
            <w:vAlign w:val="center"/>
          </w:tcPr>
          <w:p w14:paraId="721B7D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29°8'32"</w:t>
            </w:r>
          </w:p>
        </w:tc>
        <w:tc>
          <w:tcPr>
            <w:tcW w:w="815" w:type="pct"/>
            <w:vAlign w:val="center"/>
          </w:tcPr>
          <w:p w14:paraId="23A09D6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22,88</w:t>
            </w:r>
          </w:p>
        </w:tc>
        <w:tc>
          <w:tcPr>
            <w:tcW w:w="977" w:type="pct"/>
            <w:vAlign w:val="center"/>
          </w:tcPr>
          <w:p w14:paraId="63C31ED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2257247,77</w:t>
            </w:r>
          </w:p>
        </w:tc>
        <w:tc>
          <w:tcPr>
            <w:tcW w:w="977" w:type="pct"/>
            <w:vAlign w:val="center"/>
          </w:tcPr>
          <w:p w14:paraId="4F83985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446576,32</w:t>
            </w:r>
          </w:p>
        </w:tc>
      </w:tr>
      <w:tr w:rsidR="007170C1" w:rsidRPr="007170C1" w14:paraId="3C99E858" w14:textId="77777777" w:rsidTr="007170C1">
        <w:tc>
          <w:tcPr>
            <w:tcW w:w="486" w:type="pct"/>
            <w:vAlign w:val="center"/>
          </w:tcPr>
          <w:p w14:paraId="6F287BC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132</w:t>
            </w:r>
          </w:p>
        </w:tc>
        <w:tc>
          <w:tcPr>
            <w:tcW w:w="741" w:type="pct"/>
            <w:vAlign w:val="center"/>
          </w:tcPr>
          <w:p w14:paraId="7F21E5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132</w:t>
            </w:r>
          </w:p>
        </w:tc>
        <w:tc>
          <w:tcPr>
            <w:tcW w:w="1004" w:type="pct"/>
            <w:vAlign w:val="center"/>
          </w:tcPr>
          <w:p w14:paraId="526C4A5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114°56'9"</w:t>
            </w:r>
          </w:p>
        </w:tc>
        <w:tc>
          <w:tcPr>
            <w:tcW w:w="815" w:type="pct"/>
            <w:vAlign w:val="center"/>
          </w:tcPr>
          <w:p w14:paraId="1F6DA6A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2,99</w:t>
            </w:r>
          </w:p>
        </w:tc>
        <w:tc>
          <w:tcPr>
            <w:tcW w:w="977" w:type="pct"/>
            <w:vAlign w:val="center"/>
          </w:tcPr>
          <w:p w14:paraId="4CA033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2257267,75</w:t>
            </w:r>
          </w:p>
        </w:tc>
        <w:tc>
          <w:tcPr>
            <w:tcW w:w="977" w:type="pct"/>
            <w:vAlign w:val="center"/>
          </w:tcPr>
          <w:p w14:paraId="38DE20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446587,46</w:t>
            </w:r>
          </w:p>
        </w:tc>
      </w:tr>
      <w:tr w:rsidR="007170C1" w:rsidRPr="007170C1" w14:paraId="064A9D0F" w14:textId="77777777" w:rsidTr="007170C1">
        <w:tc>
          <w:tcPr>
            <w:tcW w:w="486" w:type="pct"/>
            <w:vAlign w:val="center"/>
          </w:tcPr>
          <w:p w14:paraId="777345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133</w:t>
            </w:r>
          </w:p>
        </w:tc>
        <w:tc>
          <w:tcPr>
            <w:tcW w:w="741" w:type="pct"/>
            <w:vAlign w:val="center"/>
          </w:tcPr>
          <w:p w14:paraId="1C5018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133</w:t>
            </w:r>
          </w:p>
        </w:tc>
        <w:tc>
          <w:tcPr>
            <w:tcW w:w="1004" w:type="pct"/>
            <w:vAlign w:val="center"/>
          </w:tcPr>
          <w:p w14:paraId="47C140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23°11'1"</w:t>
            </w:r>
          </w:p>
        </w:tc>
        <w:tc>
          <w:tcPr>
            <w:tcW w:w="815" w:type="pct"/>
            <w:vAlign w:val="center"/>
          </w:tcPr>
          <w:p w14:paraId="5BDB0C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7D7F75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2257266,49</w:t>
            </w:r>
          </w:p>
        </w:tc>
        <w:tc>
          <w:tcPr>
            <w:tcW w:w="977" w:type="pct"/>
            <w:vAlign w:val="center"/>
          </w:tcPr>
          <w:p w14:paraId="1DC76A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446590,17</w:t>
            </w:r>
          </w:p>
        </w:tc>
      </w:tr>
      <w:tr w:rsidR="007170C1" w:rsidRPr="007170C1" w14:paraId="58CB67E1" w14:textId="77777777" w:rsidTr="007170C1">
        <w:tc>
          <w:tcPr>
            <w:tcW w:w="486" w:type="pct"/>
            <w:vAlign w:val="center"/>
          </w:tcPr>
          <w:p w14:paraId="77780A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134</w:t>
            </w:r>
          </w:p>
        </w:tc>
        <w:tc>
          <w:tcPr>
            <w:tcW w:w="741" w:type="pct"/>
            <w:vAlign w:val="center"/>
          </w:tcPr>
          <w:p w14:paraId="53390B8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134</w:t>
            </w:r>
          </w:p>
        </w:tc>
        <w:tc>
          <w:tcPr>
            <w:tcW w:w="1004" w:type="pct"/>
            <w:vAlign w:val="center"/>
          </w:tcPr>
          <w:p w14:paraId="4E7CFB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294°41'38"</w:t>
            </w:r>
          </w:p>
        </w:tc>
        <w:tc>
          <w:tcPr>
            <w:tcW w:w="815" w:type="pct"/>
            <w:vAlign w:val="center"/>
          </w:tcPr>
          <w:p w14:paraId="2BD146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2,47</w:t>
            </w:r>
          </w:p>
        </w:tc>
        <w:tc>
          <w:tcPr>
            <w:tcW w:w="977" w:type="pct"/>
            <w:vAlign w:val="center"/>
          </w:tcPr>
          <w:p w14:paraId="168FCD0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2257271,09</w:t>
            </w:r>
          </w:p>
        </w:tc>
        <w:tc>
          <w:tcPr>
            <w:tcW w:w="977" w:type="pct"/>
            <w:vAlign w:val="center"/>
          </w:tcPr>
          <w:p w14:paraId="25B9826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446592,14</w:t>
            </w:r>
          </w:p>
        </w:tc>
      </w:tr>
      <w:tr w:rsidR="007170C1" w:rsidRPr="007170C1" w14:paraId="08A3A4A6" w14:textId="77777777" w:rsidTr="007170C1">
        <w:tc>
          <w:tcPr>
            <w:tcW w:w="486" w:type="pct"/>
            <w:vAlign w:val="center"/>
          </w:tcPr>
          <w:p w14:paraId="0E5CF5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135</w:t>
            </w:r>
          </w:p>
        </w:tc>
        <w:tc>
          <w:tcPr>
            <w:tcW w:w="741" w:type="pct"/>
            <w:vAlign w:val="center"/>
          </w:tcPr>
          <w:p w14:paraId="1F4CF73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135</w:t>
            </w:r>
          </w:p>
        </w:tc>
        <w:tc>
          <w:tcPr>
            <w:tcW w:w="1004" w:type="pct"/>
            <w:vAlign w:val="center"/>
          </w:tcPr>
          <w:p w14:paraId="66B47D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29°9'20"</w:t>
            </w:r>
          </w:p>
        </w:tc>
        <w:tc>
          <w:tcPr>
            <w:tcW w:w="815" w:type="pct"/>
            <w:vAlign w:val="center"/>
          </w:tcPr>
          <w:p w14:paraId="352D480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7,72</w:t>
            </w:r>
          </w:p>
        </w:tc>
        <w:tc>
          <w:tcPr>
            <w:tcW w:w="977" w:type="pct"/>
            <w:vAlign w:val="center"/>
          </w:tcPr>
          <w:p w14:paraId="253180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2257272,12</w:t>
            </w:r>
          </w:p>
        </w:tc>
        <w:tc>
          <w:tcPr>
            <w:tcW w:w="977" w:type="pct"/>
            <w:vAlign w:val="center"/>
          </w:tcPr>
          <w:p w14:paraId="772CB1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446589,90</w:t>
            </w:r>
          </w:p>
        </w:tc>
      </w:tr>
      <w:tr w:rsidR="007170C1" w:rsidRPr="007170C1" w14:paraId="56909DF1" w14:textId="77777777" w:rsidTr="007170C1">
        <w:tc>
          <w:tcPr>
            <w:tcW w:w="486" w:type="pct"/>
            <w:vAlign w:val="center"/>
          </w:tcPr>
          <w:p w14:paraId="08F019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136</w:t>
            </w:r>
          </w:p>
        </w:tc>
        <w:tc>
          <w:tcPr>
            <w:tcW w:w="741" w:type="pct"/>
            <w:vAlign w:val="center"/>
          </w:tcPr>
          <w:p w14:paraId="7E168D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136</w:t>
            </w:r>
          </w:p>
        </w:tc>
        <w:tc>
          <w:tcPr>
            <w:tcW w:w="1004" w:type="pct"/>
            <w:vAlign w:val="center"/>
          </w:tcPr>
          <w:p w14:paraId="4244AD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110°32'56"</w:t>
            </w:r>
          </w:p>
        </w:tc>
        <w:tc>
          <w:tcPr>
            <w:tcW w:w="815" w:type="pct"/>
            <w:vAlign w:val="center"/>
          </w:tcPr>
          <w:p w14:paraId="5FBF5C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18,77</w:t>
            </w:r>
          </w:p>
        </w:tc>
        <w:tc>
          <w:tcPr>
            <w:tcW w:w="977" w:type="pct"/>
            <w:vAlign w:val="center"/>
          </w:tcPr>
          <w:p w14:paraId="4B4AF7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2257278,86</w:t>
            </w:r>
          </w:p>
        </w:tc>
        <w:tc>
          <w:tcPr>
            <w:tcW w:w="977" w:type="pct"/>
            <w:vAlign w:val="center"/>
          </w:tcPr>
          <w:p w14:paraId="1604F0A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446593,66</w:t>
            </w:r>
          </w:p>
        </w:tc>
      </w:tr>
      <w:tr w:rsidR="007170C1" w:rsidRPr="007170C1" w14:paraId="7A4ED6A4" w14:textId="77777777" w:rsidTr="007170C1">
        <w:tc>
          <w:tcPr>
            <w:tcW w:w="486" w:type="pct"/>
            <w:vAlign w:val="center"/>
          </w:tcPr>
          <w:p w14:paraId="050802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137</w:t>
            </w:r>
          </w:p>
        </w:tc>
        <w:tc>
          <w:tcPr>
            <w:tcW w:w="741" w:type="pct"/>
            <w:vAlign w:val="center"/>
          </w:tcPr>
          <w:p w14:paraId="1F5A0A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137</w:t>
            </w:r>
          </w:p>
        </w:tc>
        <w:tc>
          <w:tcPr>
            <w:tcW w:w="1004" w:type="pct"/>
            <w:vAlign w:val="center"/>
          </w:tcPr>
          <w:p w14:paraId="5C4318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117°28'53"</w:t>
            </w:r>
          </w:p>
        </w:tc>
        <w:tc>
          <w:tcPr>
            <w:tcW w:w="815" w:type="pct"/>
            <w:vAlign w:val="center"/>
          </w:tcPr>
          <w:p w14:paraId="1500C3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23,49</w:t>
            </w:r>
          </w:p>
        </w:tc>
        <w:tc>
          <w:tcPr>
            <w:tcW w:w="977" w:type="pct"/>
            <w:vAlign w:val="center"/>
          </w:tcPr>
          <w:p w14:paraId="595E19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2257272,27</w:t>
            </w:r>
          </w:p>
        </w:tc>
        <w:tc>
          <w:tcPr>
            <w:tcW w:w="977" w:type="pct"/>
            <w:vAlign w:val="center"/>
          </w:tcPr>
          <w:p w14:paraId="0A0198C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446611,24</w:t>
            </w:r>
          </w:p>
        </w:tc>
      </w:tr>
      <w:tr w:rsidR="007170C1" w:rsidRPr="007170C1" w14:paraId="0E2EF242" w14:textId="77777777" w:rsidTr="007170C1">
        <w:tc>
          <w:tcPr>
            <w:tcW w:w="486" w:type="pct"/>
            <w:vAlign w:val="center"/>
          </w:tcPr>
          <w:p w14:paraId="3D8D55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138</w:t>
            </w:r>
          </w:p>
        </w:tc>
        <w:tc>
          <w:tcPr>
            <w:tcW w:w="741" w:type="pct"/>
            <w:vAlign w:val="center"/>
          </w:tcPr>
          <w:p w14:paraId="720E516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138</w:t>
            </w:r>
          </w:p>
        </w:tc>
        <w:tc>
          <w:tcPr>
            <w:tcW w:w="1004" w:type="pct"/>
            <w:vAlign w:val="center"/>
          </w:tcPr>
          <w:p w14:paraId="2A559B8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204°48'42"</w:t>
            </w:r>
          </w:p>
        </w:tc>
        <w:tc>
          <w:tcPr>
            <w:tcW w:w="815" w:type="pct"/>
            <w:vAlign w:val="center"/>
          </w:tcPr>
          <w:p w14:paraId="313BA1F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8,77</w:t>
            </w:r>
          </w:p>
        </w:tc>
        <w:tc>
          <w:tcPr>
            <w:tcW w:w="977" w:type="pct"/>
            <w:vAlign w:val="center"/>
          </w:tcPr>
          <w:p w14:paraId="57C175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2257261,43</w:t>
            </w:r>
          </w:p>
        </w:tc>
        <w:tc>
          <w:tcPr>
            <w:tcW w:w="977" w:type="pct"/>
            <w:vAlign w:val="center"/>
          </w:tcPr>
          <w:p w14:paraId="33C4564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446632,08</w:t>
            </w:r>
          </w:p>
        </w:tc>
      </w:tr>
      <w:tr w:rsidR="007170C1" w:rsidRPr="007170C1" w14:paraId="724FFCA2" w14:textId="77777777" w:rsidTr="007170C1">
        <w:tc>
          <w:tcPr>
            <w:tcW w:w="486" w:type="pct"/>
            <w:vAlign w:val="center"/>
          </w:tcPr>
          <w:p w14:paraId="3A10893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139</w:t>
            </w:r>
          </w:p>
        </w:tc>
        <w:tc>
          <w:tcPr>
            <w:tcW w:w="741" w:type="pct"/>
            <w:vAlign w:val="center"/>
          </w:tcPr>
          <w:p w14:paraId="276E035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139</w:t>
            </w:r>
          </w:p>
        </w:tc>
        <w:tc>
          <w:tcPr>
            <w:tcW w:w="1004" w:type="pct"/>
            <w:vAlign w:val="center"/>
          </w:tcPr>
          <w:p w14:paraId="4283D9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164°48'12"</w:t>
            </w:r>
          </w:p>
        </w:tc>
        <w:tc>
          <w:tcPr>
            <w:tcW w:w="815" w:type="pct"/>
            <w:vAlign w:val="center"/>
          </w:tcPr>
          <w:p w14:paraId="573EF7F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15,45</w:t>
            </w:r>
          </w:p>
        </w:tc>
        <w:tc>
          <w:tcPr>
            <w:tcW w:w="977" w:type="pct"/>
            <w:vAlign w:val="center"/>
          </w:tcPr>
          <w:p w14:paraId="25BB28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2257253,47</w:t>
            </w:r>
          </w:p>
        </w:tc>
        <w:tc>
          <w:tcPr>
            <w:tcW w:w="977" w:type="pct"/>
            <w:vAlign w:val="center"/>
          </w:tcPr>
          <w:p w14:paraId="18182BA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446628,40</w:t>
            </w:r>
          </w:p>
        </w:tc>
      </w:tr>
      <w:tr w:rsidR="007170C1" w:rsidRPr="007170C1" w14:paraId="76ACBDAC" w14:textId="77777777" w:rsidTr="007170C1">
        <w:tc>
          <w:tcPr>
            <w:tcW w:w="486" w:type="pct"/>
            <w:vAlign w:val="center"/>
          </w:tcPr>
          <w:p w14:paraId="019BD7E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140</w:t>
            </w:r>
          </w:p>
        </w:tc>
        <w:tc>
          <w:tcPr>
            <w:tcW w:w="741" w:type="pct"/>
            <w:vAlign w:val="center"/>
          </w:tcPr>
          <w:p w14:paraId="52B7695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140</w:t>
            </w:r>
          </w:p>
        </w:tc>
        <w:tc>
          <w:tcPr>
            <w:tcW w:w="1004" w:type="pct"/>
            <w:vAlign w:val="center"/>
          </w:tcPr>
          <w:p w14:paraId="61517B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163°35'2"</w:t>
            </w:r>
          </w:p>
        </w:tc>
        <w:tc>
          <w:tcPr>
            <w:tcW w:w="815" w:type="pct"/>
            <w:vAlign w:val="center"/>
          </w:tcPr>
          <w:p w14:paraId="0E05B38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4,85</w:t>
            </w:r>
          </w:p>
        </w:tc>
        <w:tc>
          <w:tcPr>
            <w:tcW w:w="977" w:type="pct"/>
            <w:vAlign w:val="center"/>
          </w:tcPr>
          <w:p w14:paraId="0BC4BA5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2257238,56</w:t>
            </w:r>
          </w:p>
        </w:tc>
        <w:tc>
          <w:tcPr>
            <w:tcW w:w="977" w:type="pct"/>
            <w:vAlign w:val="center"/>
          </w:tcPr>
          <w:p w14:paraId="152CE72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446632,45</w:t>
            </w:r>
          </w:p>
        </w:tc>
      </w:tr>
      <w:tr w:rsidR="007170C1" w:rsidRPr="007170C1" w14:paraId="1BAA1501" w14:textId="77777777" w:rsidTr="007170C1">
        <w:tc>
          <w:tcPr>
            <w:tcW w:w="486" w:type="pct"/>
            <w:vAlign w:val="center"/>
          </w:tcPr>
          <w:p w14:paraId="5BF56F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141</w:t>
            </w:r>
          </w:p>
        </w:tc>
        <w:tc>
          <w:tcPr>
            <w:tcW w:w="741" w:type="pct"/>
            <w:vAlign w:val="center"/>
          </w:tcPr>
          <w:p w14:paraId="71B0A5E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141</w:t>
            </w:r>
          </w:p>
        </w:tc>
        <w:tc>
          <w:tcPr>
            <w:tcW w:w="1004" w:type="pct"/>
            <w:vAlign w:val="center"/>
          </w:tcPr>
          <w:p w14:paraId="20DA34C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21°24'11"</w:t>
            </w:r>
          </w:p>
        </w:tc>
        <w:tc>
          <w:tcPr>
            <w:tcW w:w="815" w:type="pct"/>
            <w:vAlign w:val="center"/>
          </w:tcPr>
          <w:p w14:paraId="6E27EC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4,27</w:t>
            </w:r>
          </w:p>
        </w:tc>
        <w:tc>
          <w:tcPr>
            <w:tcW w:w="977" w:type="pct"/>
            <w:vAlign w:val="center"/>
          </w:tcPr>
          <w:p w14:paraId="0C9B1B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2257233,91</w:t>
            </w:r>
          </w:p>
        </w:tc>
        <w:tc>
          <w:tcPr>
            <w:tcW w:w="977" w:type="pct"/>
            <w:vAlign w:val="center"/>
          </w:tcPr>
          <w:p w14:paraId="356FC3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446633,82</w:t>
            </w:r>
          </w:p>
        </w:tc>
      </w:tr>
      <w:tr w:rsidR="007170C1" w:rsidRPr="007170C1" w14:paraId="379E3A22" w14:textId="77777777" w:rsidTr="007170C1">
        <w:tc>
          <w:tcPr>
            <w:tcW w:w="486" w:type="pct"/>
            <w:vAlign w:val="center"/>
          </w:tcPr>
          <w:p w14:paraId="66F4955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142</w:t>
            </w:r>
          </w:p>
        </w:tc>
        <w:tc>
          <w:tcPr>
            <w:tcW w:w="741" w:type="pct"/>
            <w:vAlign w:val="center"/>
          </w:tcPr>
          <w:p w14:paraId="5012ED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142</w:t>
            </w:r>
          </w:p>
        </w:tc>
        <w:tc>
          <w:tcPr>
            <w:tcW w:w="1004" w:type="pct"/>
            <w:vAlign w:val="center"/>
          </w:tcPr>
          <w:p w14:paraId="014127F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111°16'13"</w:t>
            </w:r>
          </w:p>
        </w:tc>
        <w:tc>
          <w:tcPr>
            <w:tcW w:w="815" w:type="pct"/>
            <w:vAlign w:val="center"/>
          </w:tcPr>
          <w:p w14:paraId="3BA781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977" w:type="pct"/>
            <w:vAlign w:val="center"/>
          </w:tcPr>
          <w:p w14:paraId="2422E9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2257237,89</w:t>
            </w:r>
          </w:p>
        </w:tc>
        <w:tc>
          <w:tcPr>
            <w:tcW w:w="977" w:type="pct"/>
            <w:vAlign w:val="center"/>
          </w:tcPr>
          <w:p w14:paraId="6A7222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446635,38</w:t>
            </w:r>
          </w:p>
        </w:tc>
      </w:tr>
      <w:tr w:rsidR="007170C1" w:rsidRPr="007170C1" w14:paraId="326C3CB5" w14:textId="77777777" w:rsidTr="007170C1">
        <w:tc>
          <w:tcPr>
            <w:tcW w:w="486" w:type="pct"/>
            <w:vAlign w:val="center"/>
          </w:tcPr>
          <w:p w14:paraId="4C2902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143</w:t>
            </w:r>
          </w:p>
        </w:tc>
        <w:tc>
          <w:tcPr>
            <w:tcW w:w="741" w:type="pct"/>
            <w:vAlign w:val="center"/>
          </w:tcPr>
          <w:p w14:paraId="5C4221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143</w:t>
            </w:r>
          </w:p>
        </w:tc>
        <w:tc>
          <w:tcPr>
            <w:tcW w:w="1004" w:type="pct"/>
            <w:vAlign w:val="center"/>
          </w:tcPr>
          <w:p w14:paraId="6FFC6F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343°44'23"</w:t>
            </w:r>
          </w:p>
        </w:tc>
        <w:tc>
          <w:tcPr>
            <w:tcW w:w="815" w:type="pct"/>
            <w:vAlign w:val="center"/>
          </w:tcPr>
          <w:p w14:paraId="424AD2E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3,25</w:t>
            </w:r>
          </w:p>
        </w:tc>
        <w:tc>
          <w:tcPr>
            <w:tcW w:w="977" w:type="pct"/>
            <w:vAlign w:val="center"/>
          </w:tcPr>
          <w:p w14:paraId="4B88E3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2257236,80</w:t>
            </w:r>
          </w:p>
        </w:tc>
        <w:tc>
          <w:tcPr>
            <w:tcW w:w="977" w:type="pct"/>
            <w:vAlign w:val="center"/>
          </w:tcPr>
          <w:p w14:paraId="5D8780F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446638,18</w:t>
            </w:r>
          </w:p>
        </w:tc>
      </w:tr>
      <w:tr w:rsidR="007170C1" w:rsidRPr="007170C1" w14:paraId="7C9954C0" w14:textId="77777777" w:rsidTr="007170C1">
        <w:tc>
          <w:tcPr>
            <w:tcW w:w="486" w:type="pct"/>
            <w:vAlign w:val="center"/>
          </w:tcPr>
          <w:p w14:paraId="7D61BA9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144</w:t>
            </w:r>
          </w:p>
        </w:tc>
        <w:tc>
          <w:tcPr>
            <w:tcW w:w="741" w:type="pct"/>
            <w:vAlign w:val="center"/>
          </w:tcPr>
          <w:p w14:paraId="293F9C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144</w:t>
            </w:r>
          </w:p>
        </w:tc>
        <w:tc>
          <w:tcPr>
            <w:tcW w:w="1004" w:type="pct"/>
            <w:vAlign w:val="center"/>
          </w:tcPr>
          <w:p w14:paraId="08731B5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344°45'22"</w:t>
            </w:r>
          </w:p>
        </w:tc>
        <w:tc>
          <w:tcPr>
            <w:tcW w:w="815" w:type="pct"/>
            <w:vAlign w:val="center"/>
          </w:tcPr>
          <w:p w14:paraId="42EDA9A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13,58</w:t>
            </w:r>
          </w:p>
        </w:tc>
        <w:tc>
          <w:tcPr>
            <w:tcW w:w="977" w:type="pct"/>
            <w:vAlign w:val="center"/>
          </w:tcPr>
          <w:p w14:paraId="329186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2257239,92</w:t>
            </w:r>
          </w:p>
        </w:tc>
        <w:tc>
          <w:tcPr>
            <w:tcW w:w="977" w:type="pct"/>
            <w:vAlign w:val="center"/>
          </w:tcPr>
          <w:p w14:paraId="13DF67A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446637,27</w:t>
            </w:r>
          </w:p>
        </w:tc>
      </w:tr>
      <w:tr w:rsidR="007170C1" w:rsidRPr="007170C1" w14:paraId="2A4B36AC" w14:textId="77777777" w:rsidTr="007170C1">
        <w:tc>
          <w:tcPr>
            <w:tcW w:w="486" w:type="pct"/>
            <w:vAlign w:val="center"/>
          </w:tcPr>
          <w:p w14:paraId="2155421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145</w:t>
            </w:r>
          </w:p>
        </w:tc>
        <w:tc>
          <w:tcPr>
            <w:tcW w:w="741" w:type="pct"/>
            <w:vAlign w:val="center"/>
          </w:tcPr>
          <w:p w14:paraId="5ED5150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145</w:t>
            </w:r>
          </w:p>
        </w:tc>
        <w:tc>
          <w:tcPr>
            <w:tcW w:w="1004" w:type="pct"/>
            <w:vAlign w:val="center"/>
          </w:tcPr>
          <w:p w14:paraId="2F9512A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24°41'52"</w:t>
            </w:r>
          </w:p>
        </w:tc>
        <w:tc>
          <w:tcPr>
            <w:tcW w:w="815" w:type="pct"/>
            <w:vAlign w:val="center"/>
          </w:tcPr>
          <w:p w14:paraId="04FA3BD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6,73</w:t>
            </w:r>
          </w:p>
        </w:tc>
        <w:tc>
          <w:tcPr>
            <w:tcW w:w="977" w:type="pct"/>
            <w:vAlign w:val="center"/>
          </w:tcPr>
          <w:p w14:paraId="0ED7259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2257253,02</w:t>
            </w:r>
          </w:p>
        </w:tc>
        <w:tc>
          <w:tcPr>
            <w:tcW w:w="977" w:type="pct"/>
            <w:vAlign w:val="center"/>
          </w:tcPr>
          <w:p w14:paraId="6EC8D9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446633,70</w:t>
            </w:r>
          </w:p>
        </w:tc>
      </w:tr>
      <w:tr w:rsidR="007170C1" w:rsidRPr="007170C1" w14:paraId="1ECC4BA1" w14:textId="77777777" w:rsidTr="007170C1">
        <w:tc>
          <w:tcPr>
            <w:tcW w:w="486" w:type="pct"/>
            <w:vAlign w:val="center"/>
          </w:tcPr>
          <w:p w14:paraId="227D1DF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146</w:t>
            </w:r>
          </w:p>
        </w:tc>
        <w:tc>
          <w:tcPr>
            <w:tcW w:w="741" w:type="pct"/>
            <w:vAlign w:val="center"/>
          </w:tcPr>
          <w:p w14:paraId="34F2FFB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146</w:t>
            </w:r>
          </w:p>
        </w:tc>
        <w:tc>
          <w:tcPr>
            <w:tcW w:w="1004" w:type="pct"/>
            <w:vAlign w:val="center"/>
          </w:tcPr>
          <w:p w14:paraId="694812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74°3'17"</w:t>
            </w:r>
          </w:p>
        </w:tc>
        <w:tc>
          <w:tcPr>
            <w:tcW w:w="815" w:type="pct"/>
            <w:vAlign w:val="center"/>
          </w:tcPr>
          <w:p w14:paraId="0CF1F3A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0,36</w:t>
            </w:r>
          </w:p>
        </w:tc>
        <w:tc>
          <w:tcPr>
            <w:tcW w:w="977" w:type="pct"/>
            <w:vAlign w:val="center"/>
          </w:tcPr>
          <w:p w14:paraId="391C260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2257259,13</w:t>
            </w:r>
          </w:p>
        </w:tc>
        <w:tc>
          <w:tcPr>
            <w:tcW w:w="977" w:type="pct"/>
            <w:vAlign w:val="center"/>
          </w:tcPr>
          <w:p w14:paraId="07ECB44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446636,51</w:t>
            </w:r>
          </w:p>
        </w:tc>
      </w:tr>
      <w:tr w:rsidR="007170C1" w:rsidRPr="007170C1" w14:paraId="5CC95DA4" w14:textId="77777777" w:rsidTr="007170C1">
        <w:tc>
          <w:tcPr>
            <w:tcW w:w="486" w:type="pct"/>
            <w:vAlign w:val="center"/>
          </w:tcPr>
          <w:p w14:paraId="1E7E187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147</w:t>
            </w:r>
          </w:p>
        </w:tc>
        <w:tc>
          <w:tcPr>
            <w:tcW w:w="741" w:type="pct"/>
            <w:vAlign w:val="center"/>
          </w:tcPr>
          <w:p w14:paraId="667C35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147</w:t>
            </w:r>
          </w:p>
        </w:tc>
        <w:tc>
          <w:tcPr>
            <w:tcW w:w="1004" w:type="pct"/>
            <w:vAlign w:val="center"/>
          </w:tcPr>
          <w:p w14:paraId="462EFDD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24°21'15"</w:t>
            </w:r>
          </w:p>
        </w:tc>
        <w:tc>
          <w:tcPr>
            <w:tcW w:w="815" w:type="pct"/>
            <w:vAlign w:val="center"/>
          </w:tcPr>
          <w:p w14:paraId="13CC713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4,75</w:t>
            </w:r>
          </w:p>
        </w:tc>
        <w:tc>
          <w:tcPr>
            <w:tcW w:w="977" w:type="pct"/>
            <w:vAlign w:val="center"/>
          </w:tcPr>
          <w:p w14:paraId="252095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2257259,23</w:t>
            </w:r>
          </w:p>
        </w:tc>
        <w:tc>
          <w:tcPr>
            <w:tcW w:w="977" w:type="pct"/>
            <w:vAlign w:val="center"/>
          </w:tcPr>
          <w:p w14:paraId="6E0BFBD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446636,86</w:t>
            </w:r>
          </w:p>
        </w:tc>
      </w:tr>
      <w:tr w:rsidR="007170C1" w:rsidRPr="007170C1" w14:paraId="1266B552" w14:textId="77777777" w:rsidTr="007170C1">
        <w:tc>
          <w:tcPr>
            <w:tcW w:w="486" w:type="pct"/>
            <w:vAlign w:val="center"/>
          </w:tcPr>
          <w:p w14:paraId="341A443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148</w:t>
            </w:r>
          </w:p>
        </w:tc>
        <w:tc>
          <w:tcPr>
            <w:tcW w:w="741" w:type="pct"/>
            <w:vAlign w:val="center"/>
          </w:tcPr>
          <w:p w14:paraId="6EB760B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148</w:t>
            </w:r>
          </w:p>
        </w:tc>
        <w:tc>
          <w:tcPr>
            <w:tcW w:w="1004" w:type="pct"/>
            <w:vAlign w:val="center"/>
          </w:tcPr>
          <w:p w14:paraId="0C0761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297°27'50"</w:t>
            </w:r>
          </w:p>
        </w:tc>
        <w:tc>
          <w:tcPr>
            <w:tcW w:w="815" w:type="pct"/>
            <w:vAlign w:val="center"/>
          </w:tcPr>
          <w:p w14:paraId="123E891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28,8</w:t>
            </w:r>
          </w:p>
        </w:tc>
        <w:tc>
          <w:tcPr>
            <w:tcW w:w="977" w:type="pct"/>
            <w:vAlign w:val="center"/>
          </w:tcPr>
          <w:p w14:paraId="041D74D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2257263,56</w:t>
            </w:r>
          </w:p>
        </w:tc>
        <w:tc>
          <w:tcPr>
            <w:tcW w:w="977" w:type="pct"/>
            <w:vAlign w:val="center"/>
          </w:tcPr>
          <w:p w14:paraId="79176A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446638,82</w:t>
            </w:r>
          </w:p>
        </w:tc>
      </w:tr>
      <w:tr w:rsidR="007170C1" w:rsidRPr="007170C1" w14:paraId="743E466B" w14:textId="77777777" w:rsidTr="007170C1">
        <w:tc>
          <w:tcPr>
            <w:tcW w:w="486" w:type="pct"/>
            <w:vAlign w:val="center"/>
          </w:tcPr>
          <w:p w14:paraId="0946CA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149</w:t>
            </w:r>
          </w:p>
        </w:tc>
        <w:tc>
          <w:tcPr>
            <w:tcW w:w="741" w:type="pct"/>
            <w:vAlign w:val="center"/>
          </w:tcPr>
          <w:p w14:paraId="7BD573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149</w:t>
            </w:r>
          </w:p>
        </w:tc>
        <w:tc>
          <w:tcPr>
            <w:tcW w:w="1004" w:type="pct"/>
            <w:vAlign w:val="center"/>
          </w:tcPr>
          <w:p w14:paraId="46AFFA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290°34'34"</w:t>
            </w:r>
          </w:p>
        </w:tc>
        <w:tc>
          <w:tcPr>
            <w:tcW w:w="815" w:type="pct"/>
            <w:vAlign w:val="center"/>
          </w:tcPr>
          <w:p w14:paraId="6823744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23,36</w:t>
            </w:r>
          </w:p>
        </w:tc>
        <w:tc>
          <w:tcPr>
            <w:tcW w:w="977" w:type="pct"/>
            <w:vAlign w:val="center"/>
          </w:tcPr>
          <w:p w14:paraId="332FD89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2257276,84</w:t>
            </w:r>
          </w:p>
        </w:tc>
        <w:tc>
          <w:tcPr>
            <w:tcW w:w="977" w:type="pct"/>
            <w:vAlign w:val="center"/>
          </w:tcPr>
          <w:p w14:paraId="4D9550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446613,27</w:t>
            </w:r>
          </w:p>
        </w:tc>
      </w:tr>
      <w:tr w:rsidR="007170C1" w:rsidRPr="007170C1" w14:paraId="4219B428" w14:textId="77777777" w:rsidTr="007170C1">
        <w:tc>
          <w:tcPr>
            <w:tcW w:w="486" w:type="pct"/>
            <w:vAlign w:val="center"/>
          </w:tcPr>
          <w:p w14:paraId="142063B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150</w:t>
            </w:r>
          </w:p>
        </w:tc>
        <w:tc>
          <w:tcPr>
            <w:tcW w:w="741" w:type="pct"/>
            <w:vAlign w:val="center"/>
          </w:tcPr>
          <w:p w14:paraId="399F470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150</w:t>
            </w:r>
          </w:p>
        </w:tc>
        <w:tc>
          <w:tcPr>
            <w:tcW w:w="1004" w:type="pct"/>
            <w:vAlign w:val="center"/>
          </w:tcPr>
          <w:p w14:paraId="2E7439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209°10'5"</w:t>
            </w:r>
          </w:p>
        </w:tc>
        <w:tc>
          <w:tcPr>
            <w:tcW w:w="815" w:type="pct"/>
            <w:vAlign w:val="center"/>
          </w:tcPr>
          <w:p w14:paraId="3BDCFC8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35,35</w:t>
            </w:r>
          </w:p>
        </w:tc>
        <w:tc>
          <w:tcPr>
            <w:tcW w:w="977" w:type="pct"/>
            <w:vAlign w:val="center"/>
          </w:tcPr>
          <w:p w14:paraId="27D16D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2257285,05</w:t>
            </w:r>
          </w:p>
        </w:tc>
        <w:tc>
          <w:tcPr>
            <w:tcW w:w="977" w:type="pct"/>
            <w:vAlign w:val="center"/>
          </w:tcPr>
          <w:p w14:paraId="28578F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446591,40</w:t>
            </w:r>
          </w:p>
        </w:tc>
      </w:tr>
      <w:tr w:rsidR="007170C1" w:rsidRPr="007170C1" w14:paraId="6EA63669" w14:textId="77777777" w:rsidTr="007170C1">
        <w:tc>
          <w:tcPr>
            <w:tcW w:w="486" w:type="pct"/>
            <w:vAlign w:val="center"/>
          </w:tcPr>
          <w:p w14:paraId="6F2148F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151</w:t>
            </w:r>
          </w:p>
        </w:tc>
        <w:tc>
          <w:tcPr>
            <w:tcW w:w="741" w:type="pct"/>
            <w:vAlign w:val="center"/>
          </w:tcPr>
          <w:p w14:paraId="6AF8C4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151</w:t>
            </w:r>
          </w:p>
        </w:tc>
        <w:tc>
          <w:tcPr>
            <w:tcW w:w="1004" w:type="pct"/>
            <w:vAlign w:val="center"/>
          </w:tcPr>
          <w:p w14:paraId="649594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293°22'51"</w:t>
            </w:r>
          </w:p>
        </w:tc>
        <w:tc>
          <w:tcPr>
            <w:tcW w:w="815" w:type="pct"/>
            <w:vAlign w:val="center"/>
          </w:tcPr>
          <w:p w14:paraId="5965035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16,1</w:t>
            </w:r>
          </w:p>
        </w:tc>
        <w:tc>
          <w:tcPr>
            <w:tcW w:w="977" w:type="pct"/>
            <w:vAlign w:val="center"/>
          </w:tcPr>
          <w:p w14:paraId="133DDA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2257254,18</w:t>
            </w:r>
          </w:p>
        </w:tc>
        <w:tc>
          <w:tcPr>
            <w:tcW w:w="977" w:type="pct"/>
            <w:vAlign w:val="center"/>
          </w:tcPr>
          <w:p w14:paraId="47038F8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446574,17</w:t>
            </w:r>
          </w:p>
        </w:tc>
      </w:tr>
      <w:tr w:rsidR="007170C1" w:rsidRPr="007170C1" w14:paraId="310B2478" w14:textId="77777777" w:rsidTr="007170C1">
        <w:tc>
          <w:tcPr>
            <w:tcW w:w="486" w:type="pct"/>
            <w:vAlign w:val="center"/>
          </w:tcPr>
          <w:p w14:paraId="79824A7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152</w:t>
            </w:r>
          </w:p>
        </w:tc>
        <w:tc>
          <w:tcPr>
            <w:tcW w:w="741" w:type="pct"/>
            <w:vAlign w:val="center"/>
          </w:tcPr>
          <w:p w14:paraId="166F758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152</w:t>
            </w:r>
          </w:p>
        </w:tc>
        <w:tc>
          <w:tcPr>
            <w:tcW w:w="1004" w:type="pct"/>
            <w:vAlign w:val="center"/>
          </w:tcPr>
          <w:p w14:paraId="4CFB60E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27°50'47"</w:t>
            </w:r>
          </w:p>
        </w:tc>
        <w:tc>
          <w:tcPr>
            <w:tcW w:w="815" w:type="pct"/>
            <w:vAlign w:val="center"/>
          </w:tcPr>
          <w:p w14:paraId="62C066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56,2</w:t>
            </w:r>
          </w:p>
        </w:tc>
        <w:tc>
          <w:tcPr>
            <w:tcW w:w="977" w:type="pct"/>
            <w:vAlign w:val="center"/>
          </w:tcPr>
          <w:p w14:paraId="0A1A40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2257260,57</w:t>
            </w:r>
          </w:p>
        </w:tc>
        <w:tc>
          <w:tcPr>
            <w:tcW w:w="977" w:type="pct"/>
            <w:vAlign w:val="center"/>
          </w:tcPr>
          <w:p w14:paraId="2C1EB4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446559,39</w:t>
            </w:r>
          </w:p>
        </w:tc>
      </w:tr>
      <w:tr w:rsidR="007170C1" w:rsidRPr="007170C1" w14:paraId="5796EA57" w14:textId="77777777" w:rsidTr="007170C1">
        <w:tc>
          <w:tcPr>
            <w:tcW w:w="486" w:type="pct"/>
            <w:vAlign w:val="center"/>
          </w:tcPr>
          <w:p w14:paraId="1382DD1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153</w:t>
            </w:r>
          </w:p>
        </w:tc>
        <w:tc>
          <w:tcPr>
            <w:tcW w:w="741" w:type="pct"/>
            <w:vAlign w:val="center"/>
          </w:tcPr>
          <w:p w14:paraId="1E67CE5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153</w:t>
            </w:r>
          </w:p>
        </w:tc>
        <w:tc>
          <w:tcPr>
            <w:tcW w:w="1004" w:type="pct"/>
            <w:vAlign w:val="center"/>
          </w:tcPr>
          <w:p w14:paraId="0F6388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297°53'14"</w:t>
            </w:r>
          </w:p>
        </w:tc>
        <w:tc>
          <w:tcPr>
            <w:tcW w:w="815" w:type="pct"/>
            <w:vAlign w:val="center"/>
          </w:tcPr>
          <w:p w14:paraId="7867D1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6,01</w:t>
            </w:r>
          </w:p>
        </w:tc>
        <w:tc>
          <w:tcPr>
            <w:tcW w:w="977" w:type="pct"/>
            <w:vAlign w:val="center"/>
          </w:tcPr>
          <w:p w14:paraId="41D5BB6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2257310,26</w:t>
            </w:r>
          </w:p>
        </w:tc>
        <w:tc>
          <w:tcPr>
            <w:tcW w:w="977" w:type="pct"/>
            <w:vAlign w:val="center"/>
          </w:tcPr>
          <w:p w14:paraId="3F84755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446585,64</w:t>
            </w:r>
          </w:p>
        </w:tc>
      </w:tr>
      <w:tr w:rsidR="007170C1" w:rsidRPr="007170C1" w14:paraId="63B1AE57" w14:textId="77777777" w:rsidTr="007170C1">
        <w:tc>
          <w:tcPr>
            <w:tcW w:w="486" w:type="pct"/>
            <w:vAlign w:val="center"/>
          </w:tcPr>
          <w:p w14:paraId="53A8F3F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154</w:t>
            </w:r>
          </w:p>
        </w:tc>
        <w:tc>
          <w:tcPr>
            <w:tcW w:w="741" w:type="pct"/>
            <w:vAlign w:val="center"/>
          </w:tcPr>
          <w:p w14:paraId="13A4BF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154</w:t>
            </w:r>
          </w:p>
        </w:tc>
        <w:tc>
          <w:tcPr>
            <w:tcW w:w="1004" w:type="pct"/>
            <w:vAlign w:val="center"/>
          </w:tcPr>
          <w:p w14:paraId="32401C2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208°22'53"</w:t>
            </w:r>
          </w:p>
        </w:tc>
        <w:tc>
          <w:tcPr>
            <w:tcW w:w="815" w:type="pct"/>
            <w:vAlign w:val="center"/>
          </w:tcPr>
          <w:p w14:paraId="60858E2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41,91</w:t>
            </w:r>
          </w:p>
        </w:tc>
        <w:tc>
          <w:tcPr>
            <w:tcW w:w="977" w:type="pct"/>
            <w:vAlign w:val="center"/>
          </w:tcPr>
          <w:p w14:paraId="7EABB45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2257313,07</w:t>
            </w:r>
          </w:p>
        </w:tc>
        <w:tc>
          <w:tcPr>
            <w:tcW w:w="977" w:type="pct"/>
            <w:vAlign w:val="center"/>
          </w:tcPr>
          <w:p w14:paraId="1C32CB6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446580,33</w:t>
            </w:r>
          </w:p>
        </w:tc>
      </w:tr>
      <w:tr w:rsidR="007170C1" w:rsidRPr="007170C1" w14:paraId="51A264D6" w14:textId="77777777" w:rsidTr="007170C1">
        <w:tc>
          <w:tcPr>
            <w:tcW w:w="486" w:type="pct"/>
            <w:vAlign w:val="center"/>
          </w:tcPr>
          <w:p w14:paraId="327A38D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155</w:t>
            </w:r>
          </w:p>
        </w:tc>
        <w:tc>
          <w:tcPr>
            <w:tcW w:w="741" w:type="pct"/>
            <w:vAlign w:val="center"/>
          </w:tcPr>
          <w:p w14:paraId="15E365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155</w:t>
            </w:r>
          </w:p>
        </w:tc>
        <w:tc>
          <w:tcPr>
            <w:tcW w:w="1004" w:type="pct"/>
            <w:vAlign w:val="center"/>
          </w:tcPr>
          <w:p w14:paraId="4FC9019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293°40'5"</w:t>
            </w:r>
          </w:p>
        </w:tc>
        <w:tc>
          <w:tcPr>
            <w:tcW w:w="815" w:type="pct"/>
            <w:vAlign w:val="center"/>
          </w:tcPr>
          <w:p w14:paraId="6D4E0F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35,75</w:t>
            </w:r>
          </w:p>
        </w:tc>
        <w:tc>
          <w:tcPr>
            <w:tcW w:w="977" w:type="pct"/>
            <w:vAlign w:val="center"/>
          </w:tcPr>
          <w:p w14:paraId="66C0726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2257276,20</w:t>
            </w:r>
          </w:p>
        </w:tc>
        <w:tc>
          <w:tcPr>
            <w:tcW w:w="977" w:type="pct"/>
            <w:vAlign w:val="center"/>
          </w:tcPr>
          <w:p w14:paraId="7FF0BD7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446560,41</w:t>
            </w:r>
          </w:p>
        </w:tc>
      </w:tr>
      <w:tr w:rsidR="007170C1" w:rsidRPr="007170C1" w14:paraId="7427685C" w14:textId="77777777" w:rsidTr="007170C1">
        <w:tc>
          <w:tcPr>
            <w:tcW w:w="486" w:type="pct"/>
            <w:vAlign w:val="center"/>
          </w:tcPr>
          <w:p w14:paraId="5E034C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156</w:t>
            </w:r>
          </w:p>
        </w:tc>
        <w:tc>
          <w:tcPr>
            <w:tcW w:w="741" w:type="pct"/>
            <w:vAlign w:val="center"/>
          </w:tcPr>
          <w:p w14:paraId="3F9972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156</w:t>
            </w:r>
          </w:p>
        </w:tc>
        <w:tc>
          <w:tcPr>
            <w:tcW w:w="1004" w:type="pct"/>
            <w:vAlign w:val="center"/>
          </w:tcPr>
          <w:p w14:paraId="7CCC9F0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23°38'51"</w:t>
            </w:r>
          </w:p>
        </w:tc>
        <w:tc>
          <w:tcPr>
            <w:tcW w:w="815" w:type="pct"/>
            <w:vAlign w:val="center"/>
          </w:tcPr>
          <w:p w14:paraId="50FEC4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7,21</w:t>
            </w:r>
          </w:p>
        </w:tc>
        <w:tc>
          <w:tcPr>
            <w:tcW w:w="977" w:type="pct"/>
            <w:vAlign w:val="center"/>
          </w:tcPr>
          <w:p w14:paraId="58C0DD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2257290,55</w:t>
            </w:r>
          </w:p>
        </w:tc>
        <w:tc>
          <w:tcPr>
            <w:tcW w:w="977" w:type="pct"/>
            <w:vAlign w:val="center"/>
          </w:tcPr>
          <w:p w14:paraId="7A0A31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446527,67</w:t>
            </w:r>
          </w:p>
        </w:tc>
      </w:tr>
      <w:tr w:rsidR="007170C1" w:rsidRPr="007170C1" w14:paraId="1CB4FD4B" w14:textId="77777777" w:rsidTr="007170C1">
        <w:tc>
          <w:tcPr>
            <w:tcW w:w="486" w:type="pct"/>
            <w:vAlign w:val="center"/>
          </w:tcPr>
          <w:p w14:paraId="26DB8E7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157</w:t>
            </w:r>
          </w:p>
        </w:tc>
        <w:tc>
          <w:tcPr>
            <w:tcW w:w="741" w:type="pct"/>
            <w:vAlign w:val="center"/>
          </w:tcPr>
          <w:p w14:paraId="4FF5BE4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157</w:t>
            </w:r>
          </w:p>
        </w:tc>
        <w:tc>
          <w:tcPr>
            <w:tcW w:w="1004" w:type="pct"/>
            <w:vAlign w:val="center"/>
          </w:tcPr>
          <w:p w14:paraId="219283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113°40'31"</w:t>
            </w:r>
          </w:p>
        </w:tc>
        <w:tc>
          <w:tcPr>
            <w:tcW w:w="815" w:type="pct"/>
            <w:vAlign w:val="center"/>
          </w:tcPr>
          <w:p w14:paraId="0CDD55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19,25</w:t>
            </w:r>
          </w:p>
        </w:tc>
        <w:tc>
          <w:tcPr>
            <w:tcW w:w="977" w:type="pct"/>
            <w:vAlign w:val="center"/>
          </w:tcPr>
          <w:p w14:paraId="22168D0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2257297,15</w:t>
            </w:r>
          </w:p>
        </w:tc>
        <w:tc>
          <w:tcPr>
            <w:tcW w:w="977" w:type="pct"/>
            <w:vAlign w:val="center"/>
          </w:tcPr>
          <w:p w14:paraId="562D23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446530,56</w:t>
            </w:r>
          </w:p>
        </w:tc>
      </w:tr>
      <w:tr w:rsidR="007170C1" w:rsidRPr="007170C1" w14:paraId="20DCFA58" w14:textId="77777777" w:rsidTr="007170C1">
        <w:tc>
          <w:tcPr>
            <w:tcW w:w="486" w:type="pct"/>
            <w:vAlign w:val="center"/>
          </w:tcPr>
          <w:p w14:paraId="6665E0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158</w:t>
            </w:r>
          </w:p>
        </w:tc>
        <w:tc>
          <w:tcPr>
            <w:tcW w:w="741" w:type="pct"/>
            <w:vAlign w:val="center"/>
          </w:tcPr>
          <w:p w14:paraId="6D7253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158</w:t>
            </w:r>
          </w:p>
        </w:tc>
        <w:tc>
          <w:tcPr>
            <w:tcW w:w="1004" w:type="pct"/>
            <w:vAlign w:val="center"/>
          </w:tcPr>
          <w:p w14:paraId="55F8C9A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23°51'26"</w:t>
            </w:r>
          </w:p>
        </w:tc>
        <w:tc>
          <w:tcPr>
            <w:tcW w:w="815" w:type="pct"/>
            <w:vAlign w:val="center"/>
          </w:tcPr>
          <w:p w14:paraId="445C17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6,63</w:t>
            </w:r>
          </w:p>
        </w:tc>
        <w:tc>
          <w:tcPr>
            <w:tcW w:w="977" w:type="pct"/>
            <w:vAlign w:val="center"/>
          </w:tcPr>
          <w:p w14:paraId="1C08210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2257289,42</w:t>
            </w:r>
          </w:p>
        </w:tc>
        <w:tc>
          <w:tcPr>
            <w:tcW w:w="977" w:type="pct"/>
            <w:vAlign w:val="center"/>
          </w:tcPr>
          <w:p w14:paraId="7EE7E2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446548,19</w:t>
            </w:r>
          </w:p>
        </w:tc>
      </w:tr>
      <w:tr w:rsidR="007170C1" w:rsidRPr="007170C1" w14:paraId="4128989A" w14:textId="77777777" w:rsidTr="007170C1">
        <w:tc>
          <w:tcPr>
            <w:tcW w:w="486" w:type="pct"/>
            <w:vAlign w:val="center"/>
          </w:tcPr>
          <w:p w14:paraId="587CD0B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159</w:t>
            </w:r>
          </w:p>
        </w:tc>
        <w:tc>
          <w:tcPr>
            <w:tcW w:w="741" w:type="pct"/>
            <w:vAlign w:val="center"/>
          </w:tcPr>
          <w:p w14:paraId="475FF9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159</w:t>
            </w:r>
          </w:p>
        </w:tc>
        <w:tc>
          <w:tcPr>
            <w:tcW w:w="1004" w:type="pct"/>
            <w:vAlign w:val="center"/>
          </w:tcPr>
          <w:p w14:paraId="47E0BD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293°39'5"</w:t>
            </w:r>
          </w:p>
        </w:tc>
        <w:tc>
          <w:tcPr>
            <w:tcW w:w="815" w:type="pct"/>
            <w:vAlign w:val="center"/>
          </w:tcPr>
          <w:p w14:paraId="13D5E0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2,99</w:t>
            </w:r>
          </w:p>
        </w:tc>
        <w:tc>
          <w:tcPr>
            <w:tcW w:w="977" w:type="pct"/>
            <w:vAlign w:val="center"/>
          </w:tcPr>
          <w:p w14:paraId="0F17891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2257295,48</w:t>
            </w:r>
          </w:p>
        </w:tc>
        <w:tc>
          <w:tcPr>
            <w:tcW w:w="977" w:type="pct"/>
            <w:vAlign w:val="center"/>
          </w:tcPr>
          <w:p w14:paraId="14F2C97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446550,87</w:t>
            </w:r>
          </w:p>
        </w:tc>
      </w:tr>
      <w:tr w:rsidR="007170C1" w:rsidRPr="007170C1" w14:paraId="2685B859" w14:textId="77777777" w:rsidTr="007170C1">
        <w:tc>
          <w:tcPr>
            <w:tcW w:w="486" w:type="pct"/>
            <w:vAlign w:val="center"/>
          </w:tcPr>
          <w:p w14:paraId="4D731D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160</w:t>
            </w:r>
          </w:p>
        </w:tc>
        <w:tc>
          <w:tcPr>
            <w:tcW w:w="741" w:type="pct"/>
            <w:vAlign w:val="center"/>
          </w:tcPr>
          <w:p w14:paraId="5449CF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160</w:t>
            </w:r>
          </w:p>
        </w:tc>
        <w:tc>
          <w:tcPr>
            <w:tcW w:w="1004" w:type="pct"/>
            <w:vAlign w:val="center"/>
          </w:tcPr>
          <w:p w14:paraId="2EAB5A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203°56'47"</w:t>
            </w:r>
          </w:p>
        </w:tc>
        <w:tc>
          <w:tcPr>
            <w:tcW w:w="815" w:type="pct"/>
            <w:vAlign w:val="center"/>
          </w:tcPr>
          <w:p w14:paraId="7EB77A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3,62</w:t>
            </w:r>
          </w:p>
        </w:tc>
        <w:tc>
          <w:tcPr>
            <w:tcW w:w="977" w:type="pct"/>
            <w:vAlign w:val="center"/>
          </w:tcPr>
          <w:p w14:paraId="5FF002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2257296,68</w:t>
            </w:r>
          </w:p>
        </w:tc>
        <w:tc>
          <w:tcPr>
            <w:tcW w:w="977" w:type="pct"/>
            <w:vAlign w:val="center"/>
          </w:tcPr>
          <w:p w14:paraId="1595951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446548,13</w:t>
            </w:r>
          </w:p>
        </w:tc>
      </w:tr>
      <w:tr w:rsidR="007170C1" w:rsidRPr="007170C1" w14:paraId="60FF1261" w14:textId="77777777" w:rsidTr="007170C1">
        <w:tc>
          <w:tcPr>
            <w:tcW w:w="486" w:type="pct"/>
            <w:vAlign w:val="center"/>
          </w:tcPr>
          <w:p w14:paraId="72FE07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lastRenderedPageBreak/>
              <w:t>161</w:t>
            </w:r>
          </w:p>
        </w:tc>
        <w:tc>
          <w:tcPr>
            <w:tcW w:w="741" w:type="pct"/>
            <w:vAlign w:val="center"/>
          </w:tcPr>
          <w:p w14:paraId="166413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161</w:t>
            </w:r>
          </w:p>
        </w:tc>
        <w:tc>
          <w:tcPr>
            <w:tcW w:w="1004" w:type="pct"/>
            <w:vAlign w:val="center"/>
          </w:tcPr>
          <w:p w14:paraId="184BA8F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293°45'56"</w:t>
            </w:r>
          </w:p>
        </w:tc>
        <w:tc>
          <w:tcPr>
            <w:tcW w:w="815" w:type="pct"/>
            <w:vAlign w:val="center"/>
          </w:tcPr>
          <w:p w14:paraId="299D61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w:t>
            </w:r>
          </w:p>
        </w:tc>
        <w:tc>
          <w:tcPr>
            <w:tcW w:w="977" w:type="pct"/>
            <w:vAlign w:val="center"/>
          </w:tcPr>
          <w:p w14:paraId="15B6E77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2257293,37</w:t>
            </w:r>
          </w:p>
        </w:tc>
        <w:tc>
          <w:tcPr>
            <w:tcW w:w="977" w:type="pct"/>
            <w:vAlign w:val="center"/>
          </w:tcPr>
          <w:p w14:paraId="24DA2D0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446546,66</w:t>
            </w:r>
          </w:p>
        </w:tc>
      </w:tr>
      <w:tr w:rsidR="007170C1" w:rsidRPr="007170C1" w14:paraId="420F2FCB" w14:textId="77777777" w:rsidTr="007170C1">
        <w:tc>
          <w:tcPr>
            <w:tcW w:w="486" w:type="pct"/>
            <w:vAlign w:val="center"/>
          </w:tcPr>
          <w:p w14:paraId="3470F8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162</w:t>
            </w:r>
          </w:p>
        </w:tc>
        <w:tc>
          <w:tcPr>
            <w:tcW w:w="741" w:type="pct"/>
            <w:vAlign w:val="center"/>
          </w:tcPr>
          <w:p w14:paraId="6CEA76E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162</w:t>
            </w:r>
          </w:p>
        </w:tc>
        <w:tc>
          <w:tcPr>
            <w:tcW w:w="1004" w:type="pct"/>
            <w:vAlign w:val="center"/>
          </w:tcPr>
          <w:p w14:paraId="79E1438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23°46'15"</w:t>
            </w:r>
          </w:p>
        </w:tc>
        <w:tc>
          <w:tcPr>
            <w:tcW w:w="815" w:type="pct"/>
            <w:vAlign w:val="center"/>
          </w:tcPr>
          <w:p w14:paraId="51E78AC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3,94</w:t>
            </w:r>
          </w:p>
        </w:tc>
        <w:tc>
          <w:tcPr>
            <w:tcW w:w="977" w:type="pct"/>
            <w:vAlign w:val="center"/>
          </w:tcPr>
          <w:p w14:paraId="3AC4935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2257295,99</w:t>
            </w:r>
          </w:p>
        </w:tc>
        <w:tc>
          <w:tcPr>
            <w:tcW w:w="977" w:type="pct"/>
            <w:vAlign w:val="center"/>
          </w:tcPr>
          <w:p w14:paraId="22556B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446540,71</w:t>
            </w:r>
          </w:p>
        </w:tc>
      </w:tr>
      <w:tr w:rsidR="007170C1" w:rsidRPr="007170C1" w14:paraId="54E26E8F" w14:textId="77777777" w:rsidTr="007170C1">
        <w:tc>
          <w:tcPr>
            <w:tcW w:w="486" w:type="pct"/>
            <w:vAlign w:val="center"/>
          </w:tcPr>
          <w:p w14:paraId="5BA967F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163</w:t>
            </w:r>
          </w:p>
        </w:tc>
        <w:tc>
          <w:tcPr>
            <w:tcW w:w="741" w:type="pct"/>
            <w:vAlign w:val="center"/>
          </w:tcPr>
          <w:p w14:paraId="0D0589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163</w:t>
            </w:r>
          </w:p>
        </w:tc>
        <w:tc>
          <w:tcPr>
            <w:tcW w:w="1004" w:type="pct"/>
            <w:vAlign w:val="center"/>
          </w:tcPr>
          <w:p w14:paraId="287EA43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293°29'55"</w:t>
            </w:r>
          </w:p>
        </w:tc>
        <w:tc>
          <w:tcPr>
            <w:tcW w:w="815" w:type="pct"/>
            <w:vAlign w:val="center"/>
          </w:tcPr>
          <w:p w14:paraId="1D6F601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977" w:type="pct"/>
            <w:vAlign w:val="center"/>
          </w:tcPr>
          <w:p w14:paraId="54C671C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2257299,60</w:t>
            </w:r>
          </w:p>
        </w:tc>
        <w:tc>
          <w:tcPr>
            <w:tcW w:w="977" w:type="pct"/>
            <w:vAlign w:val="center"/>
          </w:tcPr>
          <w:p w14:paraId="5C08B3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446542,30</w:t>
            </w:r>
          </w:p>
        </w:tc>
      </w:tr>
      <w:tr w:rsidR="007170C1" w:rsidRPr="007170C1" w14:paraId="0EB8AEC5" w14:textId="77777777" w:rsidTr="007170C1">
        <w:tc>
          <w:tcPr>
            <w:tcW w:w="486" w:type="pct"/>
            <w:vAlign w:val="center"/>
          </w:tcPr>
          <w:p w14:paraId="0DB834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164</w:t>
            </w:r>
          </w:p>
        </w:tc>
        <w:tc>
          <w:tcPr>
            <w:tcW w:w="741" w:type="pct"/>
            <w:vAlign w:val="center"/>
          </w:tcPr>
          <w:p w14:paraId="6ED40F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164</w:t>
            </w:r>
          </w:p>
        </w:tc>
        <w:tc>
          <w:tcPr>
            <w:tcW w:w="1004" w:type="pct"/>
            <w:vAlign w:val="center"/>
          </w:tcPr>
          <w:p w14:paraId="585C636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203°50'42"</w:t>
            </w:r>
          </w:p>
        </w:tc>
        <w:tc>
          <w:tcPr>
            <w:tcW w:w="815" w:type="pct"/>
            <w:vAlign w:val="center"/>
          </w:tcPr>
          <w:p w14:paraId="6B5D48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3,96</w:t>
            </w:r>
          </w:p>
        </w:tc>
        <w:tc>
          <w:tcPr>
            <w:tcW w:w="977" w:type="pct"/>
            <w:vAlign w:val="center"/>
          </w:tcPr>
          <w:p w14:paraId="74BAA0F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2257300,00</w:t>
            </w:r>
          </w:p>
        </w:tc>
        <w:tc>
          <w:tcPr>
            <w:tcW w:w="977" w:type="pct"/>
            <w:vAlign w:val="center"/>
          </w:tcPr>
          <w:p w14:paraId="36BD14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446541,38</w:t>
            </w:r>
          </w:p>
        </w:tc>
      </w:tr>
      <w:tr w:rsidR="007170C1" w:rsidRPr="007170C1" w14:paraId="3F8F0822" w14:textId="77777777" w:rsidTr="007170C1">
        <w:tc>
          <w:tcPr>
            <w:tcW w:w="486" w:type="pct"/>
            <w:vAlign w:val="center"/>
          </w:tcPr>
          <w:p w14:paraId="5E156B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165</w:t>
            </w:r>
          </w:p>
        </w:tc>
        <w:tc>
          <w:tcPr>
            <w:tcW w:w="741" w:type="pct"/>
            <w:vAlign w:val="center"/>
          </w:tcPr>
          <w:p w14:paraId="76B9718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165</w:t>
            </w:r>
          </w:p>
        </w:tc>
        <w:tc>
          <w:tcPr>
            <w:tcW w:w="1004" w:type="pct"/>
            <w:vAlign w:val="center"/>
          </w:tcPr>
          <w:p w14:paraId="4344EF4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293°34'29"</w:t>
            </w:r>
          </w:p>
        </w:tc>
        <w:tc>
          <w:tcPr>
            <w:tcW w:w="815" w:type="pct"/>
            <w:vAlign w:val="center"/>
          </w:tcPr>
          <w:p w14:paraId="469D64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w:t>
            </w:r>
          </w:p>
        </w:tc>
        <w:tc>
          <w:tcPr>
            <w:tcW w:w="977" w:type="pct"/>
            <w:vAlign w:val="center"/>
          </w:tcPr>
          <w:p w14:paraId="1F14CD2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2257296,38</w:t>
            </w:r>
          </w:p>
        </w:tc>
        <w:tc>
          <w:tcPr>
            <w:tcW w:w="977" w:type="pct"/>
            <w:vAlign w:val="center"/>
          </w:tcPr>
          <w:p w14:paraId="7C0DFC2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446539,78</w:t>
            </w:r>
          </w:p>
        </w:tc>
      </w:tr>
      <w:tr w:rsidR="007170C1" w:rsidRPr="007170C1" w14:paraId="309D9840" w14:textId="77777777" w:rsidTr="007170C1">
        <w:tc>
          <w:tcPr>
            <w:tcW w:w="486" w:type="pct"/>
            <w:vAlign w:val="center"/>
          </w:tcPr>
          <w:p w14:paraId="6D37E1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166</w:t>
            </w:r>
          </w:p>
        </w:tc>
        <w:tc>
          <w:tcPr>
            <w:tcW w:w="741" w:type="pct"/>
            <w:vAlign w:val="center"/>
          </w:tcPr>
          <w:p w14:paraId="13CE4F0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166</w:t>
            </w:r>
          </w:p>
        </w:tc>
        <w:tc>
          <w:tcPr>
            <w:tcW w:w="1004" w:type="pct"/>
            <w:vAlign w:val="center"/>
          </w:tcPr>
          <w:p w14:paraId="6CBBBF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23°42'28"</w:t>
            </w:r>
          </w:p>
        </w:tc>
        <w:tc>
          <w:tcPr>
            <w:tcW w:w="815" w:type="pct"/>
            <w:vAlign w:val="center"/>
          </w:tcPr>
          <w:p w14:paraId="79C199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2,51</w:t>
            </w:r>
          </w:p>
        </w:tc>
        <w:tc>
          <w:tcPr>
            <w:tcW w:w="977" w:type="pct"/>
            <w:vAlign w:val="center"/>
          </w:tcPr>
          <w:p w14:paraId="1334BF0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2257297,10</w:t>
            </w:r>
          </w:p>
        </w:tc>
        <w:tc>
          <w:tcPr>
            <w:tcW w:w="977" w:type="pct"/>
            <w:vAlign w:val="center"/>
          </w:tcPr>
          <w:p w14:paraId="699267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446538,13</w:t>
            </w:r>
          </w:p>
        </w:tc>
      </w:tr>
      <w:tr w:rsidR="007170C1" w:rsidRPr="007170C1" w14:paraId="539B9EC3" w14:textId="77777777" w:rsidTr="007170C1">
        <w:tc>
          <w:tcPr>
            <w:tcW w:w="486" w:type="pct"/>
            <w:vAlign w:val="center"/>
          </w:tcPr>
          <w:p w14:paraId="28E69B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167</w:t>
            </w:r>
          </w:p>
        </w:tc>
        <w:tc>
          <w:tcPr>
            <w:tcW w:w="741" w:type="pct"/>
            <w:vAlign w:val="center"/>
          </w:tcPr>
          <w:p w14:paraId="31DB011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167</w:t>
            </w:r>
          </w:p>
        </w:tc>
        <w:tc>
          <w:tcPr>
            <w:tcW w:w="1004" w:type="pct"/>
            <w:vAlign w:val="center"/>
          </w:tcPr>
          <w:p w14:paraId="39C55B4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293°47'27"</w:t>
            </w:r>
          </w:p>
        </w:tc>
        <w:tc>
          <w:tcPr>
            <w:tcW w:w="815" w:type="pct"/>
            <w:vAlign w:val="center"/>
          </w:tcPr>
          <w:p w14:paraId="634B3B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1,02</w:t>
            </w:r>
          </w:p>
        </w:tc>
        <w:tc>
          <w:tcPr>
            <w:tcW w:w="977" w:type="pct"/>
            <w:vAlign w:val="center"/>
          </w:tcPr>
          <w:p w14:paraId="583020D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2257299,40</w:t>
            </w:r>
          </w:p>
        </w:tc>
        <w:tc>
          <w:tcPr>
            <w:tcW w:w="977" w:type="pct"/>
            <w:vAlign w:val="center"/>
          </w:tcPr>
          <w:p w14:paraId="4968C6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446539,14</w:t>
            </w:r>
          </w:p>
        </w:tc>
      </w:tr>
      <w:tr w:rsidR="007170C1" w:rsidRPr="007170C1" w14:paraId="76B3435B" w14:textId="77777777" w:rsidTr="007170C1">
        <w:tc>
          <w:tcPr>
            <w:tcW w:w="486" w:type="pct"/>
            <w:vAlign w:val="center"/>
          </w:tcPr>
          <w:p w14:paraId="1426819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168</w:t>
            </w:r>
          </w:p>
        </w:tc>
        <w:tc>
          <w:tcPr>
            <w:tcW w:w="741" w:type="pct"/>
            <w:vAlign w:val="center"/>
          </w:tcPr>
          <w:p w14:paraId="24468D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168</w:t>
            </w:r>
          </w:p>
        </w:tc>
        <w:tc>
          <w:tcPr>
            <w:tcW w:w="1004" w:type="pct"/>
            <w:vAlign w:val="center"/>
          </w:tcPr>
          <w:p w14:paraId="41AEFC7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202°59'19"</w:t>
            </w:r>
          </w:p>
        </w:tc>
        <w:tc>
          <w:tcPr>
            <w:tcW w:w="815" w:type="pct"/>
            <w:vAlign w:val="center"/>
          </w:tcPr>
          <w:p w14:paraId="7118CF2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2,51</w:t>
            </w:r>
          </w:p>
        </w:tc>
        <w:tc>
          <w:tcPr>
            <w:tcW w:w="977" w:type="pct"/>
            <w:vAlign w:val="center"/>
          </w:tcPr>
          <w:p w14:paraId="5FCEF3A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2257299,81</w:t>
            </w:r>
          </w:p>
        </w:tc>
        <w:tc>
          <w:tcPr>
            <w:tcW w:w="977" w:type="pct"/>
            <w:vAlign w:val="center"/>
          </w:tcPr>
          <w:p w14:paraId="216690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446538,21</w:t>
            </w:r>
          </w:p>
        </w:tc>
      </w:tr>
      <w:tr w:rsidR="007170C1" w:rsidRPr="007170C1" w14:paraId="3DCCADDC" w14:textId="77777777" w:rsidTr="007170C1">
        <w:tc>
          <w:tcPr>
            <w:tcW w:w="486" w:type="pct"/>
            <w:vAlign w:val="center"/>
          </w:tcPr>
          <w:p w14:paraId="562BFB4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169</w:t>
            </w:r>
          </w:p>
        </w:tc>
        <w:tc>
          <w:tcPr>
            <w:tcW w:w="741" w:type="pct"/>
            <w:vAlign w:val="center"/>
          </w:tcPr>
          <w:p w14:paraId="7054EC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169</w:t>
            </w:r>
          </w:p>
        </w:tc>
        <w:tc>
          <w:tcPr>
            <w:tcW w:w="1004" w:type="pct"/>
            <w:vAlign w:val="center"/>
          </w:tcPr>
          <w:p w14:paraId="04F92CD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293°49'24"</w:t>
            </w:r>
          </w:p>
        </w:tc>
        <w:tc>
          <w:tcPr>
            <w:tcW w:w="815" w:type="pct"/>
            <w:vAlign w:val="center"/>
          </w:tcPr>
          <w:p w14:paraId="663943A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7,95</w:t>
            </w:r>
          </w:p>
        </w:tc>
        <w:tc>
          <w:tcPr>
            <w:tcW w:w="977" w:type="pct"/>
            <w:vAlign w:val="center"/>
          </w:tcPr>
          <w:p w14:paraId="3DE4ABC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2257297,50</w:t>
            </w:r>
          </w:p>
        </w:tc>
        <w:tc>
          <w:tcPr>
            <w:tcW w:w="977" w:type="pct"/>
            <w:vAlign w:val="center"/>
          </w:tcPr>
          <w:p w14:paraId="089E59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446537,23</w:t>
            </w:r>
          </w:p>
        </w:tc>
      </w:tr>
      <w:tr w:rsidR="007170C1" w:rsidRPr="007170C1" w14:paraId="4A5EFB74" w14:textId="77777777" w:rsidTr="007170C1">
        <w:tc>
          <w:tcPr>
            <w:tcW w:w="486" w:type="pct"/>
            <w:vAlign w:val="center"/>
          </w:tcPr>
          <w:p w14:paraId="703696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170</w:t>
            </w:r>
          </w:p>
        </w:tc>
        <w:tc>
          <w:tcPr>
            <w:tcW w:w="741" w:type="pct"/>
            <w:vAlign w:val="center"/>
          </w:tcPr>
          <w:p w14:paraId="794AEEA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170</w:t>
            </w:r>
          </w:p>
        </w:tc>
        <w:tc>
          <w:tcPr>
            <w:tcW w:w="1004" w:type="pct"/>
            <w:vAlign w:val="center"/>
          </w:tcPr>
          <w:p w14:paraId="4AB263F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22°26'57"</w:t>
            </w:r>
          </w:p>
        </w:tc>
        <w:tc>
          <w:tcPr>
            <w:tcW w:w="815" w:type="pct"/>
            <w:vAlign w:val="center"/>
          </w:tcPr>
          <w:p w14:paraId="38B2F3B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1,81</w:t>
            </w:r>
          </w:p>
        </w:tc>
        <w:tc>
          <w:tcPr>
            <w:tcW w:w="977" w:type="pct"/>
            <w:vAlign w:val="center"/>
          </w:tcPr>
          <w:p w14:paraId="443BC7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2257300,71</w:t>
            </w:r>
          </w:p>
        </w:tc>
        <w:tc>
          <w:tcPr>
            <w:tcW w:w="977" w:type="pct"/>
            <w:vAlign w:val="center"/>
          </w:tcPr>
          <w:p w14:paraId="44534A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446529,96</w:t>
            </w:r>
          </w:p>
        </w:tc>
      </w:tr>
      <w:tr w:rsidR="007170C1" w:rsidRPr="007170C1" w14:paraId="47A66041" w14:textId="77777777" w:rsidTr="007170C1">
        <w:tc>
          <w:tcPr>
            <w:tcW w:w="486" w:type="pct"/>
            <w:vAlign w:val="center"/>
          </w:tcPr>
          <w:p w14:paraId="38E165E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171</w:t>
            </w:r>
          </w:p>
        </w:tc>
        <w:tc>
          <w:tcPr>
            <w:tcW w:w="741" w:type="pct"/>
            <w:vAlign w:val="center"/>
          </w:tcPr>
          <w:p w14:paraId="3A0E79A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171</w:t>
            </w:r>
          </w:p>
        </w:tc>
        <w:tc>
          <w:tcPr>
            <w:tcW w:w="1004" w:type="pct"/>
            <w:vAlign w:val="center"/>
          </w:tcPr>
          <w:p w14:paraId="585DBA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293°54'15"</w:t>
            </w:r>
          </w:p>
        </w:tc>
        <w:tc>
          <w:tcPr>
            <w:tcW w:w="815" w:type="pct"/>
            <w:vAlign w:val="center"/>
          </w:tcPr>
          <w:p w14:paraId="1EC41C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2,99</w:t>
            </w:r>
          </w:p>
        </w:tc>
        <w:tc>
          <w:tcPr>
            <w:tcW w:w="977" w:type="pct"/>
            <w:vAlign w:val="center"/>
          </w:tcPr>
          <w:p w14:paraId="648E6D8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2257302,38</w:t>
            </w:r>
          </w:p>
        </w:tc>
        <w:tc>
          <w:tcPr>
            <w:tcW w:w="977" w:type="pct"/>
            <w:vAlign w:val="center"/>
          </w:tcPr>
          <w:p w14:paraId="470C8D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446530,65</w:t>
            </w:r>
          </w:p>
        </w:tc>
      </w:tr>
      <w:tr w:rsidR="007170C1" w:rsidRPr="007170C1" w14:paraId="3BE6222E" w14:textId="77777777" w:rsidTr="007170C1">
        <w:tc>
          <w:tcPr>
            <w:tcW w:w="486" w:type="pct"/>
            <w:vAlign w:val="center"/>
          </w:tcPr>
          <w:p w14:paraId="54C77A3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172</w:t>
            </w:r>
          </w:p>
        </w:tc>
        <w:tc>
          <w:tcPr>
            <w:tcW w:w="741" w:type="pct"/>
            <w:vAlign w:val="center"/>
          </w:tcPr>
          <w:p w14:paraId="03A8CA0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172</w:t>
            </w:r>
          </w:p>
        </w:tc>
        <w:tc>
          <w:tcPr>
            <w:tcW w:w="1004" w:type="pct"/>
            <w:vAlign w:val="center"/>
          </w:tcPr>
          <w:p w14:paraId="7D5B48E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203°40'3"</w:t>
            </w:r>
          </w:p>
        </w:tc>
        <w:tc>
          <w:tcPr>
            <w:tcW w:w="815" w:type="pct"/>
            <w:vAlign w:val="center"/>
          </w:tcPr>
          <w:p w14:paraId="3208C85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12,03</w:t>
            </w:r>
          </w:p>
        </w:tc>
        <w:tc>
          <w:tcPr>
            <w:tcW w:w="977" w:type="pct"/>
            <w:vAlign w:val="center"/>
          </w:tcPr>
          <w:p w14:paraId="15FBA1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2257303,59</w:t>
            </w:r>
          </w:p>
        </w:tc>
        <w:tc>
          <w:tcPr>
            <w:tcW w:w="977" w:type="pct"/>
            <w:vAlign w:val="center"/>
          </w:tcPr>
          <w:p w14:paraId="716146C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446527,92</w:t>
            </w:r>
          </w:p>
        </w:tc>
      </w:tr>
      <w:tr w:rsidR="007170C1" w:rsidRPr="007170C1" w14:paraId="38ABD53D" w14:textId="77777777" w:rsidTr="007170C1">
        <w:tc>
          <w:tcPr>
            <w:tcW w:w="486" w:type="pct"/>
            <w:vAlign w:val="center"/>
          </w:tcPr>
          <w:p w14:paraId="06BA145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173</w:t>
            </w:r>
          </w:p>
        </w:tc>
        <w:tc>
          <w:tcPr>
            <w:tcW w:w="741" w:type="pct"/>
            <w:vAlign w:val="center"/>
          </w:tcPr>
          <w:p w14:paraId="2BABB22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173</w:t>
            </w:r>
          </w:p>
        </w:tc>
        <w:tc>
          <w:tcPr>
            <w:tcW w:w="1004" w:type="pct"/>
            <w:vAlign w:val="center"/>
          </w:tcPr>
          <w:p w14:paraId="74DDC2B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293°34'10"</w:t>
            </w:r>
          </w:p>
        </w:tc>
        <w:tc>
          <w:tcPr>
            <w:tcW w:w="815" w:type="pct"/>
            <w:vAlign w:val="center"/>
          </w:tcPr>
          <w:p w14:paraId="7A8352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7,1</w:t>
            </w:r>
          </w:p>
        </w:tc>
        <w:tc>
          <w:tcPr>
            <w:tcW w:w="977" w:type="pct"/>
            <w:vAlign w:val="center"/>
          </w:tcPr>
          <w:p w14:paraId="1B13F8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2257292,57</w:t>
            </w:r>
          </w:p>
        </w:tc>
        <w:tc>
          <w:tcPr>
            <w:tcW w:w="977" w:type="pct"/>
            <w:vAlign w:val="center"/>
          </w:tcPr>
          <w:p w14:paraId="682398D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446523,09</w:t>
            </w:r>
          </w:p>
        </w:tc>
      </w:tr>
      <w:tr w:rsidR="007170C1" w:rsidRPr="007170C1" w14:paraId="2EA7C0B9" w14:textId="77777777" w:rsidTr="007170C1">
        <w:tc>
          <w:tcPr>
            <w:tcW w:w="486" w:type="pct"/>
            <w:vAlign w:val="center"/>
          </w:tcPr>
          <w:p w14:paraId="33204A2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174</w:t>
            </w:r>
          </w:p>
        </w:tc>
        <w:tc>
          <w:tcPr>
            <w:tcW w:w="741" w:type="pct"/>
            <w:vAlign w:val="center"/>
          </w:tcPr>
          <w:p w14:paraId="78CA38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174</w:t>
            </w:r>
          </w:p>
        </w:tc>
        <w:tc>
          <w:tcPr>
            <w:tcW w:w="1004" w:type="pct"/>
            <w:vAlign w:val="center"/>
          </w:tcPr>
          <w:p w14:paraId="00EB26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23°43'2"</w:t>
            </w:r>
          </w:p>
        </w:tc>
        <w:tc>
          <w:tcPr>
            <w:tcW w:w="815" w:type="pct"/>
            <w:vAlign w:val="center"/>
          </w:tcPr>
          <w:p w14:paraId="5827FE4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2,61</w:t>
            </w:r>
          </w:p>
        </w:tc>
        <w:tc>
          <w:tcPr>
            <w:tcW w:w="977" w:type="pct"/>
            <w:vAlign w:val="center"/>
          </w:tcPr>
          <w:p w14:paraId="1153DCF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2257295,41</w:t>
            </w:r>
          </w:p>
        </w:tc>
        <w:tc>
          <w:tcPr>
            <w:tcW w:w="977" w:type="pct"/>
            <w:vAlign w:val="center"/>
          </w:tcPr>
          <w:p w14:paraId="5951B55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446516,58</w:t>
            </w:r>
          </w:p>
        </w:tc>
      </w:tr>
      <w:tr w:rsidR="007170C1" w:rsidRPr="007170C1" w14:paraId="0A4F5641" w14:textId="77777777" w:rsidTr="007170C1">
        <w:tc>
          <w:tcPr>
            <w:tcW w:w="486" w:type="pct"/>
            <w:vAlign w:val="center"/>
          </w:tcPr>
          <w:p w14:paraId="7499506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175</w:t>
            </w:r>
          </w:p>
        </w:tc>
        <w:tc>
          <w:tcPr>
            <w:tcW w:w="741" w:type="pct"/>
            <w:vAlign w:val="center"/>
          </w:tcPr>
          <w:p w14:paraId="38AF29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175</w:t>
            </w:r>
          </w:p>
        </w:tc>
        <w:tc>
          <w:tcPr>
            <w:tcW w:w="1004" w:type="pct"/>
            <w:vAlign w:val="center"/>
          </w:tcPr>
          <w:p w14:paraId="32DA23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293°38'1"</w:t>
            </w:r>
          </w:p>
        </w:tc>
        <w:tc>
          <w:tcPr>
            <w:tcW w:w="815" w:type="pct"/>
            <w:vAlign w:val="center"/>
          </w:tcPr>
          <w:p w14:paraId="7585239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7,61</w:t>
            </w:r>
          </w:p>
        </w:tc>
        <w:tc>
          <w:tcPr>
            <w:tcW w:w="977" w:type="pct"/>
            <w:vAlign w:val="center"/>
          </w:tcPr>
          <w:p w14:paraId="0FB3E77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2257297,80</w:t>
            </w:r>
          </w:p>
        </w:tc>
        <w:tc>
          <w:tcPr>
            <w:tcW w:w="977" w:type="pct"/>
            <w:vAlign w:val="center"/>
          </w:tcPr>
          <w:p w14:paraId="03C3D1A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446517,63</w:t>
            </w:r>
          </w:p>
        </w:tc>
      </w:tr>
      <w:tr w:rsidR="007170C1" w:rsidRPr="007170C1" w14:paraId="3191E7BC" w14:textId="77777777" w:rsidTr="007170C1">
        <w:tc>
          <w:tcPr>
            <w:tcW w:w="486" w:type="pct"/>
            <w:vAlign w:val="center"/>
          </w:tcPr>
          <w:p w14:paraId="20ACB9E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176</w:t>
            </w:r>
          </w:p>
        </w:tc>
        <w:tc>
          <w:tcPr>
            <w:tcW w:w="741" w:type="pct"/>
            <w:vAlign w:val="center"/>
          </w:tcPr>
          <w:p w14:paraId="1D63C4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176</w:t>
            </w:r>
          </w:p>
        </w:tc>
        <w:tc>
          <w:tcPr>
            <w:tcW w:w="1004" w:type="pct"/>
            <w:vAlign w:val="center"/>
          </w:tcPr>
          <w:p w14:paraId="177291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203°30'58"</w:t>
            </w:r>
          </w:p>
        </w:tc>
        <w:tc>
          <w:tcPr>
            <w:tcW w:w="815" w:type="pct"/>
            <w:vAlign w:val="center"/>
          </w:tcPr>
          <w:p w14:paraId="2138BC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2,61</w:t>
            </w:r>
          </w:p>
        </w:tc>
        <w:tc>
          <w:tcPr>
            <w:tcW w:w="977" w:type="pct"/>
            <w:vAlign w:val="center"/>
          </w:tcPr>
          <w:p w14:paraId="189AA69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2257300,85</w:t>
            </w:r>
          </w:p>
        </w:tc>
        <w:tc>
          <w:tcPr>
            <w:tcW w:w="977" w:type="pct"/>
            <w:vAlign w:val="center"/>
          </w:tcPr>
          <w:p w14:paraId="7FF693D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446510,66</w:t>
            </w:r>
          </w:p>
        </w:tc>
      </w:tr>
      <w:tr w:rsidR="007170C1" w:rsidRPr="007170C1" w14:paraId="17B07271" w14:textId="77777777" w:rsidTr="007170C1">
        <w:tc>
          <w:tcPr>
            <w:tcW w:w="486" w:type="pct"/>
            <w:vAlign w:val="center"/>
          </w:tcPr>
          <w:p w14:paraId="4573E84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177</w:t>
            </w:r>
          </w:p>
        </w:tc>
        <w:tc>
          <w:tcPr>
            <w:tcW w:w="741" w:type="pct"/>
            <w:vAlign w:val="center"/>
          </w:tcPr>
          <w:p w14:paraId="0AA36CA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177</w:t>
            </w:r>
          </w:p>
        </w:tc>
        <w:tc>
          <w:tcPr>
            <w:tcW w:w="1004" w:type="pct"/>
            <w:vAlign w:val="center"/>
          </w:tcPr>
          <w:p w14:paraId="3A8BE9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293°39'44"</w:t>
            </w:r>
          </w:p>
        </w:tc>
        <w:tc>
          <w:tcPr>
            <w:tcW w:w="815" w:type="pct"/>
            <w:vAlign w:val="center"/>
          </w:tcPr>
          <w:p w14:paraId="2480515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35,85</w:t>
            </w:r>
          </w:p>
        </w:tc>
        <w:tc>
          <w:tcPr>
            <w:tcW w:w="977" w:type="pct"/>
            <w:vAlign w:val="center"/>
          </w:tcPr>
          <w:p w14:paraId="69BDFB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2257298,46</w:t>
            </w:r>
          </w:p>
        </w:tc>
        <w:tc>
          <w:tcPr>
            <w:tcW w:w="977" w:type="pct"/>
            <w:vAlign w:val="center"/>
          </w:tcPr>
          <w:p w14:paraId="386F0F7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446509,62</w:t>
            </w:r>
          </w:p>
        </w:tc>
      </w:tr>
      <w:tr w:rsidR="007170C1" w:rsidRPr="007170C1" w14:paraId="18743322" w14:textId="77777777" w:rsidTr="007170C1">
        <w:tc>
          <w:tcPr>
            <w:tcW w:w="486" w:type="pct"/>
            <w:vAlign w:val="center"/>
          </w:tcPr>
          <w:p w14:paraId="67230D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178</w:t>
            </w:r>
          </w:p>
        </w:tc>
        <w:tc>
          <w:tcPr>
            <w:tcW w:w="741" w:type="pct"/>
            <w:vAlign w:val="center"/>
          </w:tcPr>
          <w:p w14:paraId="46C4074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178</w:t>
            </w:r>
          </w:p>
        </w:tc>
        <w:tc>
          <w:tcPr>
            <w:tcW w:w="1004" w:type="pct"/>
            <w:vAlign w:val="center"/>
          </w:tcPr>
          <w:p w14:paraId="69589AA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22°47'30"</w:t>
            </w:r>
          </w:p>
        </w:tc>
        <w:tc>
          <w:tcPr>
            <w:tcW w:w="815" w:type="pct"/>
            <w:vAlign w:val="center"/>
          </w:tcPr>
          <w:p w14:paraId="0732647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92,08</w:t>
            </w:r>
          </w:p>
        </w:tc>
        <w:tc>
          <w:tcPr>
            <w:tcW w:w="977" w:type="pct"/>
            <w:vAlign w:val="center"/>
          </w:tcPr>
          <w:p w14:paraId="33451AF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2257312,85</w:t>
            </w:r>
          </w:p>
        </w:tc>
        <w:tc>
          <w:tcPr>
            <w:tcW w:w="977" w:type="pct"/>
            <w:vAlign w:val="center"/>
          </w:tcPr>
          <w:p w14:paraId="7D2891F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446476,78</w:t>
            </w:r>
          </w:p>
        </w:tc>
      </w:tr>
      <w:tr w:rsidR="007170C1" w:rsidRPr="007170C1" w14:paraId="50CD501F" w14:textId="77777777" w:rsidTr="007170C1">
        <w:tc>
          <w:tcPr>
            <w:tcW w:w="486" w:type="pct"/>
            <w:vAlign w:val="center"/>
          </w:tcPr>
          <w:p w14:paraId="3CDA4BA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179</w:t>
            </w:r>
          </w:p>
        </w:tc>
        <w:tc>
          <w:tcPr>
            <w:tcW w:w="741" w:type="pct"/>
            <w:vAlign w:val="center"/>
          </w:tcPr>
          <w:p w14:paraId="1D946D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179</w:t>
            </w:r>
          </w:p>
        </w:tc>
        <w:tc>
          <w:tcPr>
            <w:tcW w:w="1004" w:type="pct"/>
            <w:vAlign w:val="center"/>
          </w:tcPr>
          <w:p w14:paraId="622A63D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112°48'53"</w:t>
            </w:r>
          </w:p>
        </w:tc>
        <w:tc>
          <w:tcPr>
            <w:tcW w:w="815" w:type="pct"/>
            <w:vAlign w:val="center"/>
          </w:tcPr>
          <w:p w14:paraId="0F44664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11,76</w:t>
            </w:r>
          </w:p>
        </w:tc>
        <w:tc>
          <w:tcPr>
            <w:tcW w:w="977" w:type="pct"/>
            <w:vAlign w:val="center"/>
          </w:tcPr>
          <w:p w14:paraId="4E14765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2257397,74</w:t>
            </w:r>
          </w:p>
        </w:tc>
        <w:tc>
          <w:tcPr>
            <w:tcW w:w="977" w:type="pct"/>
            <w:vAlign w:val="center"/>
          </w:tcPr>
          <w:p w14:paraId="020D3C4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446512,45</w:t>
            </w:r>
          </w:p>
        </w:tc>
      </w:tr>
      <w:tr w:rsidR="007170C1" w:rsidRPr="007170C1" w14:paraId="411E9A8F" w14:textId="77777777" w:rsidTr="007170C1">
        <w:tc>
          <w:tcPr>
            <w:tcW w:w="486" w:type="pct"/>
            <w:vAlign w:val="center"/>
          </w:tcPr>
          <w:p w14:paraId="6F878C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180</w:t>
            </w:r>
          </w:p>
        </w:tc>
        <w:tc>
          <w:tcPr>
            <w:tcW w:w="741" w:type="pct"/>
            <w:vAlign w:val="center"/>
          </w:tcPr>
          <w:p w14:paraId="3E19A6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180</w:t>
            </w:r>
          </w:p>
        </w:tc>
        <w:tc>
          <w:tcPr>
            <w:tcW w:w="1004" w:type="pct"/>
            <w:vAlign w:val="center"/>
          </w:tcPr>
          <w:p w14:paraId="790870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20°21'18"</w:t>
            </w:r>
          </w:p>
        </w:tc>
        <w:tc>
          <w:tcPr>
            <w:tcW w:w="815" w:type="pct"/>
            <w:vAlign w:val="center"/>
          </w:tcPr>
          <w:p w14:paraId="53E3DB6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6763CBB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2257393,18</w:t>
            </w:r>
          </w:p>
        </w:tc>
        <w:tc>
          <w:tcPr>
            <w:tcW w:w="977" w:type="pct"/>
            <w:vAlign w:val="center"/>
          </w:tcPr>
          <w:p w14:paraId="7A8AFD2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446523,29</w:t>
            </w:r>
          </w:p>
        </w:tc>
      </w:tr>
      <w:tr w:rsidR="007170C1" w:rsidRPr="007170C1" w14:paraId="2EFF3530" w14:textId="77777777" w:rsidTr="007170C1">
        <w:tc>
          <w:tcPr>
            <w:tcW w:w="486" w:type="pct"/>
            <w:vAlign w:val="center"/>
          </w:tcPr>
          <w:p w14:paraId="4E1C2E4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181</w:t>
            </w:r>
          </w:p>
        </w:tc>
        <w:tc>
          <w:tcPr>
            <w:tcW w:w="741" w:type="pct"/>
            <w:vAlign w:val="center"/>
          </w:tcPr>
          <w:p w14:paraId="2A271FF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181</w:t>
            </w:r>
          </w:p>
        </w:tc>
        <w:tc>
          <w:tcPr>
            <w:tcW w:w="1004" w:type="pct"/>
            <w:vAlign w:val="center"/>
          </w:tcPr>
          <w:p w14:paraId="3A025B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292°50'1"</w:t>
            </w:r>
          </w:p>
        </w:tc>
        <w:tc>
          <w:tcPr>
            <w:tcW w:w="815" w:type="pct"/>
            <w:vAlign w:val="center"/>
          </w:tcPr>
          <w:p w14:paraId="0775ED5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11,54</w:t>
            </w:r>
          </w:p>
        </w:tc>
        <w:tc>
          <w:tcPr>
            <w:tcW w:w="977" w:type="pct"/>
            <w:vAlign w:val="center"/>
          </w:tcPr>
          <w:p w14:paraId="521E33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2257397,87</w:t>
            </w:r>
          </w:p>
        </w:tc>
        <w:tc>
          <w:tcPr>
            <w:tcW w:w="977" w:type="pct"/>
            <w:vAlign w:val="center"/>
          </w:tcPr>
          <w:p w14:paraId="6BB58D6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446525,03</w:t>
            </w:r>
          </w:p>
        </w:tc>
      </w:tr>
      <w:tr w:rsidR="007170C1" w:rsidRPr="007170C1" w14:paraId="1B51077F" w14:textId="77777777" w:rsidTr="007170C1">
        <w:tc>
          <w:tcPr>
            <w:tcW w:w="486" w:type="pct"/>
            <w:vAlign w:val="center"/>
          </w:tcPr>
          <w:p w14:paraId="0FA83AE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182</w:t>
            </w:r>
          </w:p>
        </w:tc>
        <w:tc>
          <w:tcPr>
            <w:tcW w:w="741" w:type="pct"/>
            <w:vAlign w:val="center"/>
          </w:tcPr>
          <w:p w14:paraId="43E82F7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182</w:t>
            </w:r>
          </w:p>
        </w:tc>
        <w:tc>
          <w:tcPr>
            <w:tcW w:w="1004" w:type="pct"/>
            <w:vAlign w:val="center"/>
          </w:tcPr>
          <w:p w14:paraId="3D71E4F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22°47'25"</w:t>
            </w:r>
          </w:p>
        </w:tc>
        <w:tc>
          <w:tcPr>
            <w:tcW w:w="815" w:type="pct"/>
            <w:vAlign w:val="center"/>
          </w:tcPr>
          <w:p w14:paraId="556A81F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37,23</w:t>
            </w:r>
          </w:p>
        </w:tc>
        <w:tc>
          <w:tcPr>
            <w:tcW w:w="977" w:type="pct"/>
            <w:vAlign w:val="center"/>
          </w:tcPr>
          <w:p w14:paraId="7207F80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2257402,35</w:t>
            </w:r>
          </w:p>
        </w:tc>
        <w:tc>
          <w:tcPr>
            <w:tcW w:w="977" w:type="pct"/>
            <w:vAlign w:val="center"/>
          </w:tcPr>
          <w:p w14:paraId="36C414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446514,39</w:t>
            </w:r>
          </w:p>
        </w:tc>
      </w:tr>
      <w:tr w:rsidR="007170C1" w:rsidRPr="007170C1" w14:paraId="7427F5B8" w14:textId="77777777" w:rsidTr="007170C1">
        <w:tc>
          <w:tcPr>
            <w:tcW w:w="486" w:type="pct"/>
            <w:vAlign w:val="center"/>
          </w:tcPr>
          <w:p w14:paraId="0E9961D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183</w:t>
            </w:r>
          </w:p>
        </w:tc>
        <w:tc>
          <w:tcPr>
            <w:tcW w:w="741" w:type="pct"/>
            <w:vAlign w:val="center"/>
          </w:tcPr>
          <w:p w14:paraId="2D4A37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183</w:t>
            </w:r>
          </w:p>
        </w:tc>
        <w:tc>
          <w:tcPr>
            <w:tcW w:w="1004" w:type="pct"/>
            <w:vAlign w:val="center"/>
          </w:tcPr>
          <w:p w14:paraId="134A0D7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112°41'35"</w:t>
            </w:r>
          </w:p>
        </w:tc>
        <w:tc>
          <w:tcPr>
            <w:tcW w:w="815" w:type="pct"/>
            <w:vAlign w:val="center"/>
          </w:tcPr>
          <w:p w14:paraId="1AF2FE4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12,05</w:t>
            </w:r>
          </w:p>
        </w:tc>
        <w:tc>
          <w:tcPr>
            <w:tcW w:w="977" w:type="pct"/>
            <w:vAlign w:val="center"/>
          </w:tcPr>
          <w:p w14:paraId="771182D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2257436,67</w:t>
            </w:r>
          </w:p>
        </w:tc>
        <w:tc>
          <w:tcPr>
            <w:tcW w:w="977" w:type="pct"/>
            <w:vAlign w:val="center"/>
          </w:tcPr>
          <w:p w14:paraId="75D47F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446528,81</w:t>
            </w:r>
          </w:p>
        </w:tc>
      </w:tr>
      <w:tr w:rsidR="007170C1" w:rsidRPr="007170C1" w14:paraId="7645D387" w14:textId="77777777" w:rsidTr="007170C1">
        <w:tc>
          <w:tcPr>
            <w:tcW w:w="486" w:type="pct"/>
            <w:vAlign w:val="center"/>
          </w:tcPr>
          <w:p w14:paraId="3C0A7E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184</w:t>
            </w:r>
          </w:p>
        </w:tc>
        <w:tc>
          <w:tcPr>
            <w:tcW w:w="741" w:type="pct"/>
            <w:vAlign w:val="center"/>
          </w:tcPr>
          <w:p w14:paraId="799CC79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184</w:t>
            </w:r>
          </w:p>
        </w:tc>
        <w:tc>
          <w:tcPr>
            <w:tcW w:w="1004" w:type="pct"/>
            <w:vAlign w:val="center"/>
          </w:tcPr>
          <w:p w14:paraId="0EA291E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22°47'25"</w:t>
            </w:r>
          </w:p>
        </w:tc>
        <w:tc>
          <w:tcPr>
            <w:tcW w:w="815" w:type="pct"/>
            <w:vAlign w:val="center"/>
          </w:tcPr>
          <w:p w14:paraId="0DC30EE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14,74</w:t>
            </w:r>
          </w:p>
        </w:tc>
        <w:tc>
          <w:tcPr>
            <w:tcW w:w="977" w:type="pct"/>
            <w:vAlign w:val="center"/>
          </w:tcPr>
          <w:p w14:paraId="0F2057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2257432,02</w:t>
            </w:r>
          </w:p>
        </w:tc>
        <w:tc>
          <w:tcPr>
            <w:tcW w:w="977" w:type="pct"/>
            <w:vAlign w:val="center"/>
          </w:tcPr>
          <w:p w14:paraId="66D0E09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446539,93</w:t>
            </w:r>
          </w:p>
        </w:tc>
      </w:tr>
      <w:tr w:rsidR="007170C1" w:rsidRPr="007170C1" w14:paraId="35746BE9" w14:textId="77777777" w:rsidTr="007170C1">
        <w:tc>
          <w:tcPr>
            <w:tcW w:w="486" w:type="pct"/>
            <w:vAlign w:val="center"/>
          </w:tcPr>
          <w:p w14:paraId="6FD0E2D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185</w:t>
            </w:r>
          </w:p>
        </w:tc>
        <w:tc>
          <w:tcPr>
            <w:tcW w:w="741" w:type="pct"/>
            <w:vAlign w:val="center"/>
          </w:tcPr>
          <w:p w14:paraId="3B9B5B9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185</w:t>
            </w:r>
          </w:p>
        </w:tc>
        <w:tc>
          <w:tcPr>
            <w:tcW w:w="1004" w:type="pct"/>
            <w:vAlign w:val="center"/>
          </w:tcPr>
          <w:p w14:paraId="5215E26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291°57'1"</w:t>
            </w:r>
          </w:p>
        </w:tc>
        <w:tc>
          <w:tcPr>
            <w:tcW w:w="815" w:type="pct"/>
            <w:vAlign w:val="center"/>
          </w:tcPr>
          <w:p w14:paraId="2C9BAA3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6ADDD22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2257445,61</w:t>
            </w:r>
          </w:p>
        </w:tc>
        <w:tc>
          <w:tcPr>
            <w:tcW w:w="977" w:type="pct"/>
            <w:vAlign w:val="center"/>
          </w:tcPr>
          <w:p w14:paraId="5AD4EC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446545,64</w:t>
            </w:r>
          </w:p>
        </w:tc>
      </w:tr>
      <w:tr w:rsidR="007170C1" w:rsidRPr="007170C1" w14:paraId="47B8E7B9" w14:textId="77777777" w:rsidTr="007170C1">
        <w:tc>
          <w:tcPr>
            <w:tcW w:w="486" w:type="pct"/>
            <w:vAlign w:val="center"/>
          </w:tcPr>
          <w:p w14:paraId="4E5C980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186</w:t>
            </w:r>
          </w:p>
        </w:tc>
        <w:tc>
          <w:tcPr>
            <w:tcW w:w="741" w:type="pct"/>
            <w:vAlign w:val="center"/>
          </w:tcPr>
          <w:p w14:paraId="5140D18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186</w:t>
            </w:r>
          </w:p>
        </w:tc>
        <w:tc>
          <w:tcPr>
            <w:tcW w:w="1004" w:type="pct"/>
            <w:vAlign w:val="center"/>
          </w:tcPr>
          <w:p w14:paraId="3EB22BF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202°49'30"</w:t>
            </w:r>
          </w:p>
        </w:tc>
        <w:tc>
          <w:tcPr>
            <w:tcW w:w="815" w:type="pct"/>
            <w:vAlign w:val="center"/>
          </w:tcPr>
          <w:p w14:paraId="544D5DF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9,67</w:t>
            </w:r>
          </w:p>
        </w:tc>
        <w:tc>
          <w:tcPr>
            <w:tcW w:w="977" w:type="pct"/>
            <w:vAlign w:val="center"/>
          </w:tcPr>
          <w:p w14:paraId="371BF3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2257447,48</w:t>
            </w:r>
          </w:p>
        </w:tc>
        <w:tc>
          <w:tcPr>
            <w:tcW w:w="977" w:type="pct"/>
            <w:vAlign w:val="center"/>
          </w:tcPr>
          <w:p w14:paraId="4658621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446541,00</w:t>
            </w:r>
          </w:p>
        </w:tc>
      </w:tr>
      <w:tr w:rsidR="007170C1" w:rsidRPr="007170C1" w14:paraId="58841E5D" w14:textId="77777777" w:rsidTr="007170C1">
        <w:tc>
          <w:tcPr>
            <w:tcW w:w="486" w:type="pct"/>
            <w:vAlign w:val="center"/>
          </w:tcPr>
          <w:p w14:paraId="1B9E815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187</w:t>
            </w:r>
          </w:p>
        </w:tc>
        <w:tc>
          <w:tcPr>
            <w:tcW w:w="741" w:type="pct"/>
            <w:vAlign w:val="center"/>
          </w:tcPr>
          <w:p w14:paraId="2AD4DE5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187</w:t>
            </w:r>
          </w:p>
        </w:tc>
        <w:tc>
          <w:tcPr>
            <w:tcW w:w="1004" w:type="pct"/>
            <w:vAlign w:val="center"/>
          </w:tcPr>
          <w:p w14:paraId="4362937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292°38'57"</w:t>
            </w:r>
          </w:p>
        </w:tc>
        <w:tc>
          <w:tcPr>
            <w:tcW w:w="815" w:type="pct"/>
            <w:vAlign w:val="center"/>
          </w:tcPr>
          <w:p w14:paraId="37C0DA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12,05</w:t>
            </w:r>
          </w:p>
        </w:tc>
        <w:tc>
          <w:tcPr>
            <w:tcW w:w="977" w:type="pct"/>
            <w:vAlign w:val="center"/>
          </w:tcPr>
          <w:p w14:paraId="7C950E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2257438,57</w:t>
            </w:r>
          </w:p>
        </w:tc>
        <w:tc>
          <w:tcPr>
            <w:tcW w:w="977" w:type="pct"/>
            <w:vAlign w:val="center"/>
          </w:tcPr>
          <w:p w14:paraId="7D62F5F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446537,25</w:t>
            </w:r>
          </w:p>
        </w:tc>
      </w:tr>
      <w:tr w:rsidR="007170C1" w:rsidRPr="007170C1" w14:paraId="0EC73158" w14:textId="77777777" w:rsidTr="007170C1">
        <w:tc>
          <w:tcPr>
            <w:tcW w:w="486" w:type="pct"/>
            <w:vAlign w:val="center"/>
          </w:tcPr>
          <w:p w14:paraId="5F8DB0D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188</w:t>
            </w:r>
          </w:p>
        </w:tc>
        <w:tc>
          <w:tcPr>
            <w:tcW w:w="741" w:type="pct"/>
            <w:vAlign w:val="center"/>
          </w:tcPr>
          <w:p w14:paraId="59C55C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188</w:t>
            </w:r>
          </w:p>
        </w:tc>
        <w:tc>
          <w:tcPr>
            <w:tcW w:w="1004" w:type="pct"/>
            <w:vAlign w:val="center"/>
          </w:tcPr>
          <w:p w14:paraId="03832F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202°34'27"</w:t>
            </w:r>
          </w:p>
        </w:tc>
        <w:tc>
          <w:tcPr>
            <w:tcW w:w="815" w:type="pct"/>
            <w:vAlign w:val="center"/>
          </w:tcPr>
          <w:p w14:paraId="5ACBACF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0,96</w:t>
            </w:r>
          </w:p>
        </w:tc>
        <w:tc>
          <w:tcPr>
            <w:tcW w:w="977" w:type="pct"/>
            <w:vAlign w:val="center"/>
          </w:tcPr>
          <w:p w14:paraId="52B786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2257443,21</w:t>
            </w:r>
          </w:p>
        </w:tc>
        <w:tc>
          <w:tcPr>
            <w:tcW w:w="977" w:type="pct"/>
            <w:vAlign w:val="center"/>
          </w:tcPr>
          <w:p w14:paraId="65A53AA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446526,13</w:t>
            </w:r>
          </w:p>
        </w:tc>
      </w:tr>
      <w:tr w:rsidR="007170C1" w:rsidRPr="007170C1" w14:paraId="7351CC4F" w14:textId="77777777" w:rsidTr="007170C1">
        <w:tc>
          <w:tcPr>
            <w:tcW w:w="486" w:type="pct"/>
            <w:vAlign w:val="center"/>
          </w:tcPr>
          <w:p w14:paraId="0ABCC44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189</w:t>
            </w:r>
          </w:p>
        </w:tc>
        <w:tc>
          <w:tcPr>
            <w:tcW w:w="741" w:type="pct"/>
            <w:vAlign w:val="center"/>
          </w:tcPr>
          <w:p w14:paraId="06C394D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189</w:t>
            </w:r>
          </w:p>
        </w:tc>
        <w:tc>
          <w:tcPr>
            <w:tcW w:w="1004" w:type="pct"/>
            <w:vAlign w:val="center"/>
          </w:tcPr>
          <w:p w14:paraId="1830DD6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293°47'9"</w:t>
            </w:r>
          </w:p>
        </w:tc>
        <w:tc>
          <w:tcPr>
            <w:tcW w:w="815" w:type="pct"/>
            <w:vAlign w:val="center"/>
          </w:tcPr>
          <w:p w14:paraId="25AAC39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19,09</w:t>
            </w:r>
          </w:p>
        </w:tc>
        <w:tc>
          <w:tcPr>
            <w:tcW w:w="977" w:type="pct"/>
            <w:vAlign w:val="center"/>
          </w:tcPr>
          <w:p w14:paraId="231D2A8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2257442,32</w:t>
            </w:r>
          </w:p>
        </w:tc>
        <w:tc>
          <w:tcPr>
            <w:tcW w:w="977" w:type="pct"/>
            <w:vAlign w:val="center"/>
          </w:tcPr>
          <w:p w14:paraId="30F648C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446525,76</w:t>
            </w:r>
          </w:p>
        </w:tc>
      </w:tr>
      <w:tr w:rsidR="007170C1" w:rsidRPr="007170C1" w14:paraId="47FEF6DB" w14:textId="77777777" w:rsidTr="007170C1">
        <w:tc>
          <w:tcPr>
            <w:tcW w:w="486" w:type="pct"/>
            <w:vAlign w:val="center"/>
          </w:tcPr>
          <w:p w14:paraId="2417D5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190</w:t>
            </w:r>
          </w:p>
        </w:tc>
        <w:tc>
          <w:tcPr>
            <w:tcW w:w="741" w:type="pct"/>
            <w:vAlign w:val="center"/>
          </w:tcPr>
          <w:p w14:paraId="4161CC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190</w:t>
            </w:r>
          </w:p>
        </w:tc>
        <w:tc>
          <w:tcPr>
            <w:tcW w:w="1004" w:type="pct"/>
            <w:vAlign w:val="center"/>
          </w:tcPr>
          <w:p w14:paraId="5FF3B6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20°27'14"</w:t>
            </w:r>
          </w:p>
        </w:tc>
        <w:tc>
          <w:tcPr>
            <w:tcW w:w="815" w:type="pct"/>
            <w:vAlign w:val="center"/>
          </w:tcPr>
          <w:p w14:paraId="23A16C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15,08</w:t>
            </w:r>
          </w:p>
        </w:tc>
        <w:tc>
          <w:tcPr>
            <w:tcW w:w="977" w:type="pct"/>
            <w:vAlign w:val="center"/>
          </w:tcPr>
          <w:p w14:paraId="02BD671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2257450,02</w:t>
            </w:r>
          </w:p>
        </w:tc>
        <w:tc>
          <w:tcPr>
            <w:tcW w:w="977" w:type="pct"/>
            <w:vAlign w:val="center"/>
          </w:tcPr>
          <w:p w14:paraId="3729571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446508,29</w:t>
            </w:r>
          </w:p>
        </w:tc>
      </w:tr>
      <w:tr w:rsidR="007170C1" w:rsidRPr="007170C1" w14:paraId="67E02EDA" w14:textId="77777777" w:rsidTr="007170C1">
        <w:tc>
          <w:tcPr>
            <w:tcW w:w="486" w:type="pct"/>
            <w:vAlign w:val="center"/>
          </w:tcPr>
          <w:p w14:paraId="1B5116D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191</w:t>
            </w:r>
          </w:p>
        </w:tc>
        <w:tc>
          <w:tcPr>
            <w:tcW w:w="741" w:type="pct"/>
            <w:vAlign w:val="center"/>
          </w:tcPr>
          <w:p w14:paraId="10E4E8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191</w:t>
            </w:r>
          </w:p>
        </w:tc>
        <w:tc>
          <w:tcPr>
            <w:tcW w:w="1004" w:type="pct"/>
            <w:vAlign w:val="center"/>
          </w:tcPr>
          <w:p w14:paraId="38BB466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290°30'8"</w:t>
            </w:r>
          </w:p>
        </w:tc>
        <w:tc>
          <w:tcPr>
            <w:tcW w:w="815" w:type="pct"/>
            <w:vAlign w:val="center"/>
          </w:tcPr>
          <w:p w14:paraId="03882E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977" w:type="pct"/>
            <w:vAlign w:val="center"/>
          </w:tcPr>
          <w:p w14:paraId="1A7B9C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2257464,15</w:t>
            </w:r>
          </w:p>
        </w:tc>
        <w:tc>
          <w:tcPr>
            <w:tcW w:w="977" w:type="pct"/>
            <w:vAlign w:val="center"/>
          </w:tcPr>
          <w:p w14:paraId="131D58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446513,56</w:t>
            </w:r>
          </w:p>
        </w:tc>
      </w:tr>
      <w:tr w:rsidR="007170C1" w:rsidRPr="007170C1" w14:paraId="61CD53BA" w14:textId="77777777" w:rsidTr="007170C1">
        <w:tc>
          <w:tcPr>
            <w:tcW w:w="486" w:type="pct"/>
            <w:vAlign w:val="center"/>
          </w:tcPr>
          <w:p w14:paraId="1E72560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192</w:t>
            </w:r>
          </w:p>
        </w:tc>
        <w:tc>
          <w:tcPr>
            <w:tcW w:w="741" w:type="pct"/>
            <w:vAlign w:val="center"/>
          </w:tcPr>
          <w:p w14:paraId="235A6B6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1004" w:type="pct"/>
            <w:vAlign w:val="center"/>
          </w:tcPr>
          <w:p w14:paraId="5ED674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200°28'29"</w:t>
            </w:r>
          </w:p>
        </w:tc>
        <w:tc>
          <w:tcPr>
            <w:tcW w:w="815" w:type="pct"/>
            <w:vAlign w:val="center"/>
          </w:tcPr>
          <w:p w14:paraId="644333C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19,81</w:t>
            </w:r>
          </w:p>
        </w:tc>
        <w:tc>
          <w:tcPr>
            <w:tcW w:w="977" w:type="pct"/>
            <w:vAlign w:val="center"/>
          </w:tcPr>
          <w:p w14:paraId="0125FCE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2257465,90</w:t>
            </w:r>
          </w:p>
        </w:tc>
        <w:tc>
          <w:tcPr>
            <w:tcW w:w="977" w:type="pct"/>
            <w:vAlign w:val="center"/>
          </w:tcPr>
          <w:p w14:paraId="29634E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446508,88</w:t>
            </w:r>
          </w:p>
        </w:tc>
      </w:tr>
      <w:tr w:rsidR="007170C1" w:rsidRPr="007170C1" w14:paraId="49374A56" w14:textId="77777777" w:rsidTr="007170C1">
        <w:tc>
          <w:tcPr>
            <w:tcW w:w="486" w:type="pct"/>
          </w:tcPr>
          <w:p w14:paraId="1D1203F7" w14:textId="77777777" w:rsidR="007170C1" w:rsidRPr="007170C1" w:rsidRDefault="007170C1" w:rsidP="007170C1">
            <w:pPr>
              <w:spacing w:after="0" w:line="240" w:lineRule="auto"/>
              <w:rPr>
                <w:rFonts w:ascii="Times New Roman" w:hAnsi="Times New Roman" w:cs="Times New Roman"/>
                <w:sz w:val="12"/>
                <w:szCs w:val="12"/>
              </w:rPr>
            </w:pPr>
          </w:p>
        </w:tc>
        <w:tc>
          <w:tcPr>
            <w:tcW w:w="741" w:type="pct"/>
          </w:tcPr>
          <w:p w14:paraId="572EE06A" w14:textId="77777777" w:rsidR="007170C1" w:rsidRPr="007170C1" w:rsidRDefault="007170C1" w:rsidP="007170C1">
            <w:pPr>
              <w:spacing w:after="0" w:line="240" w:lineRule="auto"/>
              <w:rPr>
                <w:rFonts w:ascii="Times New Roman" w:hAnsi="Times New Roman" w:cs="Times New Roman"/>
                <w:sz w:val="12"/>
                <w:szCs w:val="12"/>
              </w:rPr>
            </w:pPr>
          </w:p>
        </w:tc>
        <w:tc>
          <w:tcPr>
            <w:tcW w:w="1004" w:type="pct"/>
          </w:tcPr>
          <w:p w14:paraId="3C641980" w14:textId="77777777" w:rsidR="007170C1" w:rsidRPr="007170C1" w:rsidRDefault="007170C1" w:rsidP="007170C1">
            <w:pPr>
              <w:spacing w:after="0" w:line="240" w:lineRule="auto"/>
              <w:rPr>
                <w:rFonts w:ascii="Times New Roman" w:hAnsi="Times New Roman" w:cs="Times New Roman"/>
                <w:sz w:val="12"/>
                <w:szCs w:val="12"/>
              </w:rPr>
            </w:pPr>
          </w:p>
        </w:tc>
        <w:tc>
          <w:tcPr>
            <w:tcW w:w="815" w:type="pct"/>
          </w:tcPr>
          <w:p w14:paraId="673318EB"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2E4FCBE9"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464E69A2" w14:textId="77777777" w:rsidR="007170C1" w:rsidRPr="007170C1" w:rsidRDefault="007170C1" w:rsidP="007170C1">
            <w:pPr>
              <w:spacing w:after="0" w:line="240" w:lineRule="auto"/>
              <w:rPr>
                <w:rFonts w:ascii="Times New Roman" w:hAnsi="Times New Roman" w:cs="Times New Roman"/>
                <w:sz w:val="12"/>
                <w:szCs w:val="12"/>
              </w:rPr>
            </w:pPr>
          </w:p>
        </w:tc>
      </w:tr>
      <w:tr w:rsidR="007170C1" w:rsidRPr="007170C1" w14:paraId="378CCF0D" w14:textId="77777777" w:rsidTr="007170C1">
        <w:tc>
          <w:tcPr>
            <w:tcW w:w="486" w:type="pct"/>
            <w:vAlign w:val="center"/>
          </w:tcPr>
          <w:p w14:paraId="692BA0F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741" w:type="pct"/>
            <w:vAlign w:val="center"/>
          </w:tcPr>
          <w:p w14:paraId="49CA97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192</w:t>
            </w:r>
          </w:p>
        </w:tc>
        <w:tc>
          <w:tcPr>
            <w:tcW w:w="1004" w:type="pct"/>
            <w:vAlign w:val="center"/>
          </w:tcPr>
          <w:p w14:paraId="7C124CA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202°36'10"</w:t>
            </w:r>
          </w:p>
        </w:tc>
        <w:tc>
          <w:tcPr>
            <w:tcW w:w="815" w:type="pct"/>
            <w:vAlign w:val="center"/>
          </w:tcPr>
          <w:p w14:paraId="6512941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25,63</w:t>
            </w:r>
          </w:p>
        </w:tc>
        <w:tc>
          <w:tcPr>
            <w:tcW w:w="977" w:type="pct"/>
            <w:vAlign w:val="center"/>
          </w:tcPr>
          <w:p w14:paraId="14C7AA2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2257224,64</w:t>
            </w:r>
          </w:p>
        </w:tc>
        <w:tc>
          <w:tcPr>
            <w:tcW w:w="977" w:type="pct"/>
            <w:vAlign w:val="center"/>
          </w:tcPr>
          <w:p w14:paraId="4AD70FF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446466,43</w:t>
            </w:r>
          </w:p>
        </w:tc>
      </w:tr>
      <w:tr w:rsidR="007170C1" w:rsidRPr="007170C1" w14:paraId="4FAC0D95" w14:textId="77777777" w:rsidTr="007170C1">
        <w:tc>
          <w:tcPr>
            <w:tcW w:w="486" w:type="pct"/>
            <w:vAlign w:val="center"/>
          </w:tcPr>
          <w:p w14:paraId="2FEFE86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741" w:type="pct"/>
            <w:vAlign w:val="center"/>
          </w:tcPr>
          <w:p w14:paraId="21B3D0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193</w:t>
            </w:r>
          </w:p>
        </w:tc>
        <w:tc>
          <w:tcPr>
            <w:tcW w:w="1004" w:type="pct"/>
            <w:vAlign w:val="center"/>
          </w:tcPr>
          <w:p w14:paraId="0A63B4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112°52'12"</w:t>
            </w:r>
          </w:p>
        </w:tc>
        <w:tc>
          <w:tcPr>
            <w:tcW w:w="815" w:type="pct"/>
            <w:vAlign w:val="center"/>
          </w:tcPr>
          <w:p w14:paraId="2E18EA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6,87</w:t>
            </w:r>
          </w:p>
        </w:tc>
        <w:tc>
          <w:tcPr>
            <w:tcW w:w="977" w:type="pct"/>
            <w:vAlign w:val="center"/>
          </w:tcPr>
          <w:p w14:paraId="0CF2EE3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2257200,98</w:t>
            </w:r>
          </w:p>
        </w:tc>
        <w:tc>
          <w:tcPr>
            <w:tcW w:w="977" w:type="pct"/>
            <w:vAlign w:val="center"/>
          </w:tcPr>
          <w:p w14:paraId="5EAA8B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446456,58</w:t>
            </w:r>
          </w:p>
        </w:tc>
      </w:tr>
      <w:tr w:rsidR="007170C1" w:rsidRPr="007170C1" w14:paraId="20E84DF5" w14:textId="77777777" w:rsidTr="007170C1">
        <w:tc>
          <w:tcPr>
            <w:tcW w:w="486" w:type="pct"/>
            <w:vAlign w:val="center"/>
          </w:tcPr>
          <w:p w14:paraId="1691DAF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741" w:type="pct"/>
            <w:vAlign w:val="center"/>
          </w:tcPr>
          <w:p w14:paraId="748A9E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194</w:t>
            </w:r>
          </w:p>
        </w:tc>
        <w:tc>
          <w:tcPr>
            <w:tcW w:w="1004" w:type="pct"/>
            <w:vAlign w:val="center"/>
          </w:tcPr>
          <w:p w14:paraId="04EDCF1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203°43'42"</w:t>
            </w:r>
          </w:p>
        </w:tc>
        <w:tc>
          <w:tcPr>
            <w:tcW w:w="815" w:type="pct"/>
            <w:vAlign w:val="center"/>
          </w:tcPr>
          <w:p w14:paraId="322E5E1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0,99</w:t>
            </w:r>
          </w:p>
        </w:tc>
        <w:tc>
          <w:tcPr>
            <w:tcW w:w="977" w:type="pct"/>
            <w:vAlign w:val="center"/>
          </w:tcPr>
          <w:p w14:paraId="37DBEC0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2257198,31</w:t>
            </w:r>
          </w:p>
        </w:tc>
        <w:tc>
          <w:tcPr>
            <w:tcW w:w="977" w:type="pct"/>
            <w:vAlign w:val="center"/>
          </w:tcPr>
          <w:p w14:paraId="0AF981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446462,91</w:t>
            </w:r>
          </w:p>
        </w:tc>
      </w:tr>
      <w:tr w:rsidR="007170C1" w:rsidRPr="007170C1" w14:paraId="297A3FA2" w14:textId="77777777" w:rsidTr="007170C1">
        <w:tc>
          <w:tcPr>
            <w:tcW w:w="486" w:type="pct"/>
            <w:vAlign w:val="center"/>
          </w:tcPr>
          <w:p w14:paraId="0B036B6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w:t>
            </w:r>
          </w:p>
        </w:tc>
        <w:tc>
          <w:tcPr>
            <w:tcW w:w="741" w:type="pct"/>
            <w:vAlign w:val="center"/>
          </w:tcPr>
          <w:p w14:paraId="1D3CE9A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195</w:t>
            </w:r>
          </w:p>
        </w:tc>
        <w:tc>
          <w:tcPr>
            <w:tcW w:w="1004" w:type="pct"/>
            <w:vAlign w:val="center"/>
          </w:tcPr>
          <w:p w14:paraId="44DC4FD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292°45'41"</w:t>
            </w:r>
          </w:p>
        </w:tc>
        <w:tc>
          <w:tcPr>
            <w:tcW w:w="815" w:type="pct"/>
            <w:vAlign w:val="center"/>
          </w:tcPr>
          <w:p w14:paraId="52F07A7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6,54</w:t>
            </w:r>
          </w:p>
        </w:tc>
        <w:tc>
          <w:tcPr>
            <w:tcW w:w="977" w:type="pct"/>
            <w:vAlign w:val="center"/>
          </w:tcPr>
          <w:p w14:paraId="6E9830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2257197,40</w:t>
            </w:r>
          </w:p>
        </w:tc>
        <w:tc>
          <w:tcPr>
            <w:tcW w:w="977" w:type="pct"/>
            <w:vAlign w:val="center"/>
          </w:tcPr>
          <w:p w14:paraId="5F7F15F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446462,51</w:t>
            </w:r>
          </w:p>
        </w:tc>
      </w:tr>
      <w:tr w:rsidR="007170C1" w:rsidRPr="007170C1" w14:paraId="6D9C35F9" w14:textId="77777777" w:rsidTr="007170C1">
        <w:tc>
          <w:tcPr>
            <w:tcW w:w="486" w:type="pct"/>
            <w:vAlign w:val="center"/>
          </w:tcPr>
          <w:p w14:paraId="51E7E55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741" w:type="pct"/>
            <w:vAlign w:val="center"/>
          </w:tcPr>
          <w:p w14:paraId="4856435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196</w:t>
            </w:r>
          </w:p>
        </w:tc>
        <w:tc>
          <w:tcPr>
            <w:tcW w:w="1004" w:type="pct"/>
            <w:vAlign w:val="center"/>
          </w:tcPr>
          <w:p w14:paraId="30629A2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202°46'16"</w:t>
            </w:r>
          </w:p>
        </w:tc>
        <w:tc>
          <w:tcPr>
            <w:tcW w:w="815" w:type="pct"/>
            <w:vAlign w:val="center"/>
          </w:tcPr>
          <w:p w14:paraId="51BFB3F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9,33</w:t>
            </w:r>
          </w:p>
        </w:tc>
        <w:tc>
          <w:tcPr>
            <w:tcW w:w="977" w:type="pct"/>
            <w:vAlign w:val="center"/>
          </w:tcPr>
          <w:p w14:paraId="4266D0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2257199,93</w:t>
            </w:r>
          </w:p>
        </w:tc>
        <w:tc>
          <w:tcPr>
            <w:tcW w:w="977" w:type="pct"/>
            <w:vAlign w:val="center"/>
          </w:tcPr>
          <w:p w14:paraId="7D6382C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446456,48</w:t>
            </w:r>
          </w:p>
        </w:tc>
      </w:tr>
      <w:tr w:rsidR="007170C1" w:rsidRPr="007170C1" w14:paraId="3944C0E3" w14:textId="77777777" w:rsidTr="007170C1">
        <w:tc>
          <w:tcPr>
            <w:tcW w:w="486" w:type="pct"/>
            <w:vAlign w:val="center"/>
          </w:tcPr>
          <w:p w14:paraId="1CCF881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w:t>
            </w:r>
          </w:p>
        </w:tc>
        <w:tc>
          <w:tcPr>
            <w:tcW w:w="741" w:type="pct"/>
            <w:vAlign w:val="center"/>
          </w:tcPr>
          <w:p w14:paraId="60A3E2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197</w:t>
            </w:r>
          </w:p>
        </w:tc>
        <w:tc>
          <w:tcPr>
            <w:tcW w:w="1004" w:type="pct"/>
            <w:vAlign w:val="center"/>
          </w:tcPr>
          <w:p w14:paraId="0A3C9D6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112°50'16"</w:t>
            </w:r>
          </w:p>
        </w:tc>
        <w:tc>
          <w:tcPr>
            <w:tcW w:w="815" w:type="pct"/>
            <w:vAlign w:val="center"/>
          </w:tcPr>
          <w:p w14:paraId="52706BD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13,35</w:t>
            </w:r>
          </w:p>
        </w:tc>
        <w:tc>
          <w:tcPr>
            <w:tcW w:w="977" w:type="pct"/>
            <w:vAlign w:val="center"/>
          </w:tcPr>
          <w:p w14:paraId="3DE5D9A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2257191,33</w:t>
            </w:r>
          </w:p>
        </w:tc>
        <w:tc>
          <w:tcPr>
            <w:tcW w:w="977" w:type="pct"/>
            <w:vAlign w:val="center"/>
          </w:tcPr>
          <w:p w14:paraId="35DB4D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446452,87</w:t>
            </w:r>
          </w:p>
        </w:tc>
      </w:tr>
      <w:tr w:rsidR="007170C1" w:rsidRPr="007170C1" w14:paraId="505542FD" w14:textId="77777777" w:rsidTr="007170C1">
        <w:tc>
          <w:tcPr>
            <w:tcW w:w="486" w:type="pct"/>
            <w:vAlign w:val="center"/>
          </w:tcPr>
          <w:p w14:paraId="1DA8914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w:t>
            </w:r>
          </w:p>
        </w:tc>
        <w:tc>
          <w:tcPr>
            <w:tcW w:w="741" w:type="pct"/>
            <w:vAlign w:val="center"/>
          </w:tcPr>
          <w:p w14:paraId="66D9BE8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198</w:t>
            </w:r>
          </w:p>
        </w:tc>
        <w:tc>
          <w:tcPr>
            <w:tcW w:w="1004" w:type="pct"/>
            <w:vAlign w:val="center"/>
          </w:tcPr>
          <w:p w14:paraId="4A6E752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24°16'46"</w:t>
            </w:r>
          </w:p>
        </w:tc>
        <w:tc>
          <w:tcPr>
            <w:tcW w:w="815" w:type="pct"/>
            <w:vAlign w:val="center"/>
          </w:tcPr>
          <w:p w14:paraId="0A90BFD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w:t>
            </w:r>
          </w:p>
        </w:tc>
        <w:tc>
          <w:tcPr>
            <w:tcW w:w="977" w:type="pct"/>
            <w:vAlign w:val="center"/>
          </w:tcPr>
          <w:p w14:paraId="6E1C8C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2257186,15</w:t>
            </w:r>
          </w:p>
        </w:tc>
        <w:tc>
          <w:tcPr>
            <w:tcW w:w="977" w:type="pct"/>
            <w:vAlign w:val="center"/>
          </w:tcPr>
          <w:p w14:paraId="583A517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446465,17</w:t>
            </w:r>
          </w:p>
        </w:tc>
      </w:tr>
      <w:tr w:rsidR="007170C1" w:rsidRPr="007170C1" w14:paraId="68239195" w14:textId="77777777" w:rsidTr="007170C1">
        <w:tc>
          <w:tcPr>
            <w:tcW w:w="486" w:type="pct"/>
            <w:vAlign w:val="center"/>
          </w:tcPr>
          <w:p w14:paraId="71F7B32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8</w:t>
            </w:r>
          </w:p>
        </w:tc>
        <w:tc>
          <w:tcPr>
            <w:tcW w:w="741" w:type="pct"/>
            <w:vAlign w:val="center"/>
          </w:tcPr>
          <w:p w14:paraId="46A1F2A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199</w:t>
            </w:r>
          </w:p>
        </w:tc>
        <w:tc>
          <w:tcPr>
            <w:tcW w:w="1004" w:type="pct"/>
            <w:vAlign w:val="center"/>
          </w:tcPr>
          <w:p w14:paraId="4DE6F61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292°43'47"</w:t>
            </w:r>
          </w:p>
        </w:tc>
        <w:tc>
          <w:tcPr>
            <w:tcW w:w="815" w:type="pct"/>
            <w:vAlign w:val="center"/>
          </w:tcPr>
          <w:p w14:paraId="307CA3A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3,21</w:t>
            </w:r>
          </w:p>
        </w:tc>
        <w:tc>
          <w:tcPr>
            <w:tcW w:w="977" w:type="pct"/>
            <w:vAlign w:val="center"/>
          </w:tcPr>
          <w:p w14:paraId="389E435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2257187,99</w:t>
            </w:r>
          </w:p>
        </w:tc>
        <w:tc>
          <w:tcPr>
            <w:tcW w:w="977" w:type="pct"/>
            <w:vAlign w:val="center"/>
          </w:tcPr>
          <w:p w14:paraId="2A8916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446466,00</w:t>
            </w:r>
          </w:p>
        </w:tc>
      </w:tr>
      <w:tr w:rsidR="007170C1" w:rsidRPr="007170C1" w14:paraId="3051FCCB" w14:textId="77777777" w:rsidTr="007170C1">
        <w:tc>
          <w:tcPr>
            <w:tcW w:w="486" w:type="pct"/>
            <w:vAlign w:val="center"/>
          </w:tcPr>
          <w:p w14:paraId="379502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9</w:t>
            </w:r>
          </w:p>
        </w:tc>
        <w:tc>
          <w:tcPr>
            <w:tcW w:w="741" w:type="pct"/>
            <w:vAlign w:val="center"/>
          </w:tcPr>
          <w:p w14:paraId="6A9D48D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200</w:t>
            </w:r>
          </w:p>
        </w:tc>
        <w:tc>
          <w:tcPr>
            <w:tcW w:w="1004" w:type="pct"/>
            <w:vAlign w:val="center"/>
          </w:tcPr>
          <w:p w14:paraId="2F0009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24°0'5"</w:t>
            </w:r>
          </w:p>
        </w:tc>
        <w:tc>
          <w:tcPr>
            <w:tcW w:w="815" w:type="pct"/>
            <w:vAlign w:val="center"/>
          </w:tcPr>
          <w:p w14:paraId="2F723E8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w:t>
            </w:r>
          </w:p>
        </w:tc>
        <w:tc>
          <w:tcPr>
            <w:tcW w:w="977" w:type="pct"/>
            <w:vAlign w:val="center"/>
          </w:tcPr>
          <w:p w14:paraId="4CD542D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2257189,23</w:t>
            </w:r>
          </w:p>
        </w:tc>
        <w:tc>
          <w:tcPr>
            <w:tcW w:w="977" w:type="pct"/>
            <w:vAlign w:val="center"/>
          </w:tcPr>
          <w:p w14:paraId="2C7219B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446463,04</w:t>
            </w:r>
          </w:p>
        </w:tc>
      </w:tr>
      <w:tr w:rsidR="007170C1" w:rsidRPr="007170C1" w14:paraId="13BFA26C" w14:textId="77777777" w:rsidTr="007170C1">
        <w:tc>
          <w:tcPr>
            <w:tcW w:w="486" w:type="pct"/>
            <w:vAlign w:val="center"/>
          </w:tcPr>
          <w:p w14:paraId="545BB3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10</w:t>
            </w:r>
          </w:p>
        </w:tc>
        <w:tc>
          <w:tcPr>
            <w:tcW w:w="741" w:type="pct"/>
            <w:vAlign w:val="center"/>
          </w:tcPr>
          <w:p w14:paraId="5D0C2CA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201</w:t>
            </w:r>
          </w:p>
        </w:tc>
        <w:tc>
          <w:tcPr>
            <w:tcW w:w="1004" w:type="pct"/>
            <w:vAlign w:val="center"/>
          </w:tcPr>
          <w:p w14:paraId="3719392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25°40'41"</w:t>
            </w:r>
          </w:p>
        </w:tc>
        <w:tc>
          <w:tcPr>
            <w:tcW w:w="815" w:type="pct"/>
            <w:vAlign w:val="center"/>
          </w:tcPr>
          <w:p w14:paraId="5DB2D2D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15,02</w:t>
            </w:r>
          </w:p>
        </w:tc>
        <w:tc>
          <w:tcPr>
            <w:tcW w:w="977" w:type="pct"/>
            <w:vAlign w:val="center"/>
          </w:tcPr>
          <w:p w14:paraId="304EEF4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2257202,93</w:t>
            </w:r>
          </w:p>
        </w:tc>
        <w:tc>
          <w:tcPr>
            <w:tcW w:w="977" w:type="pct"/>
            <w:vAlign w:val="center"/>
          </w:tcPr>
          <w:p w14:paraId="5F3F20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446469,14</w:t>
            </w:r>
          </w:p>
        </w:tc>
      </w:tr>
      <w:tr w:rsidR="007170C1" w:rsidRPr="007170C1" w14:paraId="1367C07F" w14:textId="77777777" w:rsidTr="007170C1">
        <w:tc>
          <w:tcPr>
            <w:tcW w:w="486" w:type="pct"/>
            <w:vAlign w:val="center"/>
          </w:tcPr>
          <w:p w14:paraId="39C6D15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w:t>
            </w:r>
          </w:p>
        </w:tc>
        <w:tc>
          <w:tcPr>
            <w:tcW w:w="741" w:type="pct"/>
            <w:vAlign w:val="center"/>
          </w:tcPr>
          <w:p w14:paraId="1B58E03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w:t>
            </w:r>
          </w:p>
        </w:tc>
        <w:tc>
          <w:tcPr>
            <w:tcW w:w="1004" w:type="pct"/>
            <w:vAlign w:val="center"/>
          </w:tcPr>
          <w:p w14:paraId="3B9ED5B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110°26'24"</w:t>
            </w:r>
          </w:p>
        </w:tc>
        <w:tc>
          <w:tcPr>
            <w:tcW w:w="815" w:type="pct"/>
            <w:vAlign w:val="center"/>
          </w:tcPr>
          <w:p w14:paraId="577942E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2,89</w:t>
            </w:r>
          </w:p>
        </w:tc>
        <w:tc>
          <w:tcPr>
            <w:tcW w:w="977" w:type="pct"/>
            <w:vAlign w:val="center"/>
          </w:tcPr>
          <w:p w14:paraId="6208F3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2257216,47</w:t>
            </w:r>
          </w:p>
        </w:tc>
        <w:tc>
          <w:tcPr>
            <w:tcW w:w="977" w:type="pct"/>
            <w:vAlign w:val="center"/>
          </w:tcPr>
          <w:p w14:paraId="0C7C30C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446475,65</w:t>
            </w:r>
          </w:p>
        </w:tc>
      </w:tr>
      <w:tr w:rsidR="007170C1" w:rsidRPr="007170C1" w14:paraId="7D48BD1B" w14:textId="77777777" w:rsidTr="007170C1">
        <w:tc>
          <w:tcPr>
            <w:tcW w:w="486" w:type="pct"/>
            <w:vAlign w:val="center"/>
          </w:tcPr>
          <w:p w14:paraId="0E50943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w:t>
            </w:r>
          </w:p>
        </w:tc>
        <w:tc>
          <w:tcPr>
            <w:tcW w:w="741" w:type="pct"/>
            <w:vAlign w:val="center"/>
          </w:tcPr>
          <w:p w14:paraId="4451DD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w:t>
            </w:r>
          </w:p>
        </w:tc>
        <w:tc>
          <w:tcPr>
            <w:tcW w:w="1004" w:type="pct"/>
            <w:vAlign w:val="center"/>
          </w:tcPr>
          <w:p w14:paraId="13A3304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23°56'47"</w:t>
            </w:r>
          </w:p>
        </w:tc>
        <w:tc>
          <w:tcPr>
            <w:tcW w:w="815" w:type="pct"/>
            <w:vAlign w:val="center"/>
          </w:tcPr>
          <w:p w14:paraId="7680102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3,62</w:t>
            </w:r>
          </w:p>
        </w:tc>
        <w:tc>
          <w:tcPr>
            <w:tcW w:w="977" w:type="pct"/>
            <w:vAlign w:val="center"/>
          </w:tcPr>
          <w:p w14:paraId="29F955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2257215,46</w:t>
            </w:r>
          </w:p>
        </w:tc>
        <w:tc>
          <w:tcPr>
            <w:tcW w:w="977" w:type="pct"/>
            <w:vAlign w:val="center"/>
          </w:tcPr>
          <w:p w14:paraId="5D616AB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446478,36</w:t>
            </w:r>
          </w:p>
        </w:tc>
      </w:tr>
      <w:tr w:rsidR="007170C1" w:rsidRPr="007170C1" w14:paraId="4416F8E4" w14:textId="77777777" w:rsidTr="007170C1">
        <w:tc>
          <w:tcPr>
            <w:tcW w:w="486" w:type="pct"/>
            <w:vAlign w:val="center"/>
          </w:tcPr>
          <w:p w14:paraId="6A8BBCF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w:t>
            </w:r>
          </w:p>
        </w:tc>
        <w:tc>
          <w:tcPr>
            <w:tcW w:w="741" w:type="pct"/>
            <w:vAlign w:val="center"/>
          </w:tcPr>
          <w:p w14:paraId="0DDCB82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204</w:t>
            </w:r>
          </w:p>
        </w:tc>
        <w:tc>
          <w:tcPr>
            <w:tcW w:w="1004" w:type="pct"/>
            <w:vAlign w:val="center"/>
          </w:tcPr>
          <w:p w14:paraId="67909B8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293°39'23"</w:t>
            </w:r>
          </w:p>
        </w:tc>
        <w:tc>
          <w:tcPr>
            <w:tcW w:w="815" w:type="pct"/>
            <w:vAlign w:val="center"/>
          </w:tcPr>
          <w:p w14:paraId="31AABC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14,63</w:t>
            </w:r>
          </w:p>
        </w:tc>
        <w:tc>
          <w:tcPr>
            <w:tcW w:w="977" w:type="pct"/>
            <w:vAlign w:val="center"/>
          </w:tcPr>
          <w:p w14:paraId="7DFCC87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2257218,77</w:t>
            </w:r>
          </w:p>
        </w:tc>
        <w:tc>
          <w:tcPr>
            <w:tcW w:w="977" w:type="pct"/>
            <w:vAlign w:val="center"/>
          </w:tcPr>
          <w:p w14:paraId="65A3483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446479,83</w:t>
            </w:r>
          </w:p>
        </w:tc>
      </w:tr>
      <w:tr w:rsidR="007170C1" w:rsidRPr="007170C1" w14:paraId="184C482E" w14:textId="77777777" w:rsidTr="007170C1">
        <w:tc>
          <w:tcPr>
            <w:tcW w:w="486" w:type="pct"/>
            <w:vAlign w:val="center"/>
          </w:tcPr>
          <w:p w14:paraId="40572D8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14</w:t>
            </w:r>
          </w:p>
        </w:tc>
        <w:tc>
          <w:tcPr>
            <w:tcW w:w="741" w:type="pct"/>
            <w:vAlign w:val="center"/>
          </w:tcPr>
          <w:p w14:paraId="6B7A60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192</w:t>
            </w:r>
          </w:p>
        </w:tc>
        <w:tc>
          <w:tcPr>
            <w:tcW w:w="1004" w:type="pct"/>
            <w:vAlign w:val="center"/>
          </w:tcPr>
          <w:p w14:paraId="50DC5F8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202°36'10"</w:t>
            </w:r>
          </w:p>
        </w:tc>
        <w:tc>
          <w:tcPr>
            <w:tcW w:w="815" w:type="pct"/>
            <w:vAlign w:val="center"/>
          </w:tcPr>
          <w:p w14:paraId="3149E0B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25,63</w:t>
            </w:r>
          </w:p>
        </w:tc>
        <w:tc>
          <w:tcPr>
            <w:tcW w:w="977" w:type="pct"/>
            <w:vAlign w:val="center"/>
          </w:tcPr>
          <w:p w14:paraId="7A3E8D1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2257224,64</w:t>
            </w:r>
          </w:p>
        </w:tc>
        <w:tc>
          <w:tcPr>
            <w:tcW w:w="977" w:type="pct"/>
            <w:vAlign w:val="center"/>
          </w:tcPr>
          <w:p w14:paraId="4CB6B50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446466,43</w:t>
            </w:r>
          </w:p>
        </w:tc>
      </w:tr>
      <w:tr w:rsidR="007170C1" w:rsidRPr="007170C1" w14:paraId="53CC5BE7" w14:textId="77777777" w:rsidTr="007170C1">
        <w:tc>
          <w:tcPr>
            <w:tcW w:w="486" w:type="pct"/>
          </w:tcPr>
          <w:p w14:paraId="4179D6BE" w14:textId="77777777" w:rsidR="007170C1" w:rsidRPr="007170C1" w:rsidRDefault="007170C1" w:rsidP="007170C1">
            <w:pPr>
              <w:spacing w:after="0" w:line="240" w:lineRule="auto"/>
              <w:rPr>
                <w:rFonts w:ascii="Times New Roman" w:hAnsi="Times New Roman" w:cs="Times New Roman"/>
                <w:sz w:val="12"/>
                <w:szCs w:val="12"/>
              </w:rPr>
            </w:pPr>
          </w:p>
        </w:tc>
        <w:tc>
          <w:tcPr>
            <w:tcW w:w="741" w:type="pct"/>
          </w:tcPr>
          <w:p w14:paraId="7A2FFC2E" w14:textId="77777777" w:rsidR="007170C1" w:rsidRPr="007170C1" w:rsidRDefault="007170C1" w:rsidP="007170C1">
            <w:pPr>
              <w:spacing w:after="0" w:line="240" w:lineRule="auto"/>
              <w:rPr>
                <w:rFonts w:ascii="Times New Roman" w:hAnsi="Times New Roman" w:cs="Times New Roman"/>
                <w:sz w:val="12"/>
                <w:szCs w:val="12"/>
              </w:rPr>
            </w:pPr>
          </w:p>
        </w:tc>
        <w:tc>
          <w:tcPr>
            <w:tcW w:w="1004" w:type="pct"/>
          </w:tcPr>
          <w:p w14:paraId="1DEA63A7" w14:textId="77777777" w:rsidR="007170C1" w:rsidRPr="007170C1" w:rsidRDefault="007170C1" w:rsidP="007170C1">
            <w:pPr>
              <w:spacing w:after="0" w:line="240" w:lineRule="auto"/>
              <w:rPr>
                <w:rFonts w:ascii="Times New Roman" w:hAnsi="Times New Roman" w:cs="Times New Roman"/>
                <w:sz w:val="12"/>
                <w:szCs w:val="12"/>
              </w:rPr>
            </w:pPr>
          </w:p>
        </w:tc>
        <w:tc>
          <w:tcPr>
            <w:tcW w:w="815" w:type="pct"/>
          </w:tcPr>
          <w:p w14:paraId="43FDC9B8"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7A307FB1"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319FA010" w14:textId="77777777" w:rsidR="007170C1" w:rsidRPr="007170C1" w:rsidRDefault="007170C1" w:rsidP="007170C1">
            <w:pPr>
              <w:spacing w:after="0" w:line="240" w:lineRule="auto"/>
              <w:rPr>
                <w:rFonts w:ascii="Times New Roman" w:hAnsi="Times New Roman" w:cs="Times New Roman"/>
                <w:sz w:val="12"/>
                <w:szCs w:val="12"/>
              </w:rPr>
            </w:pPr>
          </w:p>
        </w:tc>
      </w:tr>
      <w:tr w:rsidR="007170C1" w:rsidRPr="007170C1" w14:paraId="34A8C8F3" w14:textId="77777777" w:rsidTr="007170C1">
        <w:tc>
          <w:tcPr>
            <w:tcW w:w="486" w:type="pct"/>
            <w:vAlign w:val="center"/>
          </w:tcPr>
          <w:p w14:paraId="61EEA1C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741" w:type="pct"/>
            <w:vAlign w:val="center"/>
          </w:tcPr>
          <w:p w14:paraId="1AC2437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205</w:t>
            </w:r>
          </w:p>
        </w:tc>
        <w:tc>
          <w:tcPr>
            <w:tcW w:w="1004" w:type="pct"/>
            <w:vAlign w:val="center"/>
          </w:tcPr>
          <w:p w14:paraId="29A2E7B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203°39'27"</w:t>
            </w:r>
          </w:p>
        </w:tc>
        <w:tc>
          <w:tcPr>
            <w:tcW w:w="815" w:type="pct"/>
            <w:vAlign w:val="center"/>
          </w:tcPr>
          <w:p w14:paraId="69A0869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74,94</w:t>
            </w:r>
          </w:p>
        </w:tc>
        <w:tc>
          <w:tcPr>
            <w:tcW w:w="977" w:type="pct"/>
            <w:vAlign w:val="center"/>
          </w:tcPr>
          <w:p w14:paraId="4E58154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2257299,81</w:t>
            </w:r>
          </w:p>
        </w:tc>
        <w:tc>
          <w:tcPr>
            <w:tcW w:w="977" w:type="pct"/>
            <w:vAlign w:val="center"/>
          </w:tcPr>
          <w:p w14:paraId="243587D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446494,09</w:t>
            </w:r>
          </w:p>
        </w:tc>
      </w:tr>
      <w:tr w:rsidR="007170C1" w:rsidRPr="007170C1" w14:paraId="6A6654A9" w14:textId="77777777" w:rsidTr="007170C1">
        <w:tc>
          <w:tcPr>
            <w:tcW w:w="486" w:type="pct"/>
            <w:vAlign w:val="center"/>
          </w:tcPr>
          <w:p w14:paraId="4A31F28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741" w:type="pct"/>
            <w:vAlign w:val="center"/>
          </w:tcPr>
          <w:p w14:paraId="7933417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206</w:t>
            </w:r>
          </w:p>
        </w:tc>
        <w:tc>
          <w:tcPr>
            <w:tcW w:w="1004" w:type="pct"/>
            <w:vAlign w:val="center"/>
          </w:tcPr>
          <w:p w14:paraId="3E62A90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113°42'0"</w:t>
            </w:r>
          </w:p>
        </w:tc>
        <w:tc>
          <w:tcPr>
            <w:tcW w:w="815" w:type="pct"/>
            <w:vAlign w:val="center"/>
          </w:tcPr>
          <w:p w14:paraId="69FB39B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19,51</w:t>
            </w:r>
          </w:p>
        </w:tc>
        <w:tc>
          <w:tcPr>
            <w:tcW w:w="977" w:type="pct"/>
            <w:vAlign w:val="center"/>
          </w:tcPr>
          <w:p w14:paraId="65E15EC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2257231,17</w:t>
            </w:r>
          </w:p>
        </w:tc>
        <w:tc>
          <w:tcPr>
            <w:tcW w:w="977" w:type="pct"/>
            <w:vAlign w:val="center"/>
          </w:tcPr>
          <w:p w14:paraId="11FE78A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446464,02</w:t>
            </w:r>
          </w:p>
        </w:tc>
      </w:tr>
      <w:tr w:rsidR="007170C1" w:rsidRPr="007170C1" w14:paraId="73EBB119" w14:textId="77777777" w:rsidTr="007170C1">
        <w:tc>
          <w:tcPr>
            <w:tcW w:w="486" w:type="pct"/>
            <w:vAlign w:val="center"/>
          </w:tcPr>
          <w:p w14:paraId="72CABC9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741" w:type="pct"/>
            <w:vAlign w:val="center"/>
          </w:tcPr>
          <w:p w14:paraId="66B308C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207</w:t>
            </w:r>
          </w:p>
        </w:tc>
        <w:tc>
          <w:tcPr>
            <w:tcW w:w="1004" w:type="pct"/>
            <w:vAlign w:val="center"/>
          </w:tcPr>
          <w:p w14:paraId="7D65E08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24°15'59"</w:t>
            </w:r>
          </w:p>
        </w:tc>
        <w:tc>
          <w:tcPr>
            <w:tcW w:w="815" w:type="pct"/>
            <w:vAlign w:val="center"/>
          </w:tcPr>
          <w:p w14:paraId="4862F05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25,65</w:t>
            </w:r>
          </w:p>
        </w:tc>
        <w:tc>
          <w:tcPr>
            <w:tcW w:w="977" w:type="pct"/>
            <w:vAlign w:val="center"/>
          </w:tcPr>
          <w:p w14:paraId="16AAD8B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2257223,33</w:t>
            </w:r>
          </w:p>
        </w:tc>
        <w:tc>
          <w:tcPr>
            <w:tcW w:w="977" w:type="pct"/>
            <w:vAlign w:val="center"/>
          </w:tcPr>
          <w:p w14:paraId="3348337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446481,88</w:t>
            </w:r>
          </w:p>
        </w:tc>
      </w:tr>
      <w:tr w:rsidR="007170C1" w:rsidRPr="007170C1" w14:paraId="14186BAD" w14:textId="77777777" w:rsidTr="007170C1">
        <w:tc>
          <w:tcPr>
            <w:tcW w:w="486" w:type="pct"/>
            <w:vAlign w:val="center"/>
          </w:tcPr>
          <w:p w14:paraId="33F60DD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w:t>
            </w:r>
          </w:p>
        </w:tc>
        <w:tc>
          <w:tcPr>
            <w:tcW w:w="741" w:type="pct"/>
            <w:vAlign w:val="center"/>
          </w:tcPr>
          <w:p w14:paraId="017E7B7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208</w:t>
            </w:r>
          </w:p>
        </w:tc>
        <w:tc>
          <w:tcPr>
            <w:tcW w:w="1004" w:type="pct"/>
            <w:vAlign w:val="center"/>
          </w:tcPr>
          <w:p w14:paraId="6C53C6E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112°48'43"</w:t>
            </w:r>
          </w:p>
        </w:tc>
        <w:tc>
          <w:tcPr>
            <w:tcW w:w="815" w:type="pct"/>
            <w:vAlign w:val="center"/>
          </w:tcPr>
          <w:p w14:paraId="6502154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47,28</w:t>
            </w:r>
          </w:p>
        </w:tc>
        <w:tc>
          <w:tcPr>
            <w:tcW w:w="977" w:type="pct"/>
            <w:vAlign w:val="center"/>
          </w:tcPr>
          <w:p w14:paraId="1BF76BA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2257246,71</w:t>
            </w:r>
          </w:p>
        </w:tc>
        <w:tc>
          <w:tcPr>
            <w:tcW w:w="977" w:type="pct"/>
            <w:vAlign w:val="center"/>
          </w:tcPr>
          <w:p w14:paraId="7DE9F99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446492,42</w:t>
            </w:r>
          </w:p>
        </w:tc>
      </w:tr>
      <w:tr w:rsidR="007170C1" w:rsidRPr="007170C1" w14:paraId="66273286" w14:textId="77777777" w:rsidTr="007170C1">
        <w:tc>
          <w:tcPr>
            <w:tcW w:w="486" w:type="pct"/>
            <w:vAlign w:val="center"/>
          </w:tcPr>
          <w:p w14:paraId="07E7754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741" w:type="pct"/>
            <w:vAlign w:val="center"/>
          </w:tcPr>
          <w:p w14:paraId="558B362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209</w:t>
            </w:r>
          </w:p>
        </w:tc>
        <w:tc>
          <w:tcPr>
            <w:tcW w:w="1004" w:type="pct"/>
            <w:vAlign w:val="center"/>
          </w:tcPr>
          <w:p w14:paraId="58A95EB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23°39'13"</w:t>
            </w:r>
          </w:p>
        </w:tc>
        <w:tc>
          <w:tcPr>
            <w:tcW w:w="815" w:type="pct"/>
            <w:vAlign w:val="center"/>
          </w:tcPr>
          <w:p w14:paraId="74A2950C"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48,6</w:t>
            </w:r>
          </w:p>
        </w:tc>
        <w:tc>
          <w:tcPr>
            <w:tcW w:w="977" w:type="pct"/>
            <w:vAlign w:val="center"/>
          </w:tcPr>
          <w:p w14:paraId="1C3CEB0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2257228,38</w:t>
            </w:r>
          </w:p>
        </w:tc>
        <w:tc>
          <w:tcPr>
            <w:tcW w:w="977" w:type="pct"/>
            <w:vAlign w:val="center"/>
          </w:tcPr>
          <w:p w14:paraId="6810C3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446536,00</w:t>
            </w:r>
          </w:p>
        </w:tc>
      </w:tr>
      <w:tr w:rsidR="007170C1" w:rsidRPr="007170C1" w14:paraId="6B47919F" w14:textId="77777777" w:rsidTr="007170C1">
        <w:tc>
          <w:tcPr>
            <w:tcW w:w="486" w:type="pct"/>
            <w:vAlign w:val="center"/>
          </w:tcPr>
          <w:p w14:paraId="08CA22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w:t>
            </w:r>
          </w:p>
        </w:tc>
        <w:tc>
          <w:tcPr>
            <w:tcW w:w="741" w:type="pct"/>
            <w:vAlign w:val="center"/>
          </w:tcPr>
          <w:p w14:paraId="4D96E6E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210</w:t>
            </w:r>
          </w:p>
        </w:tc>
        <w:tc>
          <w:tcPr>
            <w:tcW w:w="1004" w:type="pct"/>
            <w:vAlign w:val="center"/>
          </w:tcPr>
          <w:p w14:paraId="312597D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293°39'47"</w:t>
            </w:r>
          </w:p>
        </w:tc>
        <w:tc>
          <w:tcPr>
            <w:tcW w:w="815" w:type="pct"/>
            <w:vAlign w:val="center"/>
          </w:tcPr>
          <w:p w14:paraId="0A3FF8F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67,05</w:t>
            </w:r>
          </w:p>
        </w:tc>
        <w:tc>
          <w:tcPr>
            <w:tcW w:w="977" w:type="pct"/>
            <w:vAlign w:val="center"/>
          </w:tcPr>
          <w:p w14:paraId="533EE2F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2257272,90</w:t>
            </w:r>
          </w:p>
        </w:tc>
        <w:tc>
          <w:tcPr>
            <w:tcW w:w="977" w:type="pct"/>
            <w:vAlign w:val="center"/>
          </w:tcPr>
          <w:p w14:paraId="2E96D3C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446555,50</w:t>
            </w:r>
          </w:p>
        </w:tc>
      </w:tr>
      <w:tr w:rsidR="007170C1" w:rsidRPr="007170C1" w14:paraId="38F54F5C" w14:textId="77777777" w:rsidTr="007170C1">
        <w:tc>
          <w:tcPr>
            <w:tcW w:w="486" w:type="pct"/>
            <w:vAlign w:val="center"/>
          </w:tcPr>
          <w:p w14:paraId="33AA652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w:t>
            </w:r>
          </w:p>
        </w:tc>
        <w:tc>
          <w:tcPr>
            <w:tcW w:w="741" w:type="pct"/>
            <w:vAlign w:val="center"/>
          </w:tcPr>
          <w:p w14:paraId="2AF7E5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205</w:t>
            </w:r>
          </w:p>
        </w:tc>
        <w:tc>
          <w:tcPr>
            <w:tcW w:w="1004" w:type="pct"/>
            <w:vAlign w:val="center"/>
          </w:tcPr>
          <w:p w14:paraId="0327B46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203°39'27"</w:t>
            </w:r>
          </w:p>
        </w:tc>
        <w:tc>
          <w:tcPr>
            <w:tcW w:w="815" w:type="pct"/>
            <w:vAlign w:val="center"/>
          </w:tcPr>
          <w:p w14:paraId="253F7D3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74,94</w:t>
            </w:r>
          </w:p>
        </w:tc>
        <w:tc>
          <w:tcPr>
            <w:tcW w:w="977" w:type="pct"/>
            <w:vAlign w:val="center"/>
          </w:tcPr>
          <w:p w14:paraId="0FB2DB7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2257299,81</w:t>
            </w:r>
          </w:p>
        </w:tc>
        <w:tc>
          <w:tcPr>
            <w:tcW w:w="977" w:type="pct"/>
            <w:vAlign w:val="center"/>
          </w:tcPr>
          <w:p w14:paraId="5B99DE6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446494,09</w:t>
            </w:r>
          </w:p>
        </w:tc>
      </w:tr>
      <w:tr w:rsidR="007170C1" w:rsidRPr="007170C1" w14:paraId="6946B1EA" w14:textId="77777777" w:rsidTr="007170C1">
        <w:tc>
          <w:tcPr>
            <w:tcW w:w="486" w:type="pct"/>
          </w:tcPr>
          <w:p w14:paraId="35F25CA1" w14:textId="77777777" w:rsidR="007170C1" w:rsidRPr="007170C1" w:rsidRDefault="007170C1" w:rsidP="007170C1">
            <w:pPr>
              <w:spacing w:after="0" w:line="240" w:lineRule="auto"/>
              <w:rPr>
                <w:rFonts w:ascii="Times New Roman" w:hAnsi="Times New Roman" w:cs="Times New Roman"/>
                <w:sz w:val="12"/>
                <w:szCs w:val="12"/>
              </w:rPr>
            </w:pPr>
          </w:p>
        </w:tc>
        <w:tc>
          <w:tcPr>
            <w:tcW w:w="741" w:type="pct"/>
          </w:tcPr>
          <w:p w14:paraId="2DD86F05" w14:textId="77777777" w:rsidR="007170C1" w:rsidRPr="007170C1" w:rsidRDefault="007170C1" w:rsidP="007170C1">
            <w:pPr>
              <w:spacing w:after="0" w:line="240" w:lineRule="auto"/>
              <w:rPr>
                <w:rFonts w:ascii="Times New Roman" w:hAnsi="Times New Roman" w:cs="Times New Roman"/>
                <w:sz w:val="12"/>
                <w:szCs w:val="12"/>
              </w:rPr>
            </w:pPr>
          </w:p>
        </w:tc>
        <w:tc>
          <w:tcPr>
            <w:tcW w:w="1004" w:type="pct"/>
          </w:tcPr>
          <w:p w14:paraId="6327E72F" w14:textId="77777777" w:rsidR="007170C1" w:rsidRPr="007170C1" w:rsidRDefault="007170C1" w:rsidP="007170C1">
            <w:pPr>
              <w:spacing w:after="0" w:line="240" w:lineRule="auto"/>
              <w:rPr>
                <w:rFonts w:ascii="Times New Roman" w:hAnsi="Times New Roman" w:cs="Times New Roman"/>
                <w:sz w:val="12"/>
                <w:szCs w:val="12"/>
              </w:rPr>
            </w:pPr>
          </w:p>
        </w:tc>
        <w:tc>
          <w:tcPr>
            <w:tcW w:w="815" w:type="pct"/>
          </w:tcPr>
          <w:p w14:paraId="0CDCE426"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112932C4" w14:textId="77777777" w:rsidR="007170C1" w:rsidRPr="007170C1" w:rsidRDefault="007170C1" w:rsidP="007170C1">
            <w:pPr>
              <w:spacing w:after="0" w:line="240" w:lineRule="auto"/>
              <w:rPr>
                <w:rFonts w:ascii="Times New Roman" w:hAnsi="Times New Roman" w:cs="Times New Roman"/>
                <w:sz w:val="12"/>
                <w:szCs w:val="12"/>
              </w:rPr>
            </w:pPr>
          </w:p>
        </w:tc>
        <w:tc>
          <w:tcPr>
            <w:tcW w:w="977" w:type="pct"/>
          </w:tcPr>
          <w:p w14:paraId="748D3C14" w14:textId="77777777" w:rsidR="007170C1" w:rsidRPr="007170C1" w:rsidRDefault="007170C1" w:rsidP="007170C1">
            <w:pPr>
              <w:spacing w:after="0" w:line="240" w:lineRule="auto"/>
              <w:rPr>
                <w:rFonts w:ascii="Times New Roman" w:hAnsi="Times New Roman" w:cs="Times New Roman"/>
                <w:sz w:val="12"/>
                <w:szCs w:val="12"/>
              </w:rPr>
            </w:pPr>
          </w:p>
        </w:tc>
      </w:tr>
      <w:tr w:rsidR="007170C1" w:rsidRPr="007170C1" w14:paraId="43D10FC8" w14:textId="77777777" w:rsidTr="007170C1">
        <w:tc>
          <w:tcPr>
            <w:tcW w:w="486" w:type="pct"/>
            <w:vAlign w:val="center"/>
          </w:tcPr>
          <w:p w14:paraId="5824588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w:t>
            </w:r>
          </w:p>
        </w:tc>
        <w:tc>
          <w:tcPr>
            <w:tcW w:w="741" w:type="pct"/>
            <w:vAlign w:val="center"/>
          </w:tcPr>
          <w:p w14:paraId="0564991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211</w:t>
            </w:r>
          </w:p>
        </w:tc>
        <w:tc>
          <w:tcPr>
            <w:tcW w:w="1004" w:type="pct"/>
            <w:vAlign w:val="center"/>
          </w:tcPr>
          <w:p w14:paraId="7F52F39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202°49'28"</w:t>
            </w:r>
          </w:p>
        </w:tc>
        <w:tc>
          <w:tcPr>
            <w:tcW w:w="815" w:type="pct"/>
            <w:vAlign w:val="center"/>
          </w:tcPr>
          <w:p w14:paraId="2C57733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27,35</w:t>
            </w:r>
          </w:p>
        </w:tc>
        <w:tc>
          <w:tcPr>
            <w:tcW w:w="977" w:type="pct"/>
            <w:vAlign w:val="center"/>
          </w:tcPr>
          <w:p w14:paraId="31ED02BE"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2257186,72</w:t>
            </w:r>
          </w:p>
        </w:tc>
        <w:tc>
          <w:tcPr>
            <w:tcW w:w="977" w:type="pct"/>
            <w:vAlign w:val="center"/>
          </w:tcPr>
          <w:p w14:paraId="6C8EF81B"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446450,93</w:t>
            </w:r>
          </w:p>
        </w:tc>
      </w:tr>
      <w:tr w:rsidR="007170C1" w:rsidRPr="007170C1" w14:paraId="41444D70" w14:textId="77777777" w:rsidTr="007170C1">
        <w:tc>
          <w:tcPr>
            <w:tcW w:w="486" w:type="pct"/>
            <w:vAlign w:val="center"/>
          </w:tcPr>
          <w:p w14:paraId="46573BC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w:t>
            </w:r>
          </w:p>
        </w:tc>
        <w:tc>
          <w:tcPr>
            <w:tcW w:w="741" w:type="pct"/>
            <w:vAlign w:val="center"/>
          </w:tcPr>
          <w:p w14:paraId="1B9C3BA0"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212</w:t>
            </w:r>
          </w:p>
        </w:tc>
        <w:tc>
          <w:tcPr>
            <w:tcW w:w="1004" w:type="pct"/>
            <w:vAlign w:val="center"/>
          </w:tcPr>
          <w:p w14:paraId="53A81ACD"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112°49'37"</w:t>
            </w:r>
          </w:p>
        </w:tc>
        <w:tc>
          <w:tcPr>
            <w:tcW w:w="815" w:type="pct"/>
            <w:vAlign w:val="center"/>
          </w:tcPr>
          <w:p w14:paraId="731914B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12,55</w:t>
            </w:r>
          </w:p>
        </w:tc>
        <w:tc>
          <w:tcPr>
            <w:tcW w:w="977" w:type="pct"/>
            <w:vAlign w:val="center"/>
          </w:tcPr>
          <w:p w14:paraId="243CC66A"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2257161,51</w:t>
            </w:r>
          </w:p>
        </w:tc>
        <w:tc>
          <w:tcPr>
            <w:tcW w:w="977" w:type="pct"/>
            <w:vAlign w:val="center"/>
          </w:tcPr>
          <w:p w14:paraId="4A9495D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446440,32</w:t>
            </w:r>
          </w:p>
        </w:tc>
      </w:tr>
      <w:tr w:rsidR="007170C1" w:rsidRPr="007170C1" w14:paraId="425BC879" w14:textId="77777777" w:rsidTr="007170C1">
        <w:tc>
          <w:tcPr>
            <w:tcW w:w="486" w:type="pct"/>
            <w:vAlign w:val="center"/>
          </w:tcPr>
          <w:p w14:paraId="745BABB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3</w:t>
            </w:r>
          </w:p>
        </w:tc>
        <w:tc>
          <w:tcPr>
            <w:tcW w:w="741" w:type="pct"/>
            <w:vAlign w:val="center"/>
          </w:tcPr>
          <w:p w14:paraId="7BD73FC7"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213</w:t>
            </w:r>
          </w:p>
        </w:tc>
        <w:tc>
          <w:tcPr>
            <w:tcW w:w="1004" w:type="pct"/>
            <w:vAlign w:val="center"/>
          </w:tcPr>
          <w:p w14:paraId="0BB6AD6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24°15'6"</w:t>
            </w:r>
          </w:p>
        </w:tc>
        <w:tc>
          <w:tcPr>
            <w:tcW w:w="815" w:type="pct"/>
            <w:vAlign w:val="center"/>
          </w:tcPr>
          <w:p w14:paraId="7A2728D9"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27,36</w:t>
            </w:r>
          </w:p>
        </w:tc>
        <w:tc>
          <w:tcPr>
            <w:tcW w:w="977" w:type="pct"/>
            <w:vAlign w:val="center"/>
          </w:tcPr>
          <w:p w14:paraId="4B57044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2257156,64</w:t>
            </w:r>
          </w:p>
        </w:tc>
        <w:tc>
          <w:tcPr>
            <w:tcW w:w="977" w:type="pct"/>
            <w:vAlign w:val="center"/>
          </w:tcPr>
          <w:p w14:paraId="644B933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446451,89</w:t>
            </w:r>
          </w:p>
        </w:tc>
      </w:tr>
      <w:tr w:rsidR="007170C1" w:rsidRPr="007170C1" w14:paraId="4BC5620B" w14:textId="77777777" w:rsidTr="007170C1">
        <w:tc>
          <w:tcPr>
            <w:tcW w:w="486" w:type="pct"/>
            <w:vAlign w:val="center"/>
          </w:tcPr>
          <w:p w14:paraId="5626B0D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w:t>
            </w:r>
          </w:p>
        </w:tc>
        <w:tc>
          <w:tcPr>
            <w:tcW w:w="741" w:type="pct"/>
            <w:vAlign w:val="center"/>
          </w:tcPr>
          <w:p w14:paraId="255AC44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214</w:t>
            </w:r>
          </w:p>
        </w:tc>
        <w:tc>
          <w:tcPr>
            <w:tcW w:w="1004" w:type="pct"/>
            <w:vAlign w:val="center"/>
          </w:tcPr>
          <w:p w14:paraId="2628BD0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292°48'23"</w:t>
            </w:r>
          </w:p>
        </w:tc>
        <w:tc>
          <w:tcPr>
            <w:tcW w:w="815" w:type="pct"/>
            <w:vAlign w:val="center"/>
          </w:tcPr>
          <w:p w14:paraId="03E851DF"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13,23</w:t>
            </w:r>
          </w:p>
        </w:tc>
        <w:tc>
          <w:tcPr>
            <w:tcW w:w="977" w:type="pct"/>
            <w:vAlign w:val="center"/>
          </w:tcPr>
          <w:p w14:paraId="02997E74"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2257181,59</w:t>
            </w:r>
          </w:p>
        </w:tc>
        <w:tc>
          <w:tcPr>
            <w:tcW w:w="977" w:type="pct"/>
            <w:vAlign w:val="center"/>
          </w:tcPr>
          <w:p w14:paraId="5594E295"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446463,13</w:t>
            </w:r>
          </w:p>
        </w:tc>
      </w:tr>
      <w:tr w:rsidR="007170C1" w:rsidRPr="007170C1" w14:paraId="4CD26D9C" w14:textId="77777777" w:rsidTr="007170C1">
        <w:tc>
          <w:tcPr>
            <w:tcW w:w="486" w:type="pct"/>
            <w:vAlign w:val="center"/>
          </w:tcPr>
          <w:p w14:paraId="6E4F30C3"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5</w:t>
            </w:r>
          </w:p>
        </w:tc>
        <w:tc>
          <w:tcPr>
            <w:tcW w:w="741" w:type="pct"/>
            <w:vAlign w:val="center"/>
          </w:tcPr>
          <w:p w14:paraId="6F0E90D6"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211</w:t>
            </w:r>
          </w:p>
        </w:tc>
        <w:tc>
          <w:tcPr>
            <w:tcW w:w="1004" w:type="pct"/>
            <w:vAlign w:val="center"/>
          </w:tcPr>
          <w:p w14:paraId="1CD7667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202°49'28"</w:t>
            </w:r>
          </w:p>
        </w:tc>
        <w:tc>
          <w:tcPr>
            <w:tcW w:w="815" w:type="pct"/>
            <w:vAlign w:val="center"/>
          </w:tcPr>
          <w:p w14:paraId="0E81CAE8"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27,35</w:t>
            </w:r>
          </w:p>
        </w:tc>
        <w:tc>
          <w:tcPr>
            <w:tcW w:w="977" w:type="pct"/>
            <w:vAlign w:val="center"/>
          </w:tcPr>
          <w:p w14:paraId="2451CF32"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2257186,72</w:t>
            </w:r>
          </w:p>
        </w:tc>
        <w:tc>
          <w:tcPr>
            <w:tcW w:w="977" w:type="pct"/>
            <w:vAlign w:val="center"/>
          </w:tcPr>
          <w:p w14:paraId="71866B61" w14:textId="77777777" w:rsidR="007170C1" w:rsidRPr="007170C1" w:rsidRDefault="007170C1" w:rsidP="007170C1">
            <w:pPr>
              <w:spacing w:after="0" w:line="240" w:lineRule="auto"/>
              <w:jc w:val="center"/>
              <w:rPr>
                <w:rFonts w:ascii="Times New Roman" w:hAnsi="Times New Roman" w:cs="Times New Roman"/>
                <w:sz w:val="12"/>
                <w:szCs w:val="12"/>
              </w:rPr>
            </w:pPr>
            <w:r w:rsidRPr="007170C1">
              <w:rPr>
                <w:rFonts w:ascii="Times New Roman" w:hAnsi="Times New Roman" w:cs="Times New Roman"/>
                <w:sz w:val="12"/>
                <w:szCs w:val="12"/>
              </w:rPr>
              <w:t>446450,93</w:t>
            </w:r>
          </w:p>
        </w:tc>
      </w:tr>
      <w:tr w:rsidR="007170C1" w:rsidRPr="007170C1" w14:paraId="586D850D" w14:textId="77777777" w:rsidTr="007170C1">
        <w:tc>
          <w:tcPr>
            <w:tcW w:w="5000" w:type="pct"/>
            <w:gridSpan w:val="6"/>
            <w:vAlign w:val="center"/>
          </w:tcPr>
          <w:p w14:paraId="3FC3DFCD" w14:textId="77777777" w:rsidR="007170C1" w:rsidRPr="007170C1" w:rsidRDefault="007170C1" w:rsidP="007170C1">
            <w:pPr>
              <w:spacing w:after="0" w:line="240" w:lineRule="auto"/>
              <w:rPr>
                <w:rFonts w:ascii="Times New Roman" w:hAnsi="Times New Roman" w:cs="Times New Roman"/>
                <w:sz w:val="12"/>
                <w:szCs w:val="12"/>
              </w:rPr>
            </w:pPr>
            <w:r w:rsidRPr="007170C1">
              <w:rPr>
                <w:rFonts w:ascii="Times New Roman" w:hAnsi="Times New Roman" w:cs="Times New Roman"/>
                <w:sz w:val="12"/>
                <w:szCs w:val="12"/>
              </w:rPr>
              <w:t>Площадь: 17 487 кв. м.</w:t>
            </w:r>
          </w:p>
        </w:tc>
      </w:tr>
    </w:tbl>
    <w:p w14:paraId="57212F91" w14:textId="5365D34B" w:rsid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p>
    <w:p w14:paraId="0A16800A" w14:textId="77777777" w:rsidR="007170C1" w:rsidRP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14:paraId="1C3AA433" w14:textId="78CF1C1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 xml:space="preserve">Целью работы является расчет площадей земельных участков, отводимых под строительство объекта 1207ПЭ «Блочно-модульная котельная (БМК) </w:t>
      </w:r>
      <w:r w:rsidR="00102ABE" w:rsidRPr="007170C1">
        <w:rPr>
          <w:rFonts w:ascii="Times New Roman" w:eastAsia="Calibri" w:hAnsi="Times New Roman" w:cs="Times New Roman"/>
          <w:bCs/>
          <w:sz w:val="12"/>
          <w:szCs w:val="12"/>
        </w:rPr>
        <w:t>на производственной</w:t>
      </w:r>
      <w:r w:rsidRPr="007170C1">
        <w:rPr>
          <w:rFonts w:ascii="Times New Roman" w:eastAsia="Calibri" w:hAnsi="Times New Roman" w:cs="Times New Roman"/>
          <w:bCs/>
          <w:sz w:val="12"/>
          <w:szCs w:val="12"/>
        </w:rPr>
        <w:t xml:space="preserve"> площадке </w:t>
      </w:r>
      <w:r w:rsidR="00102ABE" w:rsidRPr="007170C1">
        <w:rPr>
          <w:rFonts w:ascii="Times New Roman" w:eastAsia="Calibri" w:hAnsi="Times New Roman" w:cs="Times New Roman"/>
          <w:bCs/>
          <w:sz w:val="12"/>
          <w:szCs w:val="12"/>
        </w:rPr>
        <w:t>УПСВ «</w:t>
      </w:r>
      <w:r w:rsidRPr="007170C1">
        <w:rPr>
          <w:rFonts w:ascii="Times New Roman" w:eastAsia="Calibri" w:hAnsi="Times New Roman" w:cs="Times New Roman"/>
          <w:bCs/>
          <w:sz w:val="12"/>
          <w:szCs w:val="12"/>
        </w:rPr>
        <w:t xml:space="preserve">Козловская» в границах сельского поселения Захаркино муниципального района Сергиевский Самарской области. В связи с чем, объекты, подлежащие </w:t>
      </w:r>
      <w:r w:rsidR="00102ABE" w:rsidRPr="007170C1">
        <w:rPr>
          <w:rFonts w:ascii="Times New Roman" w:eastAsia="Calibri" w:hAnsi="Times New Roman" w:cs="Times New Roman"/>
          <w:bCs/>
          <w:sz w:val="12"/>
          <w:szCs w:val="12"/>
        </w:rPr>
        <w:t>переносу (переустройству),</w:t>
      </w:r>
      <w:r w:rsidRPr="007170C1">
        <w:rPr>
          <w:rFonts w:ascii="Times New Roman" w:eastAsia="Calibri" w:hAnsi="Times New Roman" w:cs="Times New Roman"/>
          <w:bCs/>
          <w:sz w:val="12"/>
          <w:szCs w:val="12"/>
        </w:rPr>
        <w:t xml:space="preserve"> отсутствуют.</w:t>
      </w:r>
    </w:p>
    <w:p w14:paraId="10BA0495" w14:textId="5A30F849" w:rsidR="007170C1" w:rsidRPr="007170C1" w:rsidRDefault="007170C1" w:rsidP="007170C1">
      <w:pPr>
        <w:tabs>
          <w:tab w:val="left" w:pos="6936"/>
        </w:tabs>
        <w:spacing w:after="0" w:line="240" w:lineRule="auto"/>
        <w:ind w:firstLine="284"/>
        <w:jc w:val="center"/>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14:paraId="4B4E899E" w14:textId="7777777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1F0242CD" w14:textId="7777777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4C96221" w14:textId="23B1E090"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1)предельные (минимальные и (или) максимальные) размеры земельных участков, в том числе их площадь;</w:t>
      </w:r>
    </w:p>
    <w:p w14:paraId="2CC6538C" w14:textId="7A00C3A9"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7FE73E" w14:textId="0A5F11F3"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3)предельное количество этажей или предельную высоту зданий, строений, сооружений;</w:t>
      </w:r>
    </w:p>
    <w:p w14:paraId="78D71701" w14:textId="7C404BF3"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E9A6743" w14:textId="49AE9DB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5)в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47876BE" w14:textId="4AE559CF"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6)Наряду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C70252D" w14:textId="5BB33C5B"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7)В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14:paraId="454EF422" w14:textId="77777777" w:rsidR="007170C1" w:rsidRP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В виду того, что на территории сельского поселения Захаркино Сергиевского района линейный объект располагается в зоне СХ1, П1-3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представлены в таблицах 2.5.1-2.5.2.</w:t>
      </w:r>
    </w:p>
    <w:p w14:paraId="0467C9B4" w14:textId="061F46F4" w:rsid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r w:rsidRPr="007170C1">
        <w:rPr>
          <w:rFonts w:ascii="Times New Roman" w:eastAsia="Calibri" w:hAnsi="Times New Roman" w:cs="Times New Roman"/>
          <w:bCs/>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подзонах производственных зон и зонах инженерной и транспортной инфраструктур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840"/>
        <w:gridCol w:w="992"/>
        <w:gridCol w:w="852"/>
        <w:gridCol w:w="567"/>
        <w:gridCol w:w="708"/>
        <w:gridCol w:w="708"/>
        <w:gridCol w:w="674"/>
      </w:tblGrid>
      <w:tr w:rsidR="00102ABE" w:rsidRPr="00102ABE" w14:paraId="4258C273" w14:textId="77777777" w:rsidTr="00102ABE">
        <w:tc>
          <w:tcPr>
            <w:tcW w:w="251" w:type="pct"/>
            <w:vMerge w:val="restart"/>
            <w:tcBorders>
              <w:top w:val="single" w:sz="4" w:space="0" w:color="auto"/>
              <w:left w:val="single" w:sz="4" w:space="0" w:color="auto"/>
              <w:right w:val="single" w:sz="4" w:space="0" w:color="auto"/>
            </w:tcBorders>
            <w:vAlign w:val="center"/>
            <w:hideMark/>
          </w:tcPr>
          <w:p w14:paraId="060A17CC" w14:textId="5BB67FAD" w:rsidR="00102ABE" w:rsidRPr="00102ABE" w:rsidRDefault="00102ABE" w:rsidP="00102ABE">
            <w:pPr>
              <w:spacing w:after="0" w:line="240" w:lineRule="auto"/>
              <w:jc w:val="center"/>
              <w:rPr>
                <w:rFonts w:ascii="Times New Roman" w:eastAsia="MS MinNew Roman" w:hAnsi="Times New Roman" w:cs="Times New Roman"/>
                <w:b/>
                <w:bCs/>
                <w:sz w:val="12"/>
                <w:szCs w:val="12"/>
              </w:rPr>
            </w:pPr>
            <w:r w:rsidRPr="00102ABE">
              <w:rPr>
                <w:rFonts w:ascii="Times New Roman" w:hAnsi="Times New Roman" w:cs="Times New Roman"/>
                <w:b/>
                <w:sz w:val="12"/>
                <w:szCs w:val="12"/>
              </w:rPr>
              <w:t>п/п</w:t>
            </w:r>
          </w:p>
        </w:tc>
        <w:tc>
          <w:tcPr>
            <w:tcW w:w="1837" w:type="pct"/>
            <w:vMerge w:val="restart"/>
            <w:tcBorders>
              <w:top w:val="single" w:sz="4" w:space="0" w:color="auto"/>
              <w:left w:val="single" w:sz="4" w:space="0" w:color="auto"/>
              <w:right w:val="single" w:sz="4" w:space="0" w:color="auto"/>
            </w:tcBorders>
            <w:vAlign w:val="center"/>
            <w:hideMark/>
          </w:tcPr>
          <w:p w14:paraId="4C3F8EE7" w14:textId="77777777" w:rsidR="00102ABE" w:rsidRPr="00102ABE" w:rsidRDefault="00102ABE" w:rsidP="00102ABE">
            <w:pPr>
              <w:spacing w:after="0" w:line="240" w:lineRule="auto"/>
              <w:ind w:firstLine="33"/>
              <w:jc w:val="center"/>
              <w:rPr>
                <w:rFonts w:ascii="Times New Roman" w:eastAsia="MS MinNew Roman" w:hAnsi="Times New Roman" w:cs="Times New Roman"/>
                <w:b/>
                <w:bCs/>
                <w:sz w:val="12"/>
                <w:szCs w:val="12"/>
              </w:rPr>
            </w:pPr>
            <w:r w:rsidRPr="00102ABE">
              <w:rPr>
                <w:rFonts w:ascii="Times New Roman" w:hAnsi="Times New Roman" w:cs="Times New Roman"/>
                <w:b/>
                <w:sz w:val="12"/>
                <w:szCs w:val="12"/>
              </w:rPr>
              <w:t>Наименование параметра</w:t>
            </w:r>
          </w:p>
        </w:tc>
        <w:tc>
          <w:tcPr>
            <w:tcW w:w="2912" w:type="pct"/>
            <w:gridSpan w:val="6"/>
            <w:tcBorders>
              <w:top w:val="single" w:sz="4" w:space="0" w:color="auto"/>
              <w:left w:val="single" w:sz="4" w:space="0" w:color="auto"/>
              <w:bottom w:val="single" w:sz="4" w:space="0" w:color="auto"/>
              <w:right w:val="single" w:sz="4" w:space="0" w:color="auto"/>
            </w:tcBorders>
            <w:vAlign w:val="center"/>
            <w:hideMark/>
          </w:tcPr>
          <w:p w14:paraId="3D5A0AAF" w14:textId="77777777" w:rsidR="00102ABE" w:rsidRPr="00102ABE" w:rsidRDefault="00102ABE" w:rsidP="00102ABE">
            <w:pPr>
              <w:spacing w:after="0" w:line="240" w:lineRule="auto"/>
              <w:jc w:val="center"/>
              <w:rPr>
                <w:rFonts w:ascii="Times New Roman" w:eastAsia="MS MinNew Roman" w:hAnsi="Times New Roman" w:cs="Times New Roman"/>
                <w:b/>
                <w:bCs/>
                <w:sz w:val="12"/>
                <w:szCs w:val="12"/>
              </w:rPr>
            </w:pPr>
            <w:r w:rsidRPr="00102AB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02ABE" w:rsidRPr="00102ABE" w14:paraId="41B3C65E" w14:textId="5B801B07" w:rsidTr="00102ABE">
        <w:tc>
          <w:tcPr>
            <w:tcW w:w="251" w:type="pct"/>
            <w:vMerge/>
            <w:tcBorders>
              <w:left w:val="single" w:sz="4" w:space="0" w:color="auto"/>
              <w:bottom w:val="single" w:sz="4" w:space="0" w:color="auto"/>
              <w:right w:val="single" w:sz="4" w:space="0" w:color="auto"/>
            </w:tcBorders>
            <w:vAlign w:val="center"/>
          </w:tcPr>
          <w:p w14:paraId="15C21F81"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vMerge/>
            <w:tcBorders>
              <w:left w:val="single" w:sz="4" w:space="0" w:color="auto"/>
              <w:bottom w:val="single" w:sz="4" w:space="0" w:color="auto"/>
              <w:right w:val="single" w:sz="4" w:space="0" w:color="auto"/>
            </w:tcBorders>
            <w:vAlign w:val="center"/>
          </w:tcPr>
          <w:p w14:paraId="533F65F0" w14:textId="77777777" w:rsidR="00102ABE" w:rsidRPr="00102ABE" w:rsidRDefault="00102ABE" w:rsidP="00102ABE">
            <w:pPr>
              <w:spacing w:after="0" w:line="240" w:lineRule="auto"/>
              <w:ind w:firstLine="33"/>
              <w:jc w:val="center"/>
              <w:rPr>
                <w:rFonts w:ascii="Times New Roman" w:hAnsi="Times New Roman" w:cs="Times New Roman"/>
                <w:b/>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42368C5E" w14:textId="00F62388"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П1</w:t>
            </w:r>
          </w:p>
        </w:tc>
        <w:tc>
          <w:tcPr>
            <w:tcW w:w="551" w:type="pct"/>
            <w:tcBorders>
              <w:top w:val="single" w:sz="4" w:space="0" w:color="auto"/>
              <w:left w:val="single" w:sz="4" w:space="0" w:color="auto"/>
              <w:bottom w:val="single" w:sz="4" w:space="0" w:color="auto"/>
              <w:right w:val="single" w:sz="4" w:space="0" w:color="auto"/>
            </w:tcBorders>
            <w:vAlign w:val="center"/>
          </w:tcPr>
          <w:p w14:paraId="01B5ED81" w14:textId="7DBDC775"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П1-0</w:t>
            </w:r>
          </w:p>
        </w:tc>
        <w:tc>
          <w:tcPr>
            <w:tcW w:w="367" w:type="pct"/>
            <w:tcBorders>
              <w:top w:val="single" w:sz="4" w:space="0" w:color="auto"/>
              <w:left w:val="single" w:sz="4" w:space="0" w:color="auto"/>
              <w:bottom w:val="single" w:sz="4" w:space="0" w:color="auto"/>
              <w:right w:val="single" w:sz="4" w:space="0" w:color="auto"/>
            </w:tcBorders>
            <w:vAlign w:val="center"/>
          </w:tcPr>
          <w:p w14:paraId="2B02DA22" w14:textId="7499D667"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П1-3</w:t>
            </w:r>
          </w:p>
        </w:tc>
        <w:tc>
          <w:tcPr>
            <w:tcW w:w="458" w:type="pct"/>
            <w:tcBorders>
              <w:top w:val="single" w:sz="4" w:space="0" w:color="auto"/>
              <w:left w:val="single" w:sz="4" w:space="0" w:color="auto"/>
              <w:bottom w:val="single" w:sz="4" w:space="0" w:color="auto"/>
              <w:right w:val="single" w:sz="4" w:space="0" w:color="auto"/>
            </w:tcBorders>
            <w:vAlign w:val="center"/>
          </w:tcPr>
          <w:p w14:paraId="271FC444" w14:textId="4CC31F62"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П2</w:t>
            </w:r>
          </w:p>
        </w:tc>
        <w:tc>
          <w:tcPr>
            <w:tcW w:w="458" w:type="pct"/>
            <w:tcBorders>
              <w:top w:val="single" w:sz="4" w:space="0" w:color="auto"/>
              <w:left w:val="single" w:sz="4" w:space="0" w:color="auto"/>
              <w:bottom w:val="single" w:sz="4" w:space="0" w:color="auto"/>
              <w:right w:val="single" w:sz="4" w:space="0" w:color="auto"/>
            </w:tcBorders>
            <w:vAlign w:val="center"/>
          </w:tcPr>
          <w:p w14:paraId="1F948D08" w14:textId="7497D714"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И</w:t>
            </w:r>
          </w:p>
        </w:tc>
        <w:tc>
          <w:tcPr>
            <w:tcW w:w="436" w:type="pct"/>
            <w:tcBorders>
              <w:top w:val="single" w:sz="4" w:space="0" w:color="auto"/>
              <w:left w:val="single" w:sz="4" w:space="0" w:color="auto"/>
              <w:bottom w:val="single" w:sz="4" w:space="0" w:color="auto"/>
              <w:right w:val="single" w:sz="4" w:space="0" w:color="auto"/>
            </w:tcBorders>
            <w:vAlign w:val="center"/>
          </w:tcPr>
          <w:p w14:paraId="5C99C9FC" w14:textId="00230A5D"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
                <w:bCs/>
                <w:sz w:val="12"/>
                <w:szCs w:val="12"/>
              </w:rPr>
              <w:t>Т</w:t>
            </w:r>
          </w:p>
        </w:tc>
      </w:tr>
      <w:tr w:rsidR="00102ABE" w:rsidRPr="00102ABE" w14:paraId="42D7A321" w14:textId="6952B800" w:rsidTr="00102ABE">
        <w:tc>
          <w:tcPr>
            <w:tcW w:w="5000" w:type="pct"/>
            <w:gridSpan w:val="8"/>
            <w:tcBorders>
              <w:top w:val="single" w:sz="4" w:space="0" w:color="auto"/>
              <w:left w:val="single" w:sz="4" w:space="0" w:color="auto"/>
              <w:bottom w:val="single" w:sz="4" w:space="0" w:color="auto"/>
              <w:right w:val="single" w:sz="4" w:space="0" w:color="auto"/>
            </w:tcBorders>
            <w:vAlign w:val="center"/>
          </w:tcPr>
          <w:p w14:paraId="2569C94B" w14:textId="68121613" w:rsidR="00102ABE" w:rsidRPr="00102ABE" w:rsidRDefault="00102ABE" w:rsidP="00102ABE">
            <w:pPr>
              <w:spacing w:after="0" w:line="240" w:lineRule="auto"/>
              <w:ind w:firstLine="720"/>
              <w:jc w:val="center"/>
              <w:rPr>
                <w:rFonts w:ascii="Times New Roman" w:hAnsi="Times New Roman" w:cs="Times New Roman"/>
                <w:b/>
                <w:sz w:val="12"/>
                <w:szCs w:val="12"/>
              </w:rPr>
            </w:pPr>
            <w:r w:rsidRPr="00102AB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102ABE" w:rsidRPr="00102ABE" w14:paraId="61C4F3B8" w14:textId="1AFC2AA3" w:rsidTr="00102ABE">
        <w:tc>
          <w:tcPr>
            <w:tcW w:w="251" w:type="pct"/>
            <w:tcBorders>
              <w:top w:val="single" w:sz="4" w:space="0" w:color="auto"/>
              <w:left w:val="single" w:sz="4" w:space="0" w:color="auto"/>
              <w:bottom w:val="single" w:sz="4" w:space="0" w:color="auto"/>
              <w:right w:val="single" w:sz="4" w:space="0" w:color="auto"/>
            </w:tcBorders>
            <w:vAlign w:val="center"/>
          </w:tcPr>
          <w:p w14:paraId="53EB600B" w14:textId="77777777" w:rsidR="00102ABE" w:rsidRPr="00102ABE" w:rsidRDefault="00102ABE" w:rsidP="00102ABE">
            <w:pPr>
              <w:spacing w:after="0" w:line="240" w:lineRule="auto"/>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07D07485" w14:textId="5653FE9A"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hAnsi="Times New Roman" w:cs="Times New Roman"/>
                <w:sz w:val="12"/>
                <w:szCs w:val="12"/>
              </w:rPr>
              <w:t>Минимальная площадь земельного участка, кв.м</w:t>
            </w:r>
          </w:p>
        </w:tc>
        <w:tc>
          <w:tcPr>
            <w:tcW w:w="642" w:type="pct"/>
            <w:tcBorders>
              <w:top w:val="single" w:sz="4" w:space="0" w:color="auto"/>
              <w:left w:val="single" w:sz="4" w:space="0" w:color="auto"/>
              <w:bottom w:val="single" w:sz="4" w:space="0" w:color="auto"/>
              <w:right w:val="single" w:sz="4" w:space="0" w:color="auto"/>
            </w:tcBorders>
            <w:vAlign w:val="center"/>
          </w:tcPr>
          <w:p w14:paraId="6312C2B8" w14:textId="6F5B32BC"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100</w:t>
            </w:r>
          </w:p>
        </w:tc>
        <w:tc>
          <w:tcPr>
            <w:tcW w:w="551" w:type="pct"/>
            <w:tcBorders>
              <w:top w:val="single" w:sz="4" w:space="0" w:color="auto"/>
              <w:left w:val="single" w:sz="4" w:space="0" w:color="auto"/>
              <w:bottom w:val="single" w:sz="4" w:space="0" w:color="auto"/>
              <w:right w:val="single" w:sz="4" w:space="0" w:color="auto"/>
            </w:tcBorders>
            <w:vAlign w:val="center"/>
          </w:tcPr>
          <w:p w14:paraId="66162664" w14:textId="18B6398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100</w:t>
            </w:r>
          </w:p>
        </w:tc>
        <w:tc>
          <w:tcPr>
            <w:tcW w:w="367" w:type="pct"/>
            <w:tcBorders>
              <w:top w:val="single" w:sz="4" w:space="0" w:color="auto"/>
              <w:left w:val="single" w:sz="4" w:space="0" w:color="auto"/>
              <w:bottom w:val="single" w:sz="4" w:space="0" w:color="auto"/>
              <w:right w:val="single" w:sz="4" w:space="0" w:color="auto"/>
            </w:tcBorders>
            <w:vAlign w:val="center"/>
          </w:tcPr>
          <w:p w14:paraId="4F50D8D9" w14:textId="21C8D039"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100</w:t>
            </w:r>
          </w:p>
        </w:tc>
        <w:tc>
          <w:tcPr>
            <w:tcW w:w="458" w:type="pct"/>
            <w:tcBorders>
              <w:top w:val="single" w:sz="4" w:space="0" w:color="auto"/>
              <w:left w:val="single" w:sz="4" w:space="0" w:color="auto"/>
              <w:bottom w:val="single" w:sz="4" w:space="0" w:color="auto"/>
              <w:right w:val="single" w:sz="4" w:space="0" w:color="auto"/>
            </w:tcBorders>
            <w:vAlign w:val="center"/>
          </w:tcPr>
          <w:p w14:paraId="2E137DAF" w14:textId="2FE8E3B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100</w:t>
            </w:r>
          </w:p>
        </w:tc>
        <w:tc>
          <w:tcPr>
            <w:tcW w:w="458" w:type="pct"/>
            <w:tcBorders>
              <w:top w:val="single" w:sz="4" w:space="0" w:color="auto"/>
              <w:left w:val="single" w:sz="4" w:space="0" w:color="auto"/>
              <w:bottom w:val="single" w:sz="4" w:space="0" w:color="auto"/>
              <w:right w:val="single" w:sz="4" w:space="0" w:color="auto"/>
            </w:tcBorders>
            <w:vAlign w:val="center"/>
          </w:tcPr>
          <w:p w14:paraId="5EC081E6" w14:textId="1473ADA2"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w:t>
            </w:r>
          </w:p>
        </w:tc>
        <w:tc>
          <w:tcPr>
            <w:tcW w:w="436" w:type="pct"/>
            <w:tcBorders>
              <w:top w:val="single" w:sz="4" w:space="0" w:color="auto"/>
              <w:left w:val="single" w:sz="4" w:space="0" w:color="auto"/>
              <w:bottom w:val="single" w:sz="4" w:space="0" w:color="auto"/>
              <w:right w:val="single" w:sz="4" w:space="0" w:color="auto"/>
            </w:tcBorders>
            <w:vAlign w:val="center"/>
          </w:tcPr>
          <w:p w14:paraId="56FC707A" w14:textId="34D8D96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10</w:t>
            </w:r>
          </w:p>
        </w:tc>
      </w:tr>
      <w:tr w:rsidR="00102ABE" w:rsidRPr="00102ABE" w14:paraId="0C0743CA" w14:textId="4C4B65A7" w:rsidTr="00102ABE">
        <w:tc>
          <w:tcPr>
            <w:tcW w:w="251" w:type="pct"/>
            <w:tcBorders>
              <w:top w:val="single" w:sz="4" w:space="0" w:color="auto"/>
              <w:left w:val="single" w:sz="4" w:space="0" w:color="auto"/>
              <w:bottom w:val="single" w:sz="4" w:space="0" w:color="auto"/>
              <w:right w:val="single" w:sz="4" w:space="0" w:color="auto"/>
            </w:tcBorders>
            <w:vAlign w:val="center"/>
          </w:tcPr>
          <w:p w14:paraId="41976EED" w14:textId="77777777" w:rsidR="00102ABE" w:rsidRPr="00102ABE" w:rsidRDefault="00102ABE" w:rsidP="00102ABE">
            <w:pPr>
              <w:spacing w:after="0" w:line="240" w:lineRule="auto"/>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6987427A" w14:textId="7E18E4B5"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hAnsi="Times New Roman" w:cs="Times New Roman"/>
                <w:sz w:val="12"/>
                <w:szCs w:val="12"/>
              </w:rPr>
              <w:t>Максимальная площадь земельного участка, кв.м</w:t>
            </w:r>
          </w:p>
        </w:tc>
        <w:tc>
          <w:tcPr>
            <w:tcW w:w="642" w:type="pct"/>
            <w:tcBorders>
              <w:top w:val="single" w:sz="4" w:space="0" w:color="auto"/>
              <w:left w:val="single" w:sz="4" w:space="0" w:color="auto"/>
              <w:bottom w:val="single" w:sz="4" w:space="0" w:color="auto"/>
              <w:right w:val="single" w:sz="4" w:space="0" w:color="auto"/>
            </w:tcBorders>
            <w:vAlign w:val="center"/>
          </w:tcPr>
          <w:p w14:paraId="050E2DFF" w14:textId="1C0AFEF9"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14:paraId="392C2234" w14:textId="6CE45CD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vAlign w:val="center"/>
          </w:tcPr>
          <w:p w14:paraId="03A82C7D" w14:textId="0FC986E9"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2646DEE4" w14:textId="4149492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6BD30EE3" w14:textId="3387181C"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36" w:type="pct"/>
            <w:tcBorders>
              <w:top w:val="single" w:sz="4" w:space="0" w:color="auto"/>
              <w:left w:val="single" w:sz="4" w:space="0" w:color="auto"/>
              <w:bottom w:val="single" w:sz="4" w:space="0" w:color="auto"/>
              <w:right w:val="single" w:sz="4" w:space="0" w:color="auto"/>
            </w:tcBorders>
            <w:vAlign w:val="center"/>
          </w:tcPr>
          <w:p w14:paraId="038797F4" w14:textId="60B4A89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r>
      <w:tr w:rsidR="00102ABE" w:rsidRPr="00102ABE" w14:paraId="6B4BB617" w14:textId="6B6F9C62" w:rsidTr="00102ABE">
        <w:tc>
          <w:tcPr>
            <w:tcW w:w="5000" w:type="pct"/>
            <w:gridSpan w:val="8"/>
            <w:tcBorders>
              <w:top w:val="single" w:sz="4" w:space="0" w:color="auto"/>
              <w:left w:val="single" w:sz="4" w:space="0" w:color="auto"/>
              <w:bottom w:val="single" w:sz="4" w:space="0" w:color="auto"/>
              <w:right w:val="single" w:sz="4" w:space="0" w:color="auto"/>
            </w:tcBorders>
            <w:vAlign w:val="center"/>
          </w:tcPr>
          <w:p w14:paraId="33CF4B19" w14:textId="66E3173A" w:rsidR="00102ABE" w:rsidRPr="00102ABE" w:rsidRDefault="00102ABE" w:rsidP="00102ABE">
            <w:pPr>
              <w:spacing w:after="0" w:line="240" w:lineRule="auto"/>
              <w:ind w:firstLine="720"/>
              <w:jc w:val="center"/>
              <w:rPr>
                <w:rFonts w:ascii="Times New Roman" w:hAnsi="Times New Roman" w:cs="Times New Roman"/>
                <w:b/>
                <w:sz w:val="12"/>
                <w:szCs w:val="12"/>
              </w:rPr>
            </w:pPr>
            <w:r w:rsidRPr="00102AB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102ABE" w:rsidRPr="00102ABE" w14:paraId="0F960020" w14:textId="3EAEF294" w:rsidTr="00102ABE">
        <w:tc>
          <w:tcPr>
            <w:tcW w:w="251" w:type="pct"/>
            <w:tcBorders>
              <w:top w:val="single" w:sz="4" w:space="0" w:color="auto"/>
              <w:left w:val="single" w:sz="4" w:space="0" w:color="auto"/>
              <w:bottom w:val="single" w:sz="4" w:space="0" w:color="auto"/>
              <w:right w:val="single" w:sz="4" w:space="0" w:color="auto"/>
            </w:tcBorders>
            <w:vAlign w:val="center"/>
          </w:tcPr>
          <w:p w14:paraId="4E44F966" w14:textId="77777777" w:rsidR="00102ABE" w:rsidRPr="00102ABE" w:rsidRDefault="00102ABE" w:rsidP="00102ABE">
            <w:pPr>
              <w:spacing w:after="0" w:line="240" w:lineRule="auto"/>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47208EAD" w14:textId="5D0A463F"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Предельная высота зданий, строений, сооружений, м</w:t>
            </w:r>
          </w:p>
        </w:tc>
        <w:tc>
          <w:tcPr>
            <w:tcW w:w="642" w:type="pct"/>
            <w:tcBorders>
              <w:top w:val="single" w:sz="4" w:space="0" w:color="auto"/>
              <w:left w:val="single" w:sz="4" w:space="0" w:color="auto"/>
              <w:bottom w:val="single" w:sz="4" w:space="0" w:color="auto"/>
              <w:right w:val="single" w:sz="4" w:space="0" w:color="auto"/>
            </w:tcBorders>
            <w:vAlign w:val="center"/>
          </w:tcPr>
          <w:p w14:paraId="470E6DC5" w14:textId="6E35BD72"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30</w:t>
            </w:r>
          </w:p>
        </w:tc>
        <w:tc>
          <w:tcPr>
            <w:tcW w:w="551" w:type="pct"/>
            <w:tcBorders>
              <w:top w:val="single" w:sz="4" w:space="0" w:color="auto"/>
              <w:left w:val="single" w:sz="4" w:space="0" w:color="auto"/>
              <w:bottom w:val="single" w:sz="4" w:space="0" w:color="auto"/>
              <w:right w:val="single" w:sz="4" w:space="0" w:color="auto"/>
            </w:tcBorders>
            <w:vAlign w:val="center"/>
          </w:tcPr>
          <w:p w14:paraId="30FC0D4C" w14:textId="1EB1A119"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30</w:t>
            </w:r>
          </w:p>
        </w:tc>
        <w:tc>
          <w:tcPr>
            <w:tcW w:w="367" w:type="pct"/>
            <w:tcBorders>
              <w:top w:val="single" w:sz="4" w:space="0" w:color="auto"/>
              <w:left w:val="single" w:sz="4" w:space="0" w:color="auto"/>
              <w:bottom w:val="single" w:sz="4" w:space="0" w:color="auto"/>
              <w:right w:val="single" w:sz="4" w:space="0" w:color="auto"/>
            </w:tcBorders>
            <w:vAlign w:val="center"/>
          </w:tcPr>
          <w:p w14:paraId="615BE3F5" w14:textId="1F7DF81A"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30</w:t>
            </w:r>
          </w:p>
        </w:tc>
        <w:tc>
          <w:tcPr>
            <w:tcW w:w="458" w:type="pct"/>
            <w:tcBorders>
              <w:top w:val="single" w:sz="4" w:space="0" w:color="auto"/>
              <w:left w:val="single" w:sz="4" w:space="0" w:color="auto"/>
              <w:bottom w:val="single" w:sz="4" w:space="0" w:color="auto"/>
              <w:right w:val="single" w:sz="4" w:space="0" w:color="auto"/>
            </w:tcBorders>
            <w:vAlign w:val="center"/>
          </w:tcPr>
          <w:p w14:paraId="26B80151" w14:textId="3EA3C3E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20</w:t>
            </w:r>
          </w:p>
        </w:tc>
        <w:tc>
          <w:tcPr>
            <w:tcW w:w="458" w:type="pct"/>
            <w:tcBorders>
              <w:top w:val="single" w:sz="4" w:space="0" w:color="auto"/>
              <w:left w:val="single" w:sz="4" w:space="0" w:color="auto"/>
              <w:bottom w:val="single" w:sz="4" w:space="0" w:color="auto"/>
              <w:right w:val="single" w:sz="4" w:space="0" w:color="auto"/>
            </w:tcBorders>
            <w:vAlign w:val="center"/>
          </w:tcPr>
          <w:p w14:paraId="0EF859E7" w14:textId="2B9E5EB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25</w:t>
            </w:r>
          </w:p>
        </w:tc>
        <w:tc>
          <w:tcPr>
            <w:tcW w:w="436" w:type="pct"/>
            <w:tcBorders>
              <w:top w:val="single" w:sz="4" w:space="0" w:color="auto"/>
              <w:left w:val="single" w:sz="4" w:space="0" w:color="auto"/>
              <w:bottom w:val="single" w:sz="4" w:space="0" w:color="auto"/>
              <w:right w:val="single" w:sz="4" w:space="0" w:color="auto"/>
            </w:tcBorders>
            <w:vAlign w:val="center"/>
          </w:tcPr>
          <w:p w14:paraId="589CFCEB" w14:textId="75A3588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25</w:t>
            </w:r>
          </w:p>
        </w:tc>
      </w:tr>
      <w:tr w:rsidR="00102ABE" w:rsidRPr="00102ABE" w14:paraId="78343903" w14:textId="6EC0EC5F" w:rsidTr="00102ABE">
        <w:tc>
          <w:tcPr>
            <w:tcW w:w="5000" w:type="pct"/>
            <w:gridSpan w:val="8"/>
            <w:tcBorders>
              <w:top w:val="single" w:sz="4" w:space="0" w:color="auto"/>
              <w:left w:val="single" w:sz="4" w:space="0" w:color="auto"/>
              <w:bottom w:val="single" w:sz="4" w:space="0" w:color="auto"/>
              <w:right w:val="single" w:sz="4" w:space="0" w:color="auto"/>
            </w:tcBorders>
            <w:vAlign w:val="center"/>
          </w:tcPr>
          <w:p w14:paraId="7A38E7B4" w14:textId="00BA6033" w:rsidR="00102ABE" w:rsidRPr="00102ABE" w:rsidRDefault="00102ABE" w:rsidP="00102ABE">
            <w:pPr>
              <w:spacing w:after="0" w:line="240" w:lineRule="auto"/>
              <w:ind w:firstLine="720"/>
              <w:jc w:val="center"/>
              <w:rPr>
                <w:rFonts w:ascii="Times New Roman" w:hAnsi="Times New Roman" w:cs="Times New Roman"/>
                <w:b/>
                <w:sz w:val="12"/>
                <w:szCs w:val="12"/>
              </w:rPr>
            </w:pPr>
            <w:r w:rsidRPr="00102AB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02ABE" w:rsidRPr="00102ABE" w14:paraId="65B940B7" w14:textId="1D0800C2" w:rsidTr="00102ABE">
        <w:tc>
          <w:tcPr>
            <w:tcW w:w="251" w:type="pct"/>
            <w:tcBorders>
              <w:top w:val="single" w:sz="4" w:space="0" w:color="auto"/>
              <w:left w:val="single" w:sz="4" w:space="0" w:color="auto"/>
              <w:bottom w:val="single" w:sz="4" w:space="0" w:color="auto"/>
              <w:right w:val="single" w:sz="4" w:space="0" w:color="auto"/>
            </w:tcBorders>
            <w:vAlign w:val="center"/>
          </w:tcPr>
          <w:p w14:paraId="79192427"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548CD644" w14:textId="609B8BCD"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642" w:type="pct"/>
            <w:tcBorders>
              <w:top w:val="single" w:sz="4" w:space="0" w:color="auto"/>
              <w:left w:val="single" w:sz="4" w:space="0" w:color="auto"/>
              <w:bottom w:val="single" w:sz="4" w:space="0" w:color="auto"/>
              <w:right w:val="single" w:sz="4" w:space="0" w:color="auto"/>
            </w:tcBorders>
            <w:vAlign w:val="center"/>
          </w:tcPr>
          <w:p w14:paraId="3A04D056" w14:textId="4A4F0EB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w:t>
            </w:r>
          </w:p>
        </w:tc>
        <w:tc>
          <w:tcPr>
            <w:tcW w:w="551" w:type="pct"/>
            <w:tcBorders>
              <w:top w:val="single" w:sz="4" w:space="0" w:color="auto"/>
              <w:left w:val="single" w:sz="4" w:space="0" w:color="auto"/>
              <w:bottom w:val="single" w:sz="4" w:space="0" w:color="auto"/>
              <w:right w:val="single" w:sz="4" w:space="0" w:color="auto"/>
            </w:tcBorders>
            <w:vAlign w:val="center"/>
          </w:tcPr>
          <w:p w14:paraId="309E7BE8" w14:textId="55F36042"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w:t>
            </w:r>
          </w:p>
        </w:tc>
        <w:tc>
          <w:tcPr>
            <w:tcW w:w="367" w:type="pct"/>
            <w:tcBorders>
              <w:top w:val="single" w:sz="4" w:space="0" w:color="auto"/>
              <w:left w:val="single" w:sz="4" w:space="0" w:color="auto"/>
              <w:bottom w:val="single" w:sz="4" w:space="0" w:color="auto"/>
              <w:right w:val="single" w:sz="4" w:space="0" w:color="auto"/>
            </w:tcBorders>
            <w:vAlign w:val="center"/>
          </w:tcPr>
          <w:p w14:paraId="25F57269" w14:textId="74C0BA83"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w:t>
            </w:r>
          </w:p>
        </w:tc>
        <w:tc>
          <w:tcPr>
            <w:tcW w:w="458" w:type="pct"/>
            <w:tcBorders>
              <w:top w:val="single" w:sz="4" w:space="0" w:color="auto"/>
              <w:left w:val="single" w:sz="4" w:space="0" w:color="auto"/>
              <w:bottom w:val="single" w:sz="4" w:space="0" w:color="auto"/>
              <w:right w:val="single" w:sz="4" w:space="0" w:color="auto"/>
            </w:tcBorders>
            <w:vAlign w:val="center"/>
          </w:tcPr>
          <w:p w14:paraId="290B1E18" w14:textId="20C01B1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1</w:t>
            </w:r>
          </w:p>
        </w:tc>
        <w:tc>
          <w:tcPr>
            <w:tcW w:w="458" w:type="pct"/>
            <w:tcBorders>
              <w:top w:val="single" w:sz="4" w:space="0" w:color="auto"/>
              <w:left w:val="single" w:sz="4" w:space="0" w:color="auto"/>
              <w:bottom w:val="single" w:sz="4" w:space="0" w:color="auto"/>
              <w:right w:val="single" w:sz="4" w:space="0" w:color="auto"/>
            </w:tcBorders>
            <w:vAlign w:val="center"/>
          </w:tcPr>
          <w:p w14:paraId="504353A2" w14:textId="04DB2F2D"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c>
          <w:tcPr>
            <w:tcW w:w="436" w:type="pct"/>
            <w:tcBorders>
              <w:top w:val="single" w:sz="4" w:space="0" w:color="auto"/>
              <w:left w:val="single" w:sz="4" w:space="0" w:color="auto"/>
              <w:bottom w:val="single" w:sz="4" w:space="0" w:color="auto"/>
              <w:right w:val="single" w:sz="4" w:space="0" w:color="auto"/>
            </w:tcBorders>
            <w:vAlign w:val="center"/>
          </w:tcPr>
          <w:p w14:paraId="5711C6B3" w14:textId="67AD763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r>
      <w:tr w:rsidR="00102ABE" w:rsidRPr="00102ABE" w14:paraId="43DF5A99" w14:textId="5A0604F5" w:rsidTr="00102ABE">
        <w:tc>
          <w:tcPr>
            <w:tcW w:w="5000" w:type="pct"/>
            <w:gridSpan w:val="8"/>
            <w:tcBorders>
              <w:top w:val="single" w:sz="4" w:space="0" w:color="auto"/>
              <w:left w:val="single" w:sz="4" w:space="0" w:color="auto"/>
              <w:bottom w:val="single" w:sz="4" w:space="0" w:color="auto"/>
              <w:right w:val="single" w:sz="4" w:space="0" w:color="auto"/>
            </w:tcBorders>
            <w:vAlign w:val="center"/>
          </w:tcPr>
          <w:p w14:paraId="33F91E9F" w14:textId="79C1A125" w:rsidR="00102ABE" w:rsidRPr="00102ABE" w:rsidRDefault="00102ABE" w:rsidP="00102ABE">
            <w:pPr>
              <w:spacing w:after="0" w:line="240" w:lineRule="auto"/>
              <w:ind w:firstLine="720"/>
              <w:jc w:val="center"/>
              <w:rPr>
                <w:rFonts w:ascii="Times New Roman" w:hAnsi="Times New Roman" w:cs="Times New Roman"/>
                <w:b/>
                <w:sz w:val="12"/>
                <w:szCs w:val="12"/>
              </w:rPr>
            </w:pPr>
            <w:r w:rsidRPr="00102AB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02ABE" w:rsidRPr="00102ABE" w14:paraId="4D9B65CD" w14:textId="34F46E38" w:rsidTr="00102ABE">
        <w:tc>
          <w:tcPr>
            <w:tcW w:w="251" w:type="pct"/>
            <w:tcBorders>
              <w:top w:val="single" w:sz="4" w:space="0" w:color="auto"/>
              <w:left w:val="single" w:sz="4" w:space="0" w:color="auto"/>
              <w:bottom w:val="single" w:sz="4" w:space="0" w:color="auto"/>
              <w:right w:val="single" w:sz="4" w:space="0" w:color="auto"/>
            </w:tcBorders>
            <w:vAlign w:val="center"/>
          </w:tcPr>
          <w:p w14:paraId="711F0D58"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4F4FD3AB" w14:textId="10EBF4DE"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642" w:type="pct"/>
            <w:tcBorders>
              <w:top w:val="single" w:sz="4" w:space="0" w:color="auto"/>
              <w:left w:val="single" w:sz="4" w:space="0" w:color="auto"/>
              <w:bottom w:val="single" w:sz="4" w:space="0" w:color="auto"/>
              <w:right w:val="single" w:sz="4" w:space="0" w:color="auto"/>
            </w:tcBorders>
            <w:vAlign w:val="center"/>
          </w:tcPr>
          <w:p w14:paraId="447813C6" w14:textId="471D942F"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80</w:t>
            </w:r>
          </w:p>
        </w:tc>
        <w:tc>
          <w:tcPr>
            <w:tcW w:w="551" w:type="pct"/>
            <w:tcBorders>
              <w:top w:val="single" w:sz="4" w:space="0" w:color="auto"/>
              <w:left w:val="single" w:sz="4" w:space="0" w:color="auto"/>
              <w:bottom w:val="single" w:sz="4" w:space="0" w:color="auto"/>
              <w:right w:val="single" w:sz="4" w:space="0" w:color="auto"/>
            </w:tcBorders>
            <w:vAlign w:val="center"/>
          </w:tcPr>
          <w:p w14:paraId="7B745B21" w14:textId="54CA970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80</w:t>
            </w:r>
          </w:p>
        </w:tc>
        <w:tc>
          <w:tcPr>
            <w:tcW w:w="367" w:type="pct"/>
            <w:tcBorders>
              <w:top w:val="single" w:sz="4" w:space="0" w:color="auto"/>
              <w:left w:val="single" w:sz="4" w:space="0" w:color="auto"/>
              <w:bottom w:val="single" w:sz="4" w:space="0" w:color="auto"/>
              <w:right w:val="single" w:sz="4" w:space="0" w:color="auto"/>
            </w:tcBorders>
            <w:vAlign w:val="center"/>
          </w:tcPr>
          <w:p w14:paraId="632519AC" w14:textId="7B0FE99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80</w:t>
            </w:r>
          </w:p>
        </w:tc>
        <w:tc>
          <w:tcPr>
            <w:tcW w:w="458" w:type="pct"/>
            <w:tcBorders>
              <w:top w:val="single" w:sz="4" w:space="0" w:color="auto"/>
              <w:left w:val="single" w:sz="4" w:space="0" w:color="auto"/>
              <w:bottom w:val="single" w:sz="4" w:space="0" w:color="auto"/>
              <w:right w:val="single" w:sz="4" w:space="0" w:color="auto"/>
            </w:tcBorders>
            <w:vAlign w:val="center"/>
          </w:tcPr>
          <w:p w14:paraId="5B32D86C" w14:textId="2C8112BC"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646958BF" w14:textId="6EB877DB"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36" w:type="pct"/>
            <w:tcBorders>
              <w:top w:val="single" w:sz="4" w:space="0" w:color="auto"/>
              <w:left w:val="single" w:sz="4" w:space="0" w:color="auto"/>
              <w:bottom w:val="single" w:sz="4" w:space="0" w:color="auto"/>
              <w:right w:val="single" w:sz="4" w:space="0" w:color="auto"/>
            </w:tcBorders>
            <w:vAlign w:val="center"/>
          </w:tcPr>
          <w:p w14:paraId="203532D6" w14:textId="35DB0A4A"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r>
      <w:tr w:rsidR="00102ABE" w:rsidRPr="00102ABE" w14:paraId="4AA1CCF6" w14:textId="10B12293" w:rsidTr="00102ABE">
        <w:tc>
          <w:tcPr>
            <w:tcW w:w="251" w:type="pct"/>
            <w:tcBorders>
              <w:top w:val="single" w:sz="4" w:space="0" w:color="auto"/>
              <w:left w:val="single" w:sz="4" w:space="0" w:color="auto"/>
              <w:bottom w:val="single" w:sz="4" w:space="0" w:color="auto"/>
              <w:right w:val="single" w:sz="4" w:space="0" w:color="auto"/>
            </w:tcBorders>
            <w:vAlign w:val="center"/>
          </w:tcPr>
          <w:p w14:paraId="0FAD214B"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7FE2E507" w14:textId="2F268AEE"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642" w:type="pct"/>
            <w:tcBorders>
              <w:top w:val="single" w:sz="4" w:space="0" w:color="auto"/>
              <w:left w:val="single" w:sz="4" w:space="0" w:color="auto"/>
              <w:bottom w:val="single" w:sz="4" w:space="0" w:color="auto"/>
              <w:right w:val="single" w:sz="4" w:space="0" w:color="auto"/>
            </w:tcBorders>
            <w:vAlign w:val="center"/>
          </w:tcPr>
          <w:p w14:paraId="3E7932E2" w14:textId="74ACA253"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c>
          <w:tcPr>
            <w:tcW w:w="551" w:type="pct"/>
            <w:tcBorders>
              <w:top w:val="single" w:sz="4" w:space="0" w:color="auto"/>
              <w:left w:val="single" w:sz="4" w:space="0" w:color="auto"/>
              <w:bottom w:val="single" w:sz="4" w:space="0" w:color="auto"/>
              <w:right w:val="single" w:sz="4" w:space="0" w:color="auto"/>
            </w:tcBorders>
            <w:vAlign w:val="center"/>
          </w:tcPr>
          <w:p w14:paraId="1888C003" w14:textId="1DDC508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c>
          <w:tcPr>
            <w:tcW w:w="367" w:type="pct"/>
            <w:tcBorders>
              <w:top w:val="single" w:sz="4" w:space="0" w:color="auto"/>
              <w:left w:val="single" w:sz="4" w:space="0" w:color="auto"/>
              <w:bottom w:val="single" w:sz="4" w:space="0" w:color="auto"/>
              <w:right w:val="single" w:sz="4" w:space="0" w:color="auto"/>
            </w:tcBorders>
            <w:vAlign w:val="center"/>
          </w:tcPr>
          <w:p w14:paraId="54B44629" w14:textId="28090C34"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c>
          <w:tcPr>
            <w:tcW w:w="458" w:type="pct"/>
            <w:tcBorders>
              <w:top w:val="single" w:sz="4" w:space="0" w:color="auto"/>
              <w:left w:val="single" w:sz="4" w:space="0" w:color="auto"/>
              <w:bottom w:val="single" w:sz="4" w:space="0" w:color="auto"/>
              <w:right w:val="single" w:sz="4" w:space="0" w:color="auto"/>
            </w:tcBorders>
            <w:vAlign w:val="center"/>
          </w:tcPr>
          <w:p w14:paraId="277F86B1" w14:textId="7E25E83A"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c>
          <w:tcPr>
            <w:tcW w:w="458" w:type="pct"/>
            <w:tcBorders>
              <w:top w:val="single" w:sz="4" w:space="0" w:color="auto"/>
              <w:left w:val="single" w:sz="4" w:space="0" w:color="auto"/>
              <w:bottom w:val="single" w:sz="4" w:space="0" w:color="auto"/>
              <w:right w:val="single" w:sz="4" w:space="0" w:color="auto"/>
            </w:tcBorders>
            <w:vAlign w:val="center"/>
          </w:tcPr>
          <w:p w14:paraId="5D453C05" w14:textId="0F4AE1E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c>
          <w:tcPr>
            <w:tcW w:w="436" w:type="pct"/>
            <w:tcBorders>
              <w:top w:val="single" w:sz="4" w:space="0" w:color="auto"/>
              <w:left w:val="single" w:sz="4" w:space="0" w:color="auto"/>
              <w:bottom w:val="single" w:sz="4" w:space="0" w:color="auto"/>
              <w:right w:val="single" w:sz="4" w:space="0" w:color="auto"/>
            </w:tcBorders>
            <w:vAlign w:val="center"/>
          </w:tcPr>
          <w:p w14:paraId="76882B47" w14:textId="46C8EC87"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60</w:t>
            </w:r>
          </w:p>
        </w:tc>
      </w:tr>
      <w:tr w:rsidR="00102ABE" w:rsidRPr="00102ABE" w14:paraId="664BF2B4" w14:textId="6D56FA88" w:rsidTr="00102ABE">
        <w:tc>
          <w:tcPr>
            <w:tcW w:w="251" w:type="pct"/>
            <w:tcBorders>
              <w:top w:val="single" w:sz="4" w:space="0" w:color="auto"/>
              <w:left w:val="single" w:sz="4" w:space="0" w:color="auto"/>
              <w:bottom w:val="single" w:sz="4" w:space="0" w:color="auto"/>
              <w:right w:val="single" w:sz="4" w:space="0" w:color="auto"/>
            </w:tcBorders>
            <w:vAlign w:val="center"/>
          </w:tcPr>
          <w:p w14:paraId="3F1A2C22"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6A1BEF50" w14:textId="2526C4D2"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642" w:type="pct"/>
            <w:tcBorders>
              <w:top w:val="single" w:sz="4" w:space="0" w:color="auto"/>
              <w:left w:val="single" w:sz="4" w:space="0" w:color="auto"/>
              <w:bottom w:val="single" w:sz="4" w:space="0" w:color="auto"/>
              <w:right w:val="single" w:sz="4" w:space="0" w:color="auto"/>
            </w:tcBorders>
            <w:vAlign w:val="center"/>
          </w:tcPr>
          <w:p w14:paraId="4CB8BD88" w14:textId="5B597498"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551" w:type="pct"/>
            <w:tcBorders>
              <w:top w:val="single" w:sz="4" w:space="0" w:color="auto"/>
              <w:left w:val="single" w:sz="4" w:space="0" w:color="auto"/>
              <w:bottom w:val="single" w:sz="4" w:space="0" w:color="auto"/>
              <w:right w:val="single" w:sz="4" w:space="0" w:color="auto"/>
            </w:tcBorders>
            <w:vAlign w:val="center"/>
          </w:tcPr>
          <w:p w14:paraId="1B999BB6" w14:textId="11DACFED"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367" w:type="pct"/>
            <w:tcBorders>
              <w:top w:val="single" w:sz="4" w:space="0" w:color="auto"/>
              <w:left w:val="single" w:sz="4" w:space="0" w:color="auto"/>
              <w:bottom w:val="single" w:sz="4" w:space="0" w:color="auto"/>
              <w:right w:val="single" w:sz="4" w:space="0" w:color="auto"/>
            </w:tcBorders>
            <w:vAlign w:val="center"/>
          </w:tcPr>
          <w:p w14:paraId="16CC5195" w14:textId="12676F5F"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74424548" w14:textId="252852CD"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330E591F" w14:textId="16FD3A4C"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c>
          <w:tcPr>
            <w:tcW w:w="436" w:type="pct"/>
            <w:tcBorders>
              <w:top w:val="single" w:sz="4" w:space="0" w:color="auto"/>
              <w:left w:val="single" w:sz="4" w:space="0" w:color="auto"/>
              <w:bottom w:val="single" w:sz="4" w:space="0" w:color="auto"/>
              <w:right w:val="single" w:sz="4" w:space="0" w:color="auto"/>
            </w:tcBorders>
            <w:vAlign w:val="center"/>
          </w:tcPr>
          <w:p w14:paraId="3CD627EC" w14:textId="0BB23574"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w:t>
            </w:r>
          </w:p>
        </w:tc>
      </w:tr>
      <w:tr w:rsidR="00102ABE" w:rsidRPr="00102ABE" w14:paraId="76EAB5BB" w14:textId="7275322B" w:rsidTr="00102ABE">
        <w:tc>
          <w:tcPr>
            <w:tcW w:w="5000" w:type="pct"/>
            <w:gridSpan w:val="8"/>
            <w:tcBorders>
              <w:top w:val="single" w:sz="4" w:space="0" w:color="auto"/>
              <w:left w:val="single" w:sz="4" w:space="0" w:color="auto"/>
              <w:bottom w:val="single" w:sz="4" w:space="0" w:color="auto"/>
              <w:right w:val="single" w:sz="4" w:space="0" w:color="auto"/>
            </w:tcBorders>
            <w:vAlign w:val="center"/>
          </w:tcPr>
          <w:p w14:paraId="15129DB3" w14:textId="25B9135D" w:rsidR="00102ABE" w:rsidRPr="00102ABE" w:rsidRDefault="00102ABE" w:rsidP="00102ABE">
            <w:pPr>
              <w:spacing w:after="0" w:line="240" w:lineRule="auto"/>
              <w:ind w:firstLine="720"/>
              <w:jc w:val="center"/>
              <w:rPr>
                <w:rFonts w:ascii="Times New Roman" w:hAnsi="Times New Roman" w:cs="Times New Roman"/>
                <w:b/>
                <w:sz w:val="12"/>
                <w:szCs w:val="12"/>
              </w:rPr>
            </w:pPr>
            <w:r w:rsidRPr="00102ABE">
              <w:rPr>
                <w:rFonts w:ascii="Times New Roman" w:hAnsi="Times New Roman" w:cs="Times New Roman"/>
                <w:sz w:val="12"/>
                <w:szCs w:val="12"/>
              </w:rPr>
              <w:t>Иные показатели</w:t>
            </w:r>
          </w:p>
        </w:tc>
      </w:tr>
      <w:tr w:rsidR="00102ABE" w:rsidRPr="00102ABE" w14:paraId="7AF7D337" w14:textId="186BB402" w:rsidTr="00102ABE">
        <w:tc>
          <w:tcPr>
            <w:tcW w:w="251" w:type="pct"/>
            <w:tcBorders>
              <w:top w:val="single" w:sz="4" w:space="0" w:color="auto"/>
              <w:left w:val="single" w:sz="4" w:space="0" w:color="auto"/>
              <w:bottom w:val="single" w:sz="4" w:space="0" w:color="auto"/>
              <w:right w:val="single" w:sz="4" w:space="0" w:color="auto"/>
            </w:tcBorders>
            <w:vAlign w:val="center"/>
          </w:tcPr>
          <w:p w14:paraId="7CF81BB0"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554B1703" w14:textId="35D84D1C" w:rsidR="00102ABE" w:rsidRPr="00102ABE" w:rsidRDefault="00102ABE" w:rsidP="00102ABE">
            <w:pPr>
              <w:spacing w:after="0" w:line="240" w:lineRule="auto"/>
              <w:ind w:firstLine="33"/>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Максимальный размер санитарно-защитной зоны, м</w:t>
            </w:r>
          </w:p>
        </w:tc>
        <w:tc>
          <w:tcPr>
            <w:tcW w:w="642" w:type="pct"/>
            <w:tcBorders>
              <w:top w:val="single" w:sz="4" w:space="0" w:color="auto"/>
              <w:left w:val="single" w:sz="4" w:space="0" w:color="auto"/>
              <w:bottom w:val="single" w:sz="4" w:space="0" w:color="auto"/>
              <w:right w:val="single" w:sz="4" w:space="0" w:color="auto"/>
            </w:tcBorders>
            <w:vAlign w:val="center"/>
          </w:tcPr>
          <w:p w14:paraId="3CBEB378" w14:textId="4612EA7C"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c>
          <w:tcPr>
            <w:tcW w:w="551" w:type="pct"/>
            <w:tcBorders>
              <w:top w:val="single" w:sz="4" w:space="0" w:color="auto"/>
              <w:left w:val="single" w:sz="4" w:space="0" w:color="auto"/>
              <w:bottom w:val="single" w:sz="4" w:space="0" w:color="auto"/>
              <w:right w:val="single" w:sz="4" w:space="0" w:color="auto"/>
            </w:tcBorders>
            <w:vAlign w:val="center"/>
          </w:tcPr>
          <w:p w14:paraId="425F092B" w14:textId="5EBA838B"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vAlign w:val="center"/>
          </w:tcPr>
          <w:p w14:paraId="7B2D497F" w14:textId="345545F0"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300</w:t>
            </w:r>
          </w:p>
        </w:tc>
        <w:tc>
          <w:tcPr>
            <w:tcW w:w="458" w:type="pct"/>
            <w:tcBorders>
              <w:top w:val="single" w:sz="4" w:space="0" w:color="auto"/>
              <w:left w:val="single" w:sz="4" w:space="0" w:color="auto"/>
              <w:bottom w:val="single" w:sz="4" w:space="0" w:color="auto"/>
              <w:right w:val="single" w:sz="4" w:space="0" w:color="auto"/>
            </w:tcBorders>
            <w:vAlign w:val="center"/>
          </w:tcPr>
          <w:p w14:paraId="22E621FD" w14:textId="4668C4E1"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c>
          <w:tcPr>
            <w:tcW w:w="458" w:type="pct"/>
            <w:tcBorders>
              <w:top w:val="single" w:sz="4" w:space="0" w:color="auto"/>
              <w:left w:val="single" w:sz="4" w:space="0" w:color="auto"/>
              <w:bottom w:val="single" w:sz="4" w:space="0" w:color="auto"/>
              <w:right w:val="single" w:sz="4" w:space="0" w:color="auto"/>
            </w:tcBorders>
            <w:vAlign w:val="center"/>
          </w:tcPr>
          <w:p w14:paraId="43F3115B" w14:textId="3C55CA86"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c>
          <w:tcPr>
            <w:tcW w:w="436" w:type="pct"/>
            <w:tcBorders>
              <w:top w:val="single" w:sz="4" w:space="0" w:color="auto"/>
              <w:left w:val="single" w:sz="4" w:space="0" w:color="auto"/>
              <w:bottom w:val="single" w:sz="4" w:space="0" w:color="auto"/>
              <w:right w:val="single" w:sz="4" w:space="0" w:color="auto"/>
            </w:tcBorders>
            <w:vAlign w:val="center"/>
          </w:tcPr>
          <w:p w14:paraId="76E573B6" w14:textId="424747E7"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eastAsia="MS MinNew Roman" w:hAnsi="Times New Roman" w:cs="Times New Roman"/>
                <w:bCs/>
                <w:sz w:val="12"/>
                <w:szCs w:val="12"/>
              </w:rPr>
              <w:t>0</w:t>
            </w:r>
          </w:p>
        </w:tc>
      </w:tr>
      <w:tr w:rsidR="00102ABE" w:rsidRPr="00102ABE" w14:paraId="165B508B" w14:textId="77777777" w:rsidTr="00102ABE">
        <w:tc>
          <w:tcPr>
            <w:tcW w:w="251" w:type="pct"/>
            <w:tcBorders>
              <w:top w:val="single" w:sz="4" w:space="0" w:color="auto"/>
              <w:left w:val="single" w:sz="4" w:space="0" w:color="auto"/>
              <w:bottom w:val="single" w:sz="4" w:space="0" w:color="auto"/>
              <w:right w:val="single" w:sz="4" w:space="0" w:color="auto"/>
            </w:tcBorders>
            <w:vAlign w:val="center"/>
          </w:tcPr>
          <w:p w14:paraId="3D79C2F2"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033894C3" w14:textId="482DAAEE" w:rsidR="00102ABE" w:rsidRPr="00102ABE" w:rsidRDefault="00102ABE" w:rsidP="00102ABE">
            <w:pPr>
              <w:spacing w:after="0" w:line="240" w:lineRule="auto"/>
              <w:ind w:firstLine="33"/>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642" w:type="pct"/>
            <w:tcBorders>
              <w:top w:val="single" w:sz="4" w:space="0" w:color="auto"/>
              <w:left w:val="single" w:sz="4" w:space="0" w:color="auto"/>
              <w:bottom w:val="single" w:sz="4" w:space="0" w:color="auto"/>
              <w:right w:val="single" w:sz="4" w:space="0" w:color="auto"/>
            </w:tcBorders>
            <w:vAlign w:val="center"/>
          </w:tcPr>
          <w:p w14:paraId="2CAF9DF6" w14:textId="1B033C69"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551" w:type="pct"/>
            <w:tcBorders>
              <w:top w:val="single" w:sz="4" w:space="0" w:color="auto"/>
              <w:left w:val="single" w:sz="4" w:space="0" w:color="auto"/>
              <w:bottom w:val="single" w:sz="4" w:space="0" w:color="auto"/>
              <w:right w:val="single" w:sz="4" w:space="0" w:color="auto"/>
            </w:tcBorders>
            <w:vAlign w:val="center"/>
          </w:tcPr>
          <w:p w14:paraId="684BA4C8" w14:textId="66315AB7"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367" w:type="pct"/>
            <w:tcBorders>
              <w:top w:val="single" w:sz="4" w:space="0" w:color="auto"/>
              <w:left w:val="single" w:sz="4" w:space="0" w:color="auto"/>
              <w:bottom w:val="single" w:sz="4" w:space="0" w:color="auto"/>
              <w:right w:val="single" w:sz="4" w:space="0" w:color="auto"/>
            </w:tcBorders>
            <w:vAlign w:val="center"/>
          </w:tcPr>
          <w:p w14:paraId="38FD8943" w14:textId="0E71FEC4"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58" w:type="pct"/>
            <w:tcBorders>
              <w:top w:val="single" w:sz="4" w:space="0" w:color="auto"/>
              <w:left w:val="single" w:sz="4" w:space="0" w:color="auto"/>
              <w:bottom w:val="single" w:sz="4" w:space="0" w:color="auto"/>
              <w:right w:val="single" w:sz="4" w:space="0" w:color="auto"/>
            </w:tcBorders>
            <w:vAlign w:val="center"/>
          </w:tcPr>
          <w:p w14:paraId="7187ABCC" w14:textId="46476857"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58" w:type="pct"/>
            <w:tcBorders>
              <w:top w:val="single" w:sz="4" w:space="0" w:color="auto"/>
              <w:left w:val="single" w:sz="4" w:space="0" w:color="auto"/>
              <w:bottom w:val="single" w:sz="4" w:space="0" w:color="auto"/>
              <w:right w:val="single" w:sz="4" w:space="0" w:color="auto"/>
            </w:tcBorders>
            <w:vAlign w:val="center"/>
          </w:tcPr>
          <w:p w14:paraId="7CD6B6DA" w14:textId="3C7AA1DB"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36" w:type="pct"/>
            <w:tcBorders>
              <w:top w:val="single" w:sz="4" w:space="0" w:color="auto"/>
              <w:left w:val="single" w:sz="4" w:space="0" w:color="auto"/>
              <w:bottom w:val="single" w:sz="4" w:space="0" w:color="auto"/>
              <w:right w:val="single" w:sz="4" w:space="0" w:color="auto"/>
            </w:tcBorders>
            <w:vAlign w:val="center"/>
          </w:tcPr>
          <w:p w14:paraId="5431D23D" w14:textId="47A016A4"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r>
      <w:tr w:rsidR="00102ABE" w:rsidRPr="00102ABE" w14:paraId="04AD9172" w14:textId="77777777" w:rsidTr="00102ABE">
        <w:tc>
          <w:tcPr>
            <w:tcW w:w="251" w:type="pct"/>
            <w:tcBorders>
              <w:top w:val="single" w:sz="4" w:space="0" w:color="auto"/>
              <w:left w:val="single" w:sz="4" w:space="0" w:color="auto"/>
              <w:bottom w:val="single" w:sz="4" w:space="0" w:color="auto"/>
              <w:right w:val="single" w:sz="4" w:space="0" w:color="auto"/>
            </w:tcBorders>
            <w:vAlign w:val="center"/>
          </w:tcPr>
          <w:p w14:paraId="4BB451CF" w14:textId="77777777" w:rsidR="00102ABE" w:rsidRPr="00102ABE" w:rsidRDefault="00102ABE" w:rsidP="00102ABE">
            <w:pPr>
              <w:spacing w:after="0" w:line="240" w:lineRule="auto"/>
              <w:ind w:firstLine="720"/>
              <w:jc w:val="center"/>
              <w:rPr>
                <w:rFonts w:ascii="Times New Roman" w:hAnsi="Times New Roman" w:cs="Times New Roman"/>
                <w:b/>
                <w:sz w:val="12"/>
                <w:szCs w:val="12"/>
              </w:rPr>
            </w:pPr>
          </w:p>
        </w:tc>
        <w:tc>
          <w:tcPr>
            <w:tcW w:w="1837" w:type="pct"/>
            <w:tcBorders>
              <w:top w:val="single" w:sz="4" w:space="0" w:color="auto"/>
              <w:left w:val="single" w:sz="4" w:space="0" w:color="auto"/>
              <w:bottom w:val="single" w:sz="4" w:space="0" w:color="auto"/>
              <w:right w:val="single" w:sz="4" w:space="0" w:color="auto"/>
            </w:tcBorders>
            <w:vAlign w:val="center"/>
          </w:tcPr>
          <w:p w14:paraId="5FB3484A" w14:textId="11B167BB" w:rsidR="00102ABE" w:rsidRPr="00102ABE" w:rsidRDefault="00102ABE" w:rsidP="00102ABE">
            <w:pPr>
              <w:spacing w:after="0" w:line="240" w:lineRule="auto"/>
              <w:ind w:firstLine="33"/>
              <w:jc w:val="center"/>
              <w:rPr>
                <w:rFonts w:ascii="Times New Roman" w:eastAsia="MS MinNew Roman" w:hAnsi="Times New Roman" w:cs="Times New Roman"/>
                <w:bCs/>
                <w:sz w:val="12"/>
                <w:szCs w:val="12"/>
              </w:rPr>
            </w:pPr>
            <w:r w:rsidRPr="00102AB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642" w:type="pct"/>
            <w:tcBorders>
              <w:top w:val="single" w:sz="4" w:space="0" w:color="auto"/>
              <w:left w:val="single" w:sz="4" w:space="0" w:color="auto"/>
              <w:bottom w:val="single" w:sz="4" w:space="0" w:color="auto"/>
              <w:right w:val="single" w:sz="4" w:space="0" w:color="auto"/>
            </w:tcBorders>
            <w:vAlign w:val="center"/>
          </w:tcPr>
          <w:p w14:paraId="7BE933C5" w14:textId="5DE535F1"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551" w:type="pct"/>
            <w:tcBorders>
              <w:top w:val="single" w:sz="4" w:space="0" w:color="auto"/>
              <w:left w:val="single" w:sz="4" w:space="0" w:color="auto"/>
              <w:bottom w:val="single" w:sz="4" w:space="0" w:color="auto"/>
              <w:right w:val="single" w:sz="4" w:space="0" w:color="auto"/>
            </w:tcBorders>
            <w:vAlign w:val="center"/>
          </w:tcPr>
          <w:p w14:paraId="3C73F431" w14:textId="3D53438E"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367" w:type="pct"/>
            <w:tcBorders>
              <w:top w:val="single" w:sz="4" w:space="0" w:color="auto"/>
              <w:left w:val="single" w:sz="4" w:space="0" w:color="auto"/>
              <w:bottom w:val="single" w:sz="4" w:space="0" w:color="auto"/>
              <w:right w:val="single" w:sz="4" w:space="0" w:color="auto"/>
            </w:tcBorders>
            <w:vAlign w:val="center"/>
          </w:tcPr>
          <w:p w14:paraId="476BDDBB" w14:textId="3E5372BB"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58" w:type="pct"/>
            <w:tcBorders>
              <w:top w:val="single" w:sz="4" w:space="0" w:color="auto"/>
              <w:left w:val="single" w:sz="4" w:space="0" w:color="auto"/>
              <w:bottom w:val="single" w:sz="4" w:space="0" w:color="auto"/>
              <w:right w:val="single" w:sz="4" w:space="0" w:color="auto"/>
            </w:tcBorders>
            <w:vAlign w:val="center"/>
          </w:tcPr>
          <w:p w14:paraId="10263849" w14:textId="2265491A"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58" w:type="pct"/>
            <w:tcBorders>
              <w:top w:val="single" w:sz="4" w:space="0" w:color="auto"/>
              <w:left w:val="single" w:sz="4" w:space="0" w:color="auto"/>
              <w:bottom w:val="single" w:sz="4" w:space="0" w:color="auto"/>
              <w:right w:val="single" w:sz="4" w:space="0" w:color="auto"/>
            </w:tcBorders>
            <w:vAlign w:val="center"/>
          </w:tcPr>
          <w:p w14:paraId="254A0AD5" w14:textId="22B223C4"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36" w:type="pct"/>
            <w:tcBorders>
              <w:top w:val="single" w:sz="4" w:space="0" w:color="auto"/>
              <w:left w:val="single" w:sz="4" w:space="0" w:color="auto"/>
              <w:bottom w:val="single" w:sz="4" w:space="0" w:color="auto"/>
              <w:right w:val="single" w:sz="4" w:space="0" w:color="auto"/>
            </w:tcBorders>
            <w:vAlign w:val="center"/>
          </w:tcPr>
          <w:p w14:paraId="248E5DB4" w14:textId="2712EE52" w:rsidR="00102ABE" w:rsidRPr="00102ABE" w:rsidRDefault="00102ABE" w:rsidP="00102ABE">
            <w:pPr>
              <w:spacing w:after="0" w:line="240" w:lineRule="auto"/>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r>
    </w:tbl>
    <w:p w14:paraId="78F1B496" w14:textId="77777777" w:rsidR="007170C1" w:rsidRDefault="007170C1" w:rsidP="007170C1">
      <w:pPr>
        <w:tabs>
          <w:tab w:val="left" w:pos="6936"/>
        </w:tabs>
        <w:spacing w:after="0" w:line="240" w:lineRule="auto"/>
        <w:ind w:firstLine="284"/>
        <w:jc w:val="both"/>
        <w:rPr>
          <w:rFonts w:ascii="Times New Roman" w:eastAsia="Calibri" w:hAnsi="Times New Roman" w:cs="Times New Roman"/>
          <w:bCs/>
          <w:sz w:val="12"/>
          <w:szCs w:val="12"/>
        </w:rPr>
      </w:pPr>
    </w:p>
    <w:p w14:paraId="743D7652" w14:textId="08255C21" w:rsidR="007F06D6" w:rsidRDefault="00102ABE" w:rsidP="00102ABE">
      <w:pPr>
        <w:tabs>
          <w:tab w:val="left" w:pos="6936"/>
        </w:tabs>
        <w:spacing w:after="0" w:line="240" w:lineRule="auto"/>
        <w:ind w:firstLine="284"/>
        <w:jc w:val="center"/>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lastRenderedPageBreak/>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645"/>
        <w:gridCol w:w="853"/>
        <w:gridCol w:w="706"/>
        <w:gridCol w:w="710"/>
        <w:gridCol w:w="849"/>
        <w:gridCol w:w="706"/>
        <w:gridCol w:w="730"/>
      </w:tblGrid>
      <w:tr w:rsidR="00102ABE" w:rsidRPr="00102ABE" w14:paraId="5FF3E90B"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221D2EC8" w14:textId="77777777" w:rsidR="00102ABE" w:rsidRPr="00102ABE" w:rsidRDefault="00102ABE" w:rsidP="00102ABE">
            <w:pPr>
              <w:spacing w:after="0" w:line="240" w:lineRule="auto"/>
              <w:ind w:firstLine="720"/>
              <w:jc w:val="center"/>
              <w:rPr>
                <w:rFonts w:ascii="Times New Roman" w:eastAsia="MS MinNew Roman" w:hAnsi="Times New Roman" w:cs="Times New Roman"/>
                <w:b/>
                <w:bCs/>
                <w:sz w:val="12"/>
                <w:szCs w:val="12"/>
              </w:rPr>
            </w:pPr>
            <w:r w:rsidRPr="00102ABE">
              <w:rPr>
                <w:rFonts w:ascii="Times New Roman" w:hAnsi="Times New Roman" w:cs="Times New Roman"/>
                <w:b/>
                <w:sz w:val="12"/>
                <w:szCs w:val="12"/>
              </w:rPr>
              <w:t>№ п/п</w:t>
            </w: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54987191"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hAnsi="Times New Roman" w:cs="Times New Roman"/>
                <w:b/>
                <w:sz w:val="12"/>
                <w:szCs w:val="12"/>
              </w:rPr>
              <w:t>Наименование параметра</w:t>
            </w:r>
          </w:p>
        </w:tc>
        <w:tc>
          <w:tcPr>
            <w:tcW w:w="2981" w:type="pct"/>
            <w:gridSpan w:val="6"/>
            <w:tcBorders>
              <w:top w:val="single" w:sz="4" w:space="0" w:color="auto"/>
              <w:left w:val="single" w:sz="4" w:space="0" w:color="auto"/>
              <w:bottom w:val="single" w:sz="4" w:space="0" w:color="auto"/>
              <w:right w:val="single" w:sz="4" w:space="0" w:color="auto"/>
            </w:tcBorders>
            <w:shd w:val="clear" w:color="auto" w:fill="auto"/>
            <w:hideMark/>
          </w:tcPr>
          <w:p w14:paraId="7749A961" w14:textId="77777777" w:rsidR="00102ABE" w:rsidRPr="00102ABE" w:rsidRDefault="00102ABE" w:rsidP="00102ABE">
            <w:pPr>
              <w:spacing w:after="0" w:line="240" w:lineRule="auto"/>
              <w:ind w:firstLine="58"/>
              <w:jc w:val="center"/>
              <w:rPr>
                <w:rFonts w:ascii="Times New Roman" w:hAnsi="Times New Roman" w:cs="Times New Roman"/>
                <w:b/>
                <w:sz w:val="12"/>
                <w:szCs w:val="12"/>
              </w:rPr>
            </w:pPr>
            <w:r w:rsidRPr="00102ABE">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02ABE" w:rsidRPr="00102ABE" w14:paraId="1CF33D6C"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2B40401C"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tcPr>
          <w:p w14:paraId="5AE84857"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1C2C071A"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Сх1</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60192D96"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Сх2</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40F6B5B9"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Сх2-0</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3A65911"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Сх2-3</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2FB3B95E"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Сх2-4</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CDB1CF9" w14:textId="77777777" w:rsidR="00102ABE" w:rsidRPr="00102ABE" w:rsidRDefault="00102ABE" w:rsidP="00102ABE">
            <w:pPr>
              <w:spacing w:after="0" w:line="240" w:lineRule="auto"/>
              <w:ind w:firstLine="58"/>
              <w:jc w:val="center"/>
              <w:rPr>
                <w:rFonts w:ascii="Times New Roman" w:eastAsia="MS MinNew Roman" w:hAnsi="Times New Roman" w:cs="Times New Roman"/>
                <w:b/>
                <w:bCs/>
                <w:sz w:val="12"/>
                <w:szCs w:val="12"/>
              </w:rPr>
            </w:pPr>
            <w:r w:rsidRPr="00102ABE">
              <w:rPr>
                <w:rFonts w:ascii="Times New Roman" w:eastAsia="MS MinNew Roman" w:hAnsi="Times New Roman" w:cs="Times New Roman"/>
                <w:b/>
                <w:bCs/>
                <w:sz w:val="12"/>
                <w:szCs w:val="12"/>
              </w:rPr>
              <w:t>Сх2-5</w:t>
            </w:r>
          </w:p>
        </w:tc>
      </w:tr>
      <w:tr w:rsidR="00102ABE" w:rsidRPr="00102ABE" w14:paraId="6C0547C4"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3A881E38"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4712" w:type="pct"/>
            <w:gridSpan w:val="7"/>
            <w:tcBorders>
              <w:top w:val="single" w:sz="4" w:space="0" w:color="auto"/>
              <w:left w:val="single" w:sz="4" w:space="0" w:color="auto"/>
              <w:bottom w:val="single" w:sz="4" w:space="0" w:color="auto"/>
              <w:right w:val="single" w:sz="4" w:space="0" w:color="auto"/>
            </w:tcBorders>
            <w:shd w:val="clear" w:color="auto" w:fill="auto"/>
            <w:hideMark/>
          </w:tcPr>
          <w:p w14:paraId="12FC16D9" w14:textId="77777777" w:rsidR="00102ABE" w:rsidRPr="00102ABE" w:rsidRDefault="00102ABE" w:rsidP="00102ABE">
            <w:pPr>
              <w:spacing w:after="0" w:line="240" w:lineRule="auto"/>
              <w:ind w:firstLine="58"/>
              <w:jc w:val="center"/>
              <w:rPr>
                <w:rFonts w:ascii="Times New Roman" w:hAnsi="Times New Roman" w:cs="Times New Roman"/>
                <w:sz w:val="12"/>
                <w:szCs w:val="12"/>
              </w:rPr>
            </w:pPr>
            <w:r w:rsidRPr="00102ABE">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102ABE" w:rsidRPr="00102ABE" w14:paraId="3217E620"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219F083E"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6D0BE480"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hAnsi="Times New Roman" w:cs="Times New Roman"/>
                <w:sz w:val="12"/>
                <w:szCs w:val="12"/>
              </w:rPr>
              <w:t>Минимальная площадь земельного участка, кв.м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7C49E241"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3979DD3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1328355D"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893F4F9"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2F29B32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6DCB7A1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1000</w:t>
            </w:r>
          </w:p>
        </w:tc>
      </w:tr>
      <w:tr w:rsidR="00102ABE" w:rsidRPr="00102ABE" w14:paraId="5122417C"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59E439C2"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2388A30A"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hAnsi="Times New Roman" w:cs="Times New Roman"/>
                <w:sz w:val="12"/>
                <w:szCs w:val="12"/>
              </w:rPr>
              <w:t>Максимальная площадь земельного участка, кв.м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4BE38F1F"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73F685F4"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537DDED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EDAF264"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5091ABB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7F75469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r>
      <w:tr w:rsidR="00102ABE" w:rsidRPr="00102ABE" w14:paraId="5097175B"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2A370D16"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4712" w:type="pct"/>
            <w:gridSpan w:val="7"/>
            <w:tcBorders>
              <w:top w:val="single" w:sz="4" w:space="0" w:color="auto"/>
              <w:left w:val="single" w:sz="4" w:space="0" w:color="auto"/>
              <w:bottom w:val="single" w:sz="4" w:space="0" w:color="auto"/>
              <w:right w:val="single" w:sz="4" w:space="0" w:color="auto"/>
            </w:tcBorders>
            <w:shd w:val="clear" w:color="auto" w:fill="auto"/>
            <w:hideMark/>
          </w:tcPr>
          <w:p w14:paraId="1CFDD312" w14:textId="77777777" w:rsidR="00102ABE" w:rsidRPr="00102ABE" w:rsidRDefault="00102ABE" w:rsidP="00102ABE">
            <w:pPr>
              <w:spacing w:after="0" w:line="240" w:lineRule="auto"/>
              <w:ind w:firstLine="58"/>
              <w:jc w:val="center"/>
              <w:rPr>
                <w:rFonts w:ascii="Times New Roman" w:hAnsi="Times New Roman" w:cs="Times New Roman"/>
                <w:sz w:val="12"/>
                <w:szCs w:val="12"/>
              </w:rPr>
            </w:pPr>
            <w:r w:rsidRPr="00102ABE">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102ABE" w:rsidRPr="00102ABE" w14:paraId="4242493C"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4F67D247"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5CFACDED"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Предельная высота зданий, строений, сооружений, 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1CBAD8AA"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4716A3E2"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20</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4A9A02C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20</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16A22F4"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2FCBB220"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20</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347D340B"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20</w:t>
            </w:r>
          </w:p>
        </w:tc>
      </w:tr>
      <w:tr w:rsidR="00102ABE" w:rsidRPr="00102ABE" w14:paraId="3E0726CC"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04006854"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4712" w:type="pct"/>
            <w:gridSpan w:val="7"/>
            <w:tcBorders>
              <w:top w:val="single" w:sz="4" w:space="0" w:color="auto"/>
              <w:left w:val="single" w:sz="4" w:space="0" w:color="auto"/>
              <w:bottom w:val="single" w:sz="4" w:space="0" w:color="auto"/>
              <w:right w:val="single" w:sz="4" w:space="0" w:color="auto"/>
            </w:tcBorders>
            <w:shd w:val="clear" w:color="auto" w:fill="auto"/>
            <w:hideMark/>
          </w:tcPr>
          <w:p w14:paraId="1EAF16B7"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02ABE" w:rsidRPr="00102ABE" w14:paraId="753F1771"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3368426B"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41C8C256"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4DD43150"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60749C42"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5</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749B73C7"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AB59767"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5</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737DF280"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5</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41CD1F85"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w:t>
            </w:r>
          </w:p>
        </w:tc>
      </w:tr>
      <w:tr w:rsidR="00102ABE" w:rsidRPr="00102ABE" w14:paraId="1000D461"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107339FF"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4712" w:type="pct"/>
            <w:gridSpan w:val="7"/>
            <w:tcBorders>
              <w:top w:val="single" w:sz="4" w:space="0" w:color="auto"/>
              <w:left w:val="single" w:sz="4" w:space="0" w:color="auto"/>
              <w:bottom w:val="single" w:sz="4" w:space="0" w:color="auto"/>
              <w:right w:val="single" w:sz="4" w:space="0" w:color="auto"/>
            </w:tcBorders>
            <w:shd w:val="clear" w:color="auto" w:fill="auto"/>
            <w:hideMark/>
          </w:tcPr>
          <w:p w14:paraId="2F84AD80" w14:textId="2E8BA54A"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02ABE" w:rsidRPr="00102ABE" w14:paraId="57CBD5E9"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0AE04EA7"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5A362619" w14:textId="77777777" w:rsidR="00102ABE" w:rsidRPr="00102ABE" w:rsidRDefault="00102ABE" w:rsidP="00102ABE">
            <w:pPr>
              <w:spacing w:after="0" w:line="240" w:lineRule="auto"/>
              <w:ind w:firstLine="58"/>
              <w:jc w:val="both"/>
              <w:rPr>
                <w:rFonts w:ascii="Times New Roman" w:hAnsi="Times New Roman" w:cs="Times New Roman"/>
                <w:sz w:val="12"/>
                <w:szCs w:val="12"/>
              </w:rPr>
            </w:pPr>
            <w:r w:rsidRPr="00102ABE">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0673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4BCE4"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F3FB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CDF0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4A6D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1991E"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r>
      <w:tr w:rsidR="00102ABE" w:rsidRPr="00102ABE" w14:paraId="30B0A2C8"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41DA2675"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69023609"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FE7D1"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CE9A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80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CBCB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80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11E9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80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F335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50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24C93"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80</w:t>
            </w:r>
          </w:p>
        </w:tc>
      </w:tr>
      <w:tr w:rsidR="00102ABE" w:rsidRPr="00102ABE" w14:paraId="48D68AB6"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0361A468"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tcPr>
          <w:p w14:paraId="41EB1366" w14:textId="079C8ED3"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3FC2E"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E5F8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60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3B0C2"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60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0DFD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60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7FB0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60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5C65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60</w:t>
            </w:r>
          </w:p>
        </w:tc>
      </w:tr>
      <w:tr w:rsidR="00102ABE" w:rsidRPr="00102ABE" w14:paraId="0842488E"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69944E2B"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7987B098" w14:textId="56BAE2CE"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EA36A"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FFE70"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0DBDD"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F8A93"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3E259"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F4BF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r>
      <w:tr w:rsidR="00102ABE" w:rsidRPr="00102ABE" w14:paraId="1A1BC17A"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71E632CB" w14:textId="77777777" w:rsidR="00102ABE" w:rsidRPr="00102ABE" w:rsidRDefault="00102ABE" w:rsidP="00102ABE">
            <w:pPr>
              <w:spacing w:after="0" w:line="240" w:lineRule="auto"/>
              <w:ind w:firstLine="720"/>
              <w:jc w:val="both"/>
              <w:rPr>
                <w:rFonts w:ascii="Times New Roman" w:eastAsia="MS MinNew Roman" w:hAnsi="Times New Roman" w:cs="Times New Roman"/>
                <w:bCs/>
                <w:sz w:val="12"/>
                <w:szCs w:val="12"/>
              </w:rPr>
            </w:pPr>
          </w:p>
        </w:tc>
        <w:tc>
          <w:tcPr>
            <w:tcW w:w="4712" w:type="pct"/>
            <w:gridSpan w:val="7"/>
            <w:tcBorders>
              <w:top w:val="single" w:sz="4" w:space="0" w:color="auto"/>
              <w:left w:val="single" w:sz="4" w:space="0" w:color="auto"/>
              <w:bottom w:val="single" w:sz="4" w:space="0" w:color="auto"/>
              <w:right w:val="single" w:sz="4" w:space="0" w:color="auto"/>
            </w:tcBorders>
            <w:shd w:val="clear" w:color="auto" w:fill="auto"/>
            <w:hideMark/>
          </w:tcPr>
          <w:p w14:paraId="27379354"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hAnsi="Times New Roman" w:cs="Times New Roman"/>
                <w:sz w:val="12"/>
                <w:szCs w:val="12"/>
              </w:rPr>
              <w:t>Иные показатели</w:t>
            </w:r>
          </w:p>
        </w:tc>
      </w:tr>
      <w:tr w:rsidR="00102ABE" w:rsidRPr="00102ABE" w14:paraId="1708494B"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35DA357F"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0F430A41"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Максимальный размер санитарно-защитной зоны, 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19ED0D2C"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361F153F"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617ED791"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A20D308"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384CAF53"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100</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70EEDFB0"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50</w:t>
            </w:r>
          </w:p>
        </w:tc>
      </w:tr>
      <w:tr w:rsidR="00102ABE" w:rsidRPr="00102ABE" w14:paraId="672358D5"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33F07A85"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2B99039B"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282C0922"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3C671D31"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5AD7B159"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FBB874A"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7841E132"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26927AA"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2</w:t>
            </w:r>
          </w:p>
        </w:tc>
      </w:tr>
      <w:tr w:rsidR="00102ABE" w:rsidRPr="00102ABE" w14:paraId="79366DC6" w14:textId="77777777" w:rsidTr="00102ABE">
        <w:tc>
          <w:tcPr>
            <w:tcW w:w="288" w:type="pct"/>
            <w:tcBorders>
              <w:top w:val="single" w:sz="4" w:space="0" w:color="auto"/>
              <w:left w:val="single" w:sz="4" w:space="0" w:color="auto"/>
              <w:bottom w:val="single" w:sz="4" w:space="0" w:color="auto"/>
              <w:right w:val="single" w:sz="4" w:space="0" w:color="auto"/>
            </w:tcBorders>
            <w:shd w:val="clear" w:color="auto" w:fill="auto"/>
          </w:tcPr>
          <w:p w14:paraId="5213C66F" w14:textId="77777777" w:rsidR="00102ABE" w:rsidRPr="00102ABE" w:rsidRDefault="00102ABE" w:rsidP="00102ABE">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5BB06F1B" w14:textId="77777777" w:rsidR="00102ABE" w:rsidRPr="00102ABE" w:rsidRDefault="00102ABE" w:rsidP="00102ABE">
            <w:pPr>
              <w:spacing w:after="0" w:line="240" w:lineRule="auto"/>
              <w:ind w:firstLine="58"/>
              <w:jc w:val="both"/>
              <w:rPr>
                <w:rFonts w:ascii="Times New Roman" w:eastAsia="MS MinNew Roman" w:hAnsi="Times New Roman" w:cs="Times New Roman"/>
                <w:bCs/>
                <w:sz w:val="12"/>
                <w:szCs w:val="12"/>
              </w:rPr>
            </w:pPr>
            <w:r w:rsidRPr="00102ABE">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3566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636A3"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ACBCE"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9675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E55B6"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B108A" w14:textId="77777777" w:rsidR="00102ABE" w:rsidRPr="00102ABE" w:rsidRDefault="00102ABE" w:rsidP="00102ABE">
            <w:pPr>
              <w:spacing w:after="0" w:line="240" w:lineRule="auto"/>
              <w:ind w:firstLine="58"/>
              <w:jc w:val="center"/>
              <w:rPr>
                <w:rFonts w:ascii="Times New Roman" w:eastAsia="MS MinNew Roman" w:hAnsi="Times New Roman" w:cs="Times New Roman"/>
                <w:bCs/>
                <w:sz w:val="12"/>
                <w:szCs w:val="12"/>
              </w:rPr>
            </w:pPr>
            <w:r w:rsidRPr="00102ABE">
              <w:rPr>
                <w:rFonts w:ascii="Times New Roman" w:eastAsia="MS MinNew Roman" w:hAnsi="Times New Roman" w:cs="Times New Roman"/>
                <w:bCs/>
                <w:sz w:val="12"/>
                <w:szCs w:val="12"/>
              </w:rPr>
              <w:t>-</w:t>
            </w:r>
          </w:p>
        </w:tc>
      </w:tr>
    </w:tbl>
    <w:p w14:paraId="053386CF" w14:textId="5174B495" w:rsidR="00102ABE" w:rsidRDefault="00102ABE" w:rsidP="00102ABE">
      <w:pPr>
        <w:tabs>
          <w:tab w:val="left" w:pos="6936"/>
        </w:tabs>
        <w:spacing w:after="0" w:line="240" w:lineRule="auto"/>
        <w:ind w:firstLine="284"/>
        <w:jc w:val="center"/>
        <w:rPr>
          <w:rFonts w:ascii="Times New Roman" w:eastAsia="Calibri" w:hAnsi="Times New Roman" w:cs="Times New Roman"/>
          <w:bCs/>
          <w:sz w:val="12"/>
          <w:szCs w:val="12"/>
        </w:rPr>
      </w:pPr>
    </w:p>
    <w:p w14:paraId="27F8E420" w14:textId="77777777" w:rsidR="00102ABE" w:rsidRPr="00102ABE" w:rsidRDefault="00102ABE" w:rsidP="00102ABE">
      <w:pPr>
        <w:tabs>
          <w:tab w:val="left" w:pos="6936"/>
        </w:tabs>
        <w:spacing w:after="0" w:line="240" w:lineRule="auto"/>
        <w:ind w:firstLine="284"/>
        <w:jc w:val="center"/>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14:paraId="125472CC" w14:textId="7918897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Проектной документацией предусматривается оснащение существующего технологического оборудования (путевого подогревателя ПП-1,6) системой автоматизации и дополнительной запорной и отсечной арматурой, и размещение в операторной УПСВ АРМ оператора. Строительство зданий, строений, сооружений и наружных установок проектом не предусмотрено. Противопожарные расстояния в проекте не приводятся.</w:t>
      </w:r>
    </w:p>
    <w:p w14:paraId="4CC4C76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Объект строительства 6879П «Техническое перевооружение УПСВ Козловская» (оснащение путевого подогревателя ПП-1,6 системой автоматизацией)» пересекает объект капитального строительства, планируемые к строительству в соответствии с ранее утвержденной документацией по планировке территории.</w:t>
      </w:r>
    </w:p>
    <w:p w14:paraId="0540AAD9" w14:textId="3D5FC71F"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Таблица 2.6.1 Ведомость пересечения границ зон планируемого размещения линейного объекта с объектом строительства 4806П "Напорный нефтепровод от ДНС «Казанская» до УПСВ «Козловская»"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102ABE" w:rsidRPr="00102ABE" w14:paraId="4D6DCD65" w14:textId="77777777" w:rsidTr="00102ABE">
        <w:trPr>
          <w:cantSplit/>
        </w:trPr>
        <w:tc>
          <w:tcPr>
            <w:tcW w:w="486" w:type="pct"/>
          </w:tcPr>
          <w:p w14:paraId="2E5AF670" w14:textId="77777777" w:rsidR="00102ABE" w:rsidRPr="00102ABE" w:rsidRDefault="00102ABE" w:rsidP="00102ABE">
            <w:pPr>
              <w:tabs>
                <w:tab w:val="left" w:pos="-14"/>
              </w:tabs>
              <w:spacing w:after="0" w:line="240" w:lineRule="auto"/>
              <w:jc w:val="center"/>
              <w:rPr>
                <w:rFonts w:ascii="Times New Roman" w:hAnsi="Times New Roman" w:cs="Times New Roman"/>
                <w:b/>
                <w:sz w:val="12"/>
                <w:szCs w:val="12"/>
              </w:rPr>
            </w:pPr>
            <w:r w:rsidRPr="00102ABE">
              <w:rPr>
                <w:rFonts w:ascii="Times New Roman" w:hAnsi="Times New Roman" w:cs="Times New Roman"/>
                <w:b/>
                <w:sz w:val="12"/>
                <w:szCs w:val="12"/>
              </w:rPr>
              <w:t xml:space="preserve">№ точки </w:t>
            </w:r>
          </w:p>
        </w:tc>
        <w:tc>
          <w:tcPr>
            <w:tcW w:w="741" w:type="pct"/>
            <w:vAlign w:val="center"/>
          </w:tcPr>
          <w:p w14:paraId="72ACE3D4" w14:textId="77777777" w:rsidR="00102ABE" w:rsidRPr="00102ABE" w:rsidRDefault="00102ABE" w:rsidP="00102ABE">
            <w:pPr>
              <w:tabs>
                <w:tab w:val="left" w:pos="-14"/>
              </w:tabs>
              <w:spacing w:after="0" w:line="240" w:lineRule="auto"/>
              <w:jc w:val="center"/>
              <w:rPr>
                <w:rFonts w:ascii="Times New Roman" w:hAnsi="Times New Roman" w:cs="Times New Roman"/>
                <w:b/>
                <w:sz w:val="12"/>
                <w:szCs w:val="12"/>
              </w:rPr>
            </w:pPr>
            <w:r w:rsidRPr="00102ABE">
              <w:rPr>
                <w:rFonts w:ascii="Times New Roman" w:hAnsi="Times New Roman" w:cs="Times New Roman"/>
                <w:b/>
                <w:sz w:val="12"/>
                <w:szCs w:val="12"/>
              </w:rPr>
              <w:t>№ точки (сквозной)</w:t>
            </w:r>
          </w:p>
        </w:tc>
        <w:tc>
          <w:tcPr>
            <w:tcW w:w="1004" w:type="pct"/>
            <w:vAlign w:val="center"/>
          </w:tcPr>
          <w:p w14:paraId="6DAD353F" w14:textId="77777777" w:rsidR="00102ABE" w:rsidRPr="00102ABE" w:rsidRDefault="00102ABE" w:rsidP="00102ABE">
            <w:pPr>
              <w:spacing w:after="0" w:line="240" w:lineRule="auto"/>
              <w:jc w:val="center"/>
              <w:rPr>
                <w:rFonts w:ascii="Times New Roman" w:hAnsi="Times New Roman" w:cs="Times New Roman"/>
                <w:b/>
                <w:bCs/>
                <w:sz w:val="12"/>
                <w:szCs w:val="12"/>
              </w:rPr>
            </w:pPr>
            <w:r w:rsidRPr="00102ABE">
              <w:rPr>
                <w:rFonts w:ascii="Times New Roman" w:hAnsi="Times New Roman" w:cs="Times New Roman"/>
                <w:b/>
                <w:sz w:val="12"/>
                <w:szCs w:val="12"/>
              </w:rPr>
              <w:t>Дирекционный угол</w:t>
            </w:r>
          </w:p>
        </w:tc>
        <w:tc>
          <w:tcPr>
            <w:tcW w:w="815" w:type="pct"/>
            <w:vAlign w:val="center"/>
          </w:tcPr>
          <w:p w14:paraId="28E0AE32" w14:textId="77777777" w:rsidR="00102ABE" w:rsidRPr="00102ABE" w:rsidRDefault="00102ABE" w:rsidP="00102ABE">
            <w:pPr>
              <w:spacing w:after="0" w:line="240" w:lineRule="auto"/>
              <w:jc w:val="center"/>
              <w:rPr>
                <w:rFonts w:ascii="Times New Roman" w:hAnsi="Times New Roman" w:cs="Times New Roman"/>
                <w:b/>
                <w:bCs/>
                <w:sz w:val="12"/>
                <w:szCs w:val="12"/>
              </w:rPr>
            </w:pPr>
            <w:r w:rsidRPr="00102ABE">
              <w:rPr>
                <w:rFonts w:ascii="Times New Roman" w:hAnsi="Times New Roman" w:cs="Times New Roman"/>
                <w:b/>
                <w:sz w:val="12"/>
                <w:szCs w:val="12"/>
              </w:rPr>
              <w:t>Расстояние, м</w:t>
            </w:r>
          </w:p>
        </w:tc>
        <w:tc>
          <w:tcPr>
            <w:tcW w:w="977" w:type="pct"/>
            <w:vAlign w:val="center"/>
          </w:tcPr>
          <w:p w14:paraId="4E8774D4" w14:textId="77777777"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hAnsi="Times New Roman" w:cs="Times New Roman"/>
                <w:b/>
                <w:sz w:val="12"/>
                <w:szCs w:val="12"/>
                <w:lang w:val="en-US"/>
              </w:rPr>
              <w:t>X</w:t>
            </w:r>
          </w:p>
        </w:tc>
        <w:tc>
          <w:tcPr>
            <w:tcW w:w="977" w:type="pct"/>
            <w:vAlign w:val="center"/>
          </w:tcPr>
          <w:p w14:paraId="3D99B97D" w14:textId="77777777" w:rsidR="00102ABE" w:rsidRPr="00102ABE" w:rsidRDefault="00102ABE" w:rsidP="00102ABE">
            <w:pPr>
              <w:spacing w:after="0" w:line="240" w:lineRule="auto"/>
              <w:jc w:val="center"/>
              <w:rPr>
                <w:rFonts w:ascii="Times New Roman" w:hAnsi="Times New Roman" w:cs="Times New Roman"/>
                <w:b/>
                <w:sz w:val="12"/>
                <w:szCs w:val="12"/>
              </w:rPr>
            </w:pPr>
            <w:r w:rsidRPr="00102ABE">
              <w:rPr>
                <w:rFonts w:ascii="Times New Roman" w:hAnsi="Times New Roman" w:cs="Times New Roman"/>
                <w:b/>
                <w:sz w:val="12"/>
                <w:szCs w:val="12"/>
                <w:lang w:val="en-US"/>
              </w:rPr>
              <w:t>Y</w:t>
            </w:r>
          </w:p>
        </w:tc>
      </w:tr>
      <w:tr w:rsidR="00102ABE" w:rsidRPr="00102ABE" w14:paraId="4C869AD6" w14:textId="77777777" w:rsidTr="00102ABE">
        <w:tc>
          <w:tcPr>
            <w:tcW w:w="486" w:type="pct"/>
            <w:vAlign w:val="center"/>
          </w:tcPr>
          <w:p w14:paraId="086D857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741" w:type="pct"/>
            <w:vAlign w:val="center"/>
          </w:tcPr>
          <w:p w14:paraId="6CA6F88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1004" w:type="pct"/>
            <w:vAlign w:val="center"/>
          </w:tcPr>
          <w:p w14:paraId="5C99575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27°50'26"</w:t>
            </w:r>
          </w:p>
        </w:tc>
        <w:tc>
          <w:tcPr>
            <w:tcW w:w="815" w:type="pct"/>
            <w:vAlign w:val="center"/>
          </w:tcPr>
          <w:p w14:paraId="01B9829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9,44</w:t>
            </w:r>
          </w:p>
        </w:tc>
        <w:tc>
          <w:tcPr>
            <w:tcW w:w="977" w:type="pct"/>
            <w:vAlign w:val="center"/>
          </w:tcPr>
          <w:p w14:paraId="44D3EC1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2257279,30</w:t>
            </w:r>
          </w:p>
        </w:tc>
        <w:tc>
          <w:tcPr>
            <w:tcW w:w="977" w:type="pct"/>
            <w:vAlign w:val="center"/>
          </w:tcPr>
          <w:p w14:paraId="111422C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446569,28</w:t>
            </w:r>
          </w:p>
        </w:tc>
      </w:tr>
      <w:tr w:rsidR="00102ABE" w:rsidRPr="00102ABE" w14:paraId="6F38E24F" w14:textId="77777777" w:rsidTr="00102ABE">
        <w:tc>
          <w:tcPr>
            <w:tcW w:w="486" w:type="pct"/>
            <w:vAlign w:val="center"/>
          </w:tcPr>
          <w:p w14:paraId="62EED13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w:t>
            </w:r>
          </w:p>
        </w:tc>
        <w:tc>
          <w:tcPr>
            <w:tcW w:w="741" w:type="pct"/>
            <w:vAlign w:val="center"/>
          </w:tcPr>
          <w:p w14:paraId="7EDD242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w:t>
            </w:r>
          </w:p>
        </w:tc>
        <w:tc>
          <w:tcPr>
            <w:tcW w:w="1004" w:type="pct"/>
            <w:vAlign w:val="center"/>
          </w:tcPr>
          <w:p w14:paraId="04C047E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265°41'9"</w:t>
            </w:r>
          </w:p>
        </w:tc>
        <w:tc>
          <w:tcPr>
            <w:tcW w:w="815" w:type="pct"/>
            <w:vAlign w:val="center"/>
          </w:tcPr>
          <w:p w14:paraId="5F93460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6,25</w:t>
            </w:r>
          </w:p>
        </w:tc>
        <w:tc>
          <w:tcPr>
            <w:tcW w:w="977" w:type="pct"/>
            <w:vAlign w:val="center"/>
          </w:tcPr>
          <w:p w14:paraId="2FF3587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2257287,65</w:t>
            </w:r>
          </w:p>
        </w:tc>
        <w:tc>
          <w:tcPr>
            <w:tcW w:w="977" w:type="pct"/>
            <w:vAlign w:val="center"/>
          </w:tcPr>
          <w:p w14:paraId="2595646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446573,69</w:t>
            </w:r>
          </w:p>
        </w:tc>
      </w:tr>
      <w:tr w:rsidR="00102ABE" w:rsidRPr="00102ABE" w14:paraId="357238F4" w14:textId="77777777" w:rsidTr="00102ABE">
        <w:tc>
          <w:tcPr>
            <w:tcW w:w="486" w:type="pct"/>
            <w:vAlign w:val="center"/>
          </w:tcPr>
          <w:p w14:paraId="744EE15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w:t>
            </w:r>
          </w:p>
        </w:tc>
        <w:tc>
          <w:tcPr>
            <w:tcW w:w="741" w:type="pct"/>
            <w:vAlign w:val="center"/>
          </w:tcPr>
          <w:p w14:paraId="1126BA9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w:t>
            </w:r>
          </w:p>
        </w:tc>
        <w:tc>
          <w:tcPr>
            <w:tcW w:w="1004" w:type="pct"/>
            <w:vAlign w:val="center"/>
          </w:tcPr>
          <w:p w14:paraId="15D013E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264°14'30"</w:t>
            </w:r>
          </w:p>
        </w:tc>
        <w:tc>
          <w:tcPr>
            <w:tcW w:w="815" w:type="pct"/>
            <w:vAlign w:val="center"/>
          </w:tcPr>
          <w:p w14:paraId="6A9987B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1,2</w:t>
            </w:r>
          </w:p>
        </w:tc>
        <w:tc>
          <w:tcPr>
            <w:tcW w:w="977" w:type="pct"/>
            <w:vAlign w:val="center"/>
          </w:tcPr>
          <w:p w14:paraId="1EF7A9A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2257287,18</w:t>
            </w:r>
          </w:p>
        </w:tc>
        <w:tc>
          <w:tcPr>
            <w:tcW w:w="977" w:type="pct"/>
            <w:vAlign w:val="center"/>
          </w:tcPr>
          <w:p w14:paraId="1E3369E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446567,46</w:t>
            </w:r>
          </w:p>
        </w:tc>
      </w:tr>
      <w:tr w:rsidR="00102ABE" w:rsidRPr="00102ABE" w14:paraId="06C8011E" w14:textId="77777777" w:rsidTr="00102ABE">
        <w:tc>
          <w:tcPr>
            <w:tcW w:w="486" w:type="pct"/>
            <w:vAlign w:val="center"/>
          </w:tcPr>
          <w:p w14:paraId="79FFBC6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w:t>
            </w:r>
          </w:p>
        </w:tc>
        <w:tc>
          <w:tcPr>
            <w:tcW w:w="741" w:type="pct"/>
            <w:vAlign w:val="center"/>
          </w:tcPr>
          <w:p w14:paraId="62EBE4D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w:t>
            </w:r>
          </w:p>
        </w:tc>
        <w:tc>
          <w:tcPr>
            <w:tcW w:w="1004" w:type="pct"/>
            <w:vAlign w:val="center"/>
          </w:tcPr>
          <w:p w14:paraId="0EB68D6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208°21'27"</w:t>
            </w:r>
          </w:p>
        </w:tc>
        <w:tc>
          <w:tcPr>
            <w:tcW w:w="815" w:type="pct"/>
            <w:vAlign w:val="center"/>
          </w:tcPr>
          <w:p w14:paraId="0C5A9F7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9,58</w:t>
            </w:r>
          </w:p>
        </w:tc>
        <w:tc>
          <w:tcPr>
            <w:tcW w:w="977" w:type="pct"/>
            <w:vAlign w:val="center"/>
          </w:tcPr>
          <w:p w14:paraId="0BA3D71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2257287,06</w:t>
            </w:r>
          </w:p>
        </w:tc>
        <w:tc>
          <w:tcPr>
            <w:tcW w:w="977" w:type="pct"/>
            <w:vAlign w:val="center"/>
          </w:tcPr>
          <w:p w14:paraId="278079A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446566,27</w:t>
            </w:r>
          </w:p>
        </w:tc>
      </w:tr>
      <w:tr w:rsidR="00102ABE" w:rsidRPr="00102ABE" w14:paraId="4BDAF051" w14:textId="77777777" w:rsidTr="00102ABE">
        <w:tc>
          <w:tcPr>
            <w:tcW w:w="486" w:type="pct"/>
            <w:vAlign w:val="center"/>
          </w:tcPr>
          <w:p w14:paraId="41DFA2A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w:t>
            </w:r>
          </w:p>
        </w:tc>
        <w:tc>
          <w:tcPr>
            <w:tcW w:w="741" w:type="pct"/>
            <w:vAlign w:val="center"/>
          </w:tcPr>
          <w:p w14:paraId="3B6EE65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w:t>
            </w:r>
          </w:p>
        </w:tc>
        <w:tc>
          <w:tcPr>
            <w:tcW w:w="1004" w:type="pct"/>
            <w:vAlign w:val="center"/>
          </w:tcPr>
          <w:p w14:paraId="28864D2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85°23'10"</w:t>
            </w:r>
          </w:p>
        </w:tc>
        <w:tc>
          <w:tcPr>
            <w:tcW w:w="815" w:type="pct"/>
            <w:vAlign w:val="center"/>
          </w:tcPr>
          <w:p w14:paraId="434A8C9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2,86</w:t>
            </w:r>
          </w:p>
        </w:tc>
        <w:tc>
          <w:tcPr>
            <w:tcW w:w="977" w:type="pct"/>
            <w:vAlign w:val="center"/>
          </w:tcPr>
          <w:p w14:paraId="1E0031E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2257278,63</w:t>
            </w:r>
          </w:p>
        </w:tc>
        <w:tc>
          <w:tcPr>
            <w:tcW w:w="977" w:type="pct"/>
            <w:vAlign w:val="center"/>
          </w:tcPr>
          <w:p w14:paraId="08875BD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446561,72</w:t>
            </w:r>
          </w:p>
        </w:tc>
      </w:tr>
      <w:tr w:rsidR="00102ABE" w:rsidRPr="00102ABE" w14:paraId="22572C2A" w14:textId="77777777" w:rsidTr="00102ABE">
        <w:tc>
          <w:tcPr>
            <w:tcW w:w="486" w:type="pct"/>
            <w:vAlign w:val="center"/>
          </w:tcPr>
          <w:p w14:paraId="2942298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w:t>
            </w:r>
          </w:p>
        </w:tc>
        <w:tc>
          <w:tcPr>
            <w:tcW w:w="741" w:type="pct"/>
            <w:vAlign w:val="center"/>
          </w:tcPr>
          <w:p w14:paraId="6A3FA1D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w:t>
            </w:r>
          </w:p>
        </w:tc>
        <w:tc>
          <w:tcPr>
            <w:tcW w:w="1004" w:type="pct"/>
            <w:vAlign w:val="center"/>
          </w:tcPr>
          <w:p w14:paraId="26309CB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84°17'22"</w:t>
            </w:r>
          </w:p>
        </w:tc>
        <w:tc>
          <w:tcPr>
            <w:tcW w:w="815" w:type="pct"/>
            <w:vAlign w:val="center"/>
          </w:tcPr>
          <w:p w14:paraId="31F993C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3,62</w:t>
            </w:r>
          </w:p>
        </w:tc>
        <w:tc>
          <w:tcPr>
            <w:tcW w:w="977" w:type="pct"/>
            <w:vAlign w:val="center"/>
          </w:tcPr>
          <w:p w14:paraId="4EA78EC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2257278,86</w:t>
            </w:r>
          </w:p>
        </w:tc>
        <w:tc>
          <w:tcPr>
            <w:tcW w:w="977" w:type="pct"/>
            <w:vAlign w:val="center"/>
          </w:tcPr>
          <w:p w14:paraId="0D1CBBA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446564,57</w:t>
            </w:r>
          </w:p>
        </w:tc>
      </w:tr>
      <w:tr w:rsidR="00102ABE" w:rsidRPr="00102ABE" w14:paraId="25B68473" w14:textId="77777777" w:rsidTr="00102ABE">
        <w:tc>
          <w:tcPr>
            <w:tcW w:w="486" w:type="pct"/>
            <w:vAlign w:val="center"/>
          </w:tcPr>
          <w:p w14:paraId="054619D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w:t>
            </w:r>
          </w:p>
        </w:tc>
        <w:tc>
          <w:tcPr>
            <w:tcW w:w="741" w:type="pct"/>
            <w:vAlign w:val="center"/>
          </w:tcPr>
          <w:p w14:paraId="6D59BA4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w:t>
            </w:r>
          </w:p>
        </w:tc>
        <w:tc>
          <w:tcPr>
            <w:tcW w:w="1004" w:type="pct"/>
            <w:vAlign w:val="center"/>
          </w:tcPr>
          <w:p w14:paraId="264CDF1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85°52'40"</w:t>
            </w:r>
          </w:p>
        </w:tc>
        <w:tc>
          <w:tcPr>
            <w:tcW w:w="815" w:type="pct"/>
            <w:vAlign w:val="center"/>
          </w:tcPr>
          <w:p w14:paraId="6E18056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1,11</w:t>
            </w:r>
          </w:p>
        </w:tc>
        <w:tc>
          <w:tcPr>
            <w:tcW w:w="977" w:type="pct"/>
            <w:vAlign w:val="center"/>
          </w:tcPr>
          <w:p w14:paraId="2A94C85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2257279,22</w:t>
            </w:r>
          </w:p>
        </w:tc>
        <w:tc>
          <w:tcPr>
            <w:tcW w:w="977" w:type="pct"/>
            <w:vAlign w:val="center"/>
          </w:tcPr>
          <w:p w14:paraId="28D59B6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446568,17</w:t>
            </w:r>
          </w:p>
        </w:tc>
      </w:tr>
      <w:tr w:rsidR="00102ABE" w:rsidRPr="00102ABE" w14:paraId="009696E1" w14:textId="77777777" w:rsidTr="00102ABE">
        <w:tc>
          <w:tcPr>
            <w:tcW w:w="486" w:type="pct"/>
            <w:vAlign w:val="center"/>
          </w:tcPr>
          <w:p w14:paraId="6603E9B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w:t>
            </w:r>
          </w:p>
        </w:tc>
        <w:tc>
          <w:tcPr>
            <w:tcW w:w="741" w:type="pct"/>
            <w:vAlign w:val="center"/>
          </w:tcPr>
          <w:p w14:paraId="3F293B2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1004" w:type="pct"/>
            <w:vAlign w:val="center"/>
          </w:tcPr>
          <w:p w14:paraId="2BCF8A8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27°50'26"</w:t>
            </w:r>
          </w:p>
        </w:tc>
        <w:tc>
          <w:tcPr>
            <w:tcW w:w="815" w:type="pct"/>
            <w:vAlign w:val="center"/>
          </w:tcPr>
          <w:p w14:paraId="5401654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9,44</w:t>
            </w:r>
          </w:p>
        </w:tc>
        <w:tc>
          <w:tcPr>
            <w:tcW w:w="977" w:type="pct"/>
            <w:vAlign w:val="center"/>
          </w:tcPr>
          <w:p w14:paraId="5498577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2257279,30</w:t>
            </w:r>
          </w:p>
        </w:tc>
        <w:tc>
          <w:tcPr>
            <w:tcW w:w="977" w:type="pct"/>
            <w:vAlign w:val="center"/>
          </w:tcPr>
          <w:p w14:paraId="73618E2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446569,28</w:t>
            </w:r>
          </w:p>
        </w:tc>
      </w:tr>
      <w:tr w:rsidR="00102ABE" w:rsidRPr="00102ABE" w14:paraId="6B9282B6" w14:textId="77777777" w:rsidTr="00102ABE">
        <w:tc>
          <w:tcPr>
            <w:tcW w:w="486" w:type="pct"/>
          </w:tcPr>
          <w:p w14:paraId="2C26F834" w14:textId="77777777" w:rsidR="00102ABE" w:rsidRPr="00102ABE" w:rsidRDefault="00102ABE" w:rsidP="00102ABE">
            <w:pPr>
              <w:spacing w:after="0" w:line="240" w:lineRule="auto"/>
              <w:rPr>
                <w:rFonts w:ascii="Times New Roman" w:hAnsi="Times New Roman" w:cs="Times New Roman"/>
                <w:sz w:val="12"/>
                <w:szCs w:val="12"/>
              </w:rPr>
            </w:pPr>
          </w:p>
        </w:tc>
        <w:tc>
          <w:tcPr>
            <w:tcW w:w="741" w:type="pct"/>
          </w:tcPr>
          <w:p w14:paraId="6E0C9AC9" w14:textId="77777777" w:rsidR="00102ABE" w:rsidRPr="00102ABE" w:rsidRDefault="00102ABE" w:rsidP="00102ABE">
            <w:pPr>
              <w:spacing w:after="0" w:line="240" w:lineRule="auto"/>
              <w:rPr>
                <w:rFonts w:ascii="Times New Roman" w:hAnsi="Times New Roman" w:cs="Times New Roman"/>
                <w:sz w:val="12"/>
                <w:szCs w:val="12"/>
              </w:rPr>
            </w:pPr>
          </w:p>
        </w:tc>
        <w:tc>
          <w:tcPr>
            <w:tcW w:w="1004" w:type="pct"/>
          </w:tcPr>
          <w:p w14:paraId="749B09B0" w14:textId="77777777" w:rsidR="00102ABE" w:rsidRPr="00102ABE" w:rsidRDefault="00102ABE" w:rsidP="00102ABE">
            <w:pPr>
              <w:spacing w:after="0" w:line="240" w:lineRule="auto"/>
              <w:rPr>
                <w:rFonts w:ascii="Times New Roman" w:hAnsi="Times New Roman" w:cs="Times New Roman"/>
                <w:sz w:val="12"/>
                <w:szCs w:val="12"/>
              </w:rPr>
            </w:pPr>
          </w:p>
        </w:tc>
        <w:tc>
          <w:tcPr>
            <w:tcW w:w="815" w:type="pct"/>
          </w:tcPr>
          <w:p w14:paraId="7ACFA67C"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0B32E580"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3A9B1C1E" w14:textId="77777777" w:rsidR="00102ABE" w:rsidRPr="00102ABE" w:rsidRDefault="00102ABE" w:rsidP="00102ABE">
            <w:pPr>
              <w:spacing w:after="0" w:line="240" w:lineRule="auto"/>
              <w:rPr>
                <w:rFonts w:ascii="Times New Roman" w:hAnsi="Times New Roman" w:cs="Times New Roman"/>
                <w:sz w:val="12"/>
                <w:szCs w:val="12"/>
              </w:rPr>
            </w:pPr>
          </w:p>
        </w:tc>
      </w:tr>
      <w:tr w:rsidR="00102ABE" w:rsidRPr="00102ABE" w14:paraId="6BCB4142" w14:textId="77777777" w:rsidTr="00102ABE">
        <w:tc>
          <w:tcPr>
            <w:tcW w:w="486" w:type="pct"/>
            <w:vAlign w:val="center"/>
          </w:tcPr>
          <w:p w14:paraId="6EAD7BD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741" w:type="pct"/>
            <w:vAlign w:val="center"/>
          </w:tcPr>
          <w:p w14:paraId="1074234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w:t>
            </w:r>
          </w:p>
        </w:tc>
        <w:tc>
          <w:tcPr>
            <w:tcW w:w="1004" w:type="pct"/>
            <w:vAlign w:val="center"/>
          </w:tcPr>
          <w:p w14:paraId="527AE5C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25°21'32"</w:t>
            </w:r>
          </w:p>
        </w:tc>
        <w:tc>
          <w:tcPr>
            <w:tcW w:w="815" w:type="pct"/>
            <w:vAlign w:val="center"/>
          </w:tcPr>
          <w:p w14:paraId="4FCD4AC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2,12</w:t>
            </w:r>
          </w:p>
        </w:tc>
        <w:tc>
          <w:tcPr>
            <w:tcW w:w="977" w:type="pct"/>
            <w:vAlign w:val="center"/>
          </w:tcPr>
          <w:p w14:paraId="11BB4F9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2257277,14</w:t>
            </w:r>
          </w:p>
        </w:tc>
        <w:tc>
          <w:tcPr>
            <w:tcW w:w="977" w:type="pct"/>
            <w:vAlign w:val="center"/>
          </w:tcPr>
          <w:p w14:paraId="59E9721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446545,83</w:t>
            </w:r>
          </w:p>
        </w:tc>
      </w:tr>
      <w:tr w:rsidR="00102ABE" w:rsidRPr="00102ABE" w14:paraId="23DD9BF9" w14:textId="77777777" w:rsidTr="00102ABE">
        <w:tc>
          <w:tcPr>
            <w:tcW w:w="486" w:type="pct"/>
            <w:vAlign w:val="center"/>
          </w:tcPr>
          <w:p w14:paraId="6F937DC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w:t>
            </w:r>
          </w:p>
        </w:tc>
        <w:tc>
          <w:tcPr>
            <w:tcW w:w="741" w:type="pct"/>
            <w:vAlign w:val="center"/>
          </w:tcPr>
          <w:p w14:paraId="084E395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w:t>
            </w:r>
          </w:p>
        </w:tc>
        <w:tc>
          <w:tcPr>
            <w:tcW w:w="1004" w:type="pct"/>
            <w:vAlign w:val="center"/>
          </w:tcPr>
          <w:p w14:paraId="3BFB12B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102°28'24"</w:t>
            </w:r>
          </w:p>
        </w:tc>
        <w:tc>
          <w:tcPr>
            <w:tcW w:w="815" w:type="pct"/>
            <w:vAlign w:val="center"/>
          </w:tcPr>
          <w:p w14:paraId="2A0A4C0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5,6</w:t>
            </w:r>
          </w:p>
        </w:tc>
        <w:tc>
          <w:tcPr>
            <w:tcW w:w="977" w:type="pct"/>
            <w:vAlign w:val="center"/>
          </w:tcPr>
          <w:p w14:paraId="681375F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2257279,06</w:t>
            </w:r>
          </w:p>
        </w:tc>
        <w:tc>
          <w:tcPr>
            <w:tcW w:w="977" w:type="pct"/>
            <w:vAlign w:val="center"/>
          </w:tcPr>
          <w:p w14:paraId="4DA090B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446546,74</w:t>
            </w:r>
          </w:p>
        </w:tc>
      </w:tr>
      <w:tr w:rsidR="00102ABE" w:rsidRPr="00102ABE" w14:paraId="0A3E979D" w14:textId="77777777" w:rsidTr="00102ABE">
        <w:tc>
          <w:tcPr>
            <w:tcW w:w="486" w:type="pct"/>
            <w:vAlign w:val="center"/>
          </w:tcPr>
          <w:p w14:paraId="07B555D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w:t>
            </w:r>
          </w:p>
        </w:tc>
        <w:tc>
          <w:tcPr>
            <w:tcW w:w="741" w:type="pct"/>
            <w:vAlign w:val="center"/>
          </w:tcPr>
          <w:p w14:paraId="52AB877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10</w:t>
            </w:r>
          </w:p>
        </w:tc>
        <w:tc>
          <w:tcPr>
            <w:tcW w:w="1004" w:type="pct"/>
            <w:vAlign w:val="center"/>
          </w:tcPr>
          <w:p w14:paraId="19783F4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85°14'57"</w:t>
            </w:r>
          </w:p>
        </w:tc>
        <w:tc>
          <w:tcPr>
            <w:tcW w:w="815" w:type="pct"/>
            <w:vAlign w:val="center"/>
          </w:tcPr>
          <w:p w14:paraId="351FCA2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3,74</w:t>
            </w:r>
          </w:p>
        </w:tc>
        <w:tc>
          <w:tcPr>
            <w:tcW w:w="977" w:type="pct"/>
            <w:vAlign w:val="center"/>
          </w:tcPr>
          <w:p w14:paraId="1F9BFC3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2257277,85</w:t>
            </w:r>
          </w:p>
        </w:tc>
        <w:tc>
          <w:tcPr>
            <w:tcW w:w="977" w:type="pct"/>
            <w:vAlign w:val="center"/>
          </w:tcPr>
          <w:p w14:paraId="3E27719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446552,21</w:t>
            </w:r>
          </w:p>
        </w:tc>
      </w:tr>
      <w:tr w:rsidR="00102ABE" w:rsidRPr="00102ABE" w14:paraId="16128EF4" w14:textId="77777777" w:rsidTr="00102ABE">
        <w:tc>
          <w:tcPr>
            <w:tcW w:w="486" w:type="pct"/>
            <w:vAlign w:val="center"/>
          </w:tcPr>
          <w:p w14:paraId="1E4B140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w:t>
            </w:r>
          </w:p>
        </w:tc>
        <w:tc>
          <w:tcPr>
            <w:tcW w:w="741" w:type="pct"/>
            <w:vAlign w:val="center"/>
          </w:tcPr>
          <w:p w14:paraId="414B96D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w:t>
            </w:r>
          </w:p>
        </w:tc>
        <w:tc>
          <w:tcPr>
            <w:tcW w:w="1004" w:type="pct"/>
            <w:vAlign w:val="center"/>
          </w:tcPr>
          <w:p w14:paraId="0BE6E1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293°40'50"</w:t>
            </w:r>
          </w:p>
        </w:tc>
        <w:tc>
          <w:tcPr>
            <w:tcW w:w="815" w:type="pct"/>
            <w:vAlign w:val="center"/>
          </w:tcPr>
          <w:p w14:paraId="3375BB1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16,71</w:t>
            </w:r>
          </w:p>
        </w:tc>
        <w:tc>
          <w:tcPr>
            <w:tcW w:w="977" w:type="pct"/>
            <w:vAlign w:val="center"/>
          </w:tcPr>
          <w:p w14:paraId="4697C04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2257278,16</w:t>
            </w:r>
          </w:p>
        </w:tc>
        <w:tc>
          <w:tcPr>
            <w:tcW w:w="977" w:type="pct"/>
            <w:vAlign w:val="center"/>
          </w:tcPr>
          <w:p w14:paraId="46B7D92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446555,94</w:t>
            </w:r>
          </w:p>
        </w:tc>
      </w:tr>
      <w:tr w:rsidR="00102ABE" w:rsidRPr="00102ABE" w14:paraId="36E2E24F" w14:textId="77777777" w:rsidTr="00102ABE">
        <w:tc>
          <w:tcPr>
            <w:tcW w:w="486" w:type="pct"/>
            <w:vAlign w:val="center"/>
          </w:tcPr>
          <w:p w14:paraId="6102DBB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w:t>
            </w:r>
          </w:p>
        </w:tc>
        <w:tc>
          <w:tcPr>
            <w:tcW w:w="741" w:type="pct"/>
            <w:vAlign w:val="center"/>
          </w:tcPr>
          <w:p w14:paraId="45B2DFD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12</w:t>
            </w:r>
          </w:p>
        </w:tc>
        <w:tc>
          <w:tcPr>
            <w:tcW w:w="1004" w:type="pct"/>
            <w:vAlign w:val="center"/>
          </w:tcPr>
          <w:p w14:paraId="7A42A42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205°8'41"</w:t>
            </w:r>
          </w:p>
        </w:tc>
        <w:tc>
          <w:tcPr>
            <w:tcW w:w="815" w:type="pct"/>
            <w:vAlign w:val="center"/>
          </w:tcPr>
          <w:p w14:paraId="699F827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2,71</w:t>
            </w:r>
          </w:p>
        </w:tc>
        <w:tc>
          <w:tcPr>
            <w:tcW w:w="977" w:type="pct"/>
            <w:vAlign w:val="center"/>
          </w:tcPr>
          <w:p w14:paraId="275C1E0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2257284,87</w:t>
            </w:r>
          </w:p>
        </w:tc>
        <w:tc>
          <w:tcPr>
            <w:tcW w:w="977" w:type="pct"/>
            <w:vAlign w:val="center"/>
          </w:tcPr>
          <w:p w14:paraId="13F847B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446540,64</w:t>
            </w:r>
          </w:p>
        </w:tc>
      </w:tr>
      <w:tr w:rsidR="00102ABE" w:rsidRPr="00102ABE" w14:paraId="4B5E591B" w14:textId="77777777" w:rsidTr="00102ABE">
        <w:tc>
          <w:tcPr>
            <w:tcW w:w="486" w:type="pct"/>
            <w:vAlign w:val="center"/>
          </w:tcPr>
          <w:p w14:paraId="3910D37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w:t>
            </w:r>
          </w:p>
        </w:tc>
        <w:tc>
          <w:tcPr>
            <w:tcW w:w="741" w:type="pct"/>
            <w:vAlign w:val="center"/>
          </w:tcPr>
          <w:p w14:paraId="558CF26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13</w:t>
            </w:r>
          </w:p>
        </w:tc>
        <w:tc>
          <w:tcPr>
            <w:tcW w:w="1004" w:type="pct"/>
            <w:vAlign w:val="center"/>
          </w:tcPr>
          <w:p w14:paraId="1B3CAE3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293°42'36"</w:t>
            </w:r>
          </w:p>
        </w:tc>
        <w:tc>
          <w:tcPr>
            <w:tcW w:w="815" w:type="pct"/>
            <w:vAlign w:val="center"/>
          </w:tcPr>
          <w:p w14:paraId="01F4486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5,3</w:t>
            </w:r>
          </w:p>
        </w:tc>
        <w:tc>
          <w:tcPr>
            <w:tcW w:w="977" w:type="pct"/>
            <w:vAlign w:val="center"/>
          </w:tcPr>
          <w:p w14:paraId="138B4C4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2257282,42</w:t>
            </w:r>
          </w:p>
        </w:tc>
        <w:tc>
          <w:tcPr>
            <w:tcW w:w="977" w:type="pct"/>
            <w:vAlign w:val="center"/>
          </w:tcPr>
          <w:p w14:paraId="61F9E8A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446539,49</w:t>
            </w:r>
          </w:p>
        </w:tc>
      </w:tr>
      <w:tr w:rsidR="00102ABE" w:rsidRPr="00102ABE" w14:paraId="6661BA49" w14:textId="77777777" w:rsidTr="00102ABE">
        <w:tc>
          <w:tcPr>
            <w:tcW w:w="486" w:type="pct"/>
            <w:vAlign w:val="center"/>
          </w:tcPr>
          <w:p w14:paraId="7D8D3AD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w:t>
            </w:r>
          </w:p>
        </w:tc>
        <w:tc>
          <w:tcPr>
            <w:tcW w:w="741" w:type="pct"/>
            <w:vAlign w:val="center"/>
          </w:tcPr>
          <w:p w14:paraId="2E18639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14</w:t>
            </w:r>
          </w:p>
        </w:tc>
        <w:tc>
          <w:tcPr>
            <w:tcW w:w="1004" w:type="pct"/>
            <w:vAlign w:val="center"/>
          </w:tcPr>
          <w:p w14:paraId="78B164F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293°44'58"</w:t>
            </w:r>
          </w:p>
        </w:tc>
        <w:tc>
          <w:tcPr>
            <w:tcW w:w="815" w:type="pct"/>
            <w:vAlign w:val="center"/>
          </w:tcPr>
          <w:p w14:paraId="487AE15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6,01</w:t>
            </w:r>
          </w:p>
        </w:tc>
        <w:tc>
          <w:tcPr>
            <w:tcW w:w="977" w:type="pct"/>
            <w:vAlign w:val="center"/>
          </w:tcPr>
          <w:p w14:paraId="2D22EA3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2257284,55</w:t>
            </w:r>
          </w:p>
        </w:tc>
        <w:tc>
          <w:tcPr>
            <w:tcW w:w="977" w:type="pct"/>
            <w:vAlign w:val="center"/>
          </w:tcPr>
          <w:p w14:paraId="2F80419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446534,64</w:t>
            </w:r>
          </w:p>
        </w:tc>
      </w:tr>
      <w:tr w:rsidR="00102ABE" w:rsidRPr="00102ABE" w14:paraId="5416D837" w14:textId="77777777" w:rsidTr="00102ABE">
        <w:tc>
          <w:tcPr>
            <w:tcW w:w="486" w:type="pct"/>
            <w:vAlign w:val="center"/>
          </w:tcPr>
          <w:p w14:paraId="4E3480B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w:t>
            </w:r>
          </w:p>
        </w:tc>
        <w:tc>
          <w:tcPr>
            <w:tcW w:w="741" w:type="pct"/>
            <w:vAlign w:val="center"/>
          </w:tcPr>
          <w:p w14:paraId="4F3A285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15</w:t>
            </w:r>
          </w:p>
        </w:tc>
        <w:tc>
          <w:tcPr>
            <w:tcW w:w="1004" w:type="pct"/>
            <w:vAlign w:val="center"/>
          </w:tcPr>
          <w:p w14:paraId="052B9A1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294°21'57"</w:t>
            </w:r>
          </w:p>
        </w:tc>
        <w:tc>
          <w:tcPr>
            <w:tcW w:w="815" w:type="pct"/>
            <w:vAlign w:val="center"/>
          </w:tcPr>
          <w:p w14:paraId="74C2DBB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6,06</w:t>
            </w:r>
          </w:p>
        </w:tc>
        <w:tc>
          <w:tcPr>
            <w:tcW w:w="977" w:type="pct"/>
            <w:vAlign w:val="center"/>
          </w:tcPr>
          <w:p w14:paraId="7274BFC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2257286,97</w:t>
            </w:r>
          </w:p>
        </w:tc>
        <w:tc>
          <w:tcPr>
            <w:tcW w:w="977" w:type="pct"/>
            <w:vAlign w:val="center"/>
          </w:tcPr>
          <w:p w14:paraId="03EDC7C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446529,14</w:t>
            </w:r>
          </w:p>
        </w:tc>
      </w:tr>
      <w:tr w:rsidR="00102ABE" w:rsidRPr="00102ABE" w14:paraId="55F21633" w14:textId="77777777" w:rsidTr="00102ABE">
        <w:tc>
          <w:tcPr>
            <w:tcW w:w="486" w:type="pct"/>
            <w:vAlign w:val="center"/>
          </w:tcPr>
          <w:p w14:paraId="0B71A08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w:t>
            </w:r>
          </w:p>
        </w:tc>
        <w:tc>
          <w:tcPr>
            <w:tcW w:w="741" w:type="pct"/>
            <w:vAlign w:val="center"/>
          </w:tcPr>
          <w:p w14:paraId="2128402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16</w:t>
            </w:r>
          </w:p>
        </w:tc>
        <w:tc>
          <w:tcPr>
            <w:tcW w:w="1004" w:type="pct"/>
            <w:vAlign w:val="center"/>
          </w:tcPr>
          <w:p w14:paraId="2030C06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293°52'53"</w:t>
            </w:r>
          </w:p>
        </w:tc>
        <w:tc>
          <w:tcPr>
            <w:tcW w:w="815" w:type="pct"/>
            <w:vAlign w:val="center"/>
          </w:tcPr>
          <w:p w14:paraId="0950F7E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5,73</w:t>
            </w:r>
          </w:p>
        </w:tc>
        <w:tc>
          <w:tcPr>
            <w:tcW w:w="977" w:type="pct"/>
            <w:vAlign w:val="center"/>
          </w:tcPr>
          <w:p w14:paraId="0243D26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2257289,47</w:t>
            </w:r>
          </w:p>
        </w:tc>
        <w:tc>
          <w:tcPr>
            <w:tcW w:w="977" w:type="pct"/>
            <w:vAlign w:val="center"/>
          </w:tcPr>
          <w:p w14:paraId="7EEC9A8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446523,62</w:t>
            </w:r>
          </w:p>
        </w:tc>
      </w:tr>
      <w:tr w:rsidR="00102ABE" w:rsidRPr="00102ABE" w14:paraId="348875F2" w14:textId="77777777" w:rsidTr="00102ABE">
        <w:tc>
          <w:tcPr>
            <w:tcW w:w="486" w:type="pct"/>
            <w:vAlign w:val="center"/>
          </w:tcPr>
          <w:p w14:paraId="434A809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10</w:t>
            </w:r>
          </w:p>
        </w:tc>
        <w:tc>
          <w:tcPr>
            <w:tcW w:w="741" w:type="pct"/>
            <w:vAlign w:val="center"/>
          </w:tcPr>
          <w:p w14:paraId="1C32EC9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17</w:t>
            </w:r>
          </w:p>
        </w:tc>
        <w:tc>
          <w:tcPr>
            <w:tcW w:w="1004" w:type="pct"/>
            <w:vAlign w:val="center"/>
          </w:tcPr>
          <w:p w14:paraId="68AAC28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295°32'42"</w:t>
            </w:r>
          </w:p>
        </w:tc>
        <w:tc>
          <w:tcPr>
            <w:tcW w:w="815" w:type="pct"/>
            <w:vAlign w:val="center"/>
          </w:tcPr>
          <w:p w14:paraId="79F6A4C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6,03</w:t>
            </w:r>
          </w:p>
        </w:tc>
        <w:tc>
          <w:tcPr>
            <w:tcW w:w="977" w:type="pct"/>
            <w:vAlign w:val="center"/>
          </w:tcPr>
          <w:p w14:paraId="061CC61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2257291,79</w:t>
            </w:r>
          </w:p>
        </w:tc>
        <w:tc>
          <w:tcPr>
            <w:tcW w:w="977" w:type="pct"/>
            <w:vAlign w:val="center"/>
          </w:tcPr>
          <w:p w14:paraId="18E8C2D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446518,38</w:t>
            </w:r>
          </w:p>
        </w:tc>
      </w:tr>
      <w:tr w:rsidR="00102ABE" w:rsidRPr="00102ABE" w14:paraId="6878DD1B" w14:textId="77777777" w:rsidTr="00102ABE">
        <w:tc>
          <w:tcPr>
            <w:tcW w:w="486" w:type="pct"/>
            <w:vAlign w:val="center"/>
          </w:tcPr>
          <w:p w14:paraId="7221A0B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w:t>
            </w:r>
          </w:p>
        </w:tc>
        <w:tc>
          <w:tcPr>
            <w:tcW w:w="741" w:type="pct"/>
            <w:vAlign w:val="center"/>
          </w:tcPr>
          <w:p w14:paraId="0F1EE06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18</w:t>
            </w:r>
          </w:p>
        </w:tc>
        <w:tc>
          <w:tcPr>
            <w:tcW w:w="1004" w:type="pct"/>
            <w:vAlign w:val="center"/>
          </w:tcPr>
          <w:p w14:paraId="2E94709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294°3'32"</w:t>
            </w:r>
          </w:p>
        </w:tc>
        <w:tc>
          <w:tcPr>
            <w:tcW w:w="815" w:type="pct"/>
            <w:vAlign w:val="center"/>
          </w:tcPr>
          <w:p w14:paraId="0FAF42A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11,46</w:t>
            </w:r>
          </w:p>
        </w:tc>
        <w:tc>
          <w:tcPr>
            <w:tcW w:w="977" w:type="pct"/>
            <w:vAlign w:val="center"/>
          </w:tcPr>
          <w:p w14:paraId="519C70D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2257294,39</w:t>
            </w:r>
          </w:p>
        </w:tc>
        <w:tc>
          <w:tcPr>
            <w:tcW w:w="977" w:type="pct"/>
            <w:vAlign w:val="center"/>
          </w:tcPr>
          <w:p w14:paraId="79A2753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446512,94</w:t>
            </w:r>
          </w:p>
        </w:tc>
      </w:tr>
      <w:tr w:rsidR="00102ABE" w:rsidRPr="00102ABE" w14:paraId="68426EB7" w14:textId="77777777" w:rsidTr="00102ABE">
        <w:tc>
          <w:tcPr>
            <w:tcW w:w="486" w:type="pct"/>
            <w:vAlign w:val="center"/>
          </w:tcPr>
          <w:p w14:paraId="7FC7524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12</w:t>
            </w:r>
          </w:p>
        </w:tc>
        <w:tc>
          <w:tcPr>
            <w:tcW w:w="741" w:type="pct"/>
            <w:vAlign w:val="center"/>
          </w:tcPr>
          <w:p w14:paraId="1CADAA6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19</w:t>
            </w:r>
          </w:p>
        </w:tc>
        <w:tc>
          <w:tcPr>
            <w:tcW w:w="1004" w:type="pct"/>
            <w:vAlign w:val="center"/>
          </w:tcPr>
          <w:p w14:paraId="4D6F9F5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294°2'18"</w:t>
            </w:r>
          </w:p>
        </w:tc>
        <w:tc>
          <w:tcPr>
            <w:tcW w:w="815" w:type="pct"/>
            <w:vAlign w:val="center"/>
          </w:tcPr>
          <w:p w14:paraId="4E3FB51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5,38</w:t>
            </w:r>
          </w:p>
        </w:tc>
        <w:tc>
          <w:tcPr>
            <w:tcW w:w="977" w:type="pct"/>
            <w:vAlign w:val="center"/>
          </w:tcPr>
          <w:p w14:paraId="7D1375A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2257299,06</w:t>
            </w:r>
          </w:p>
        </w:tc>
        <w:tc>
          <w:tcPr>
            <w:tcW w:w="977" w:type="pct"/>
            <w:vAlign w:val="center"/>
          </w:tcPr>
          <w:p w14:paraId="6E95148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446502,48</w:t>
            </w:r>
          </w:p>
        </w:tc>
      </w:tr>
      <w:tr w:rsidR="00102ABE" w:rsidRPr="00102ABE" w14:paraId="586E5F0F" w14:textId="77777777" w:rsidTr="00102ABE">
        <w:tc>
          <w:tcPr>
            <w:tcW w:w="486" w:type="pct"/>
            <w:vAlign w:val="center"/>
          </w:tcPr>
          <w:p w14:paraId="579E484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13</w:t>
            </w:r>
          </w:p>
        </w:tc>
        <w:tc>
          <w:tcPr>
            <w:tcW w:w="741" w:type="pct"/>
            <w:vAlign w:val="center"/>
          </w:tcPr>
          <w:p w14:paraId="6E48D2C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w:t>
            </w:r>
          </w:p>
        </w:tc>
        <w:tc>
          <w:tcPr>
            <w:tcW w:w="1004" w:type="pct"/>
            <w:vAlign w:val="center"/>
          </w:tcPr>
          <w:p w14:paraId="7ACAA1C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294°31'22"</w:t>
            </w:r>
          </w:p>
        </w:tc>
        <w:tc>
          <w:tcPr>
            <w:tcW w:w="815" w:type="pct"/>
            <w:vAlign w:val="center"/>
          </w:tcPr>
          <w:p w14:paraId="4AAC99B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6,02</w:t>
            </w:r>
          </w:p>
        </w:tc>
        <w:tc>
          <w:tcPr>
            <w:tcW w:w="977" w:type="pct"/>
            <w:vAlign w:val="center"/>
          </w:tcPr>
          <w:p w14:paraId="5A9206A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2257301,25</w:t>
            </w:r>
          </w:p>
        </w:tc>
        <w:tc>
          <w:tcPr>
            <w:tcW w:w="977" w:type="pct"/>
            <w:vAlign w:val="center"/>
          </w:tcPr>
          <w:p w14:paraId="2F151FB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446497,57</w:t>
            </w:r>
          </w:p>
        </w:tc>
      </w:tr>
      <w:tr w:rsidR="00102ABE" w:rsidRPr="00102ABE" w14:paraId="23D8C681" w14:textId="77777777" w:rsidTr="00102ABE">
        <w:tc>
          <w:tcPr>
            <w:tcW w:w="486" w:type="pct"/>
            <w:vAlign w:val="center"/>
          </w:tcPr>
          <w:p w14:paraId="1D41A96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14</w:t>
            </w:r>
          </w:p>
        </w:tc>
        <w:tc>
          <w:tcPr>
            <w:tcW w:w="741" w:type="pct"/>
            <w:vAlign w:val="center"/>
          </w:tcPr>
          <w:p w14:paraId="7B0C9D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21</w:t>
            </w:r>
          </w:p>
        </w:tc>
        <w:tc>
          <w:tcPr>
            <w:tcW w:w="1004" w:type="pct"/>
            <w:vAlign w:val="center"/>
          </w:tcPr>
          <w:p w14:paraId="2E1347D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293°32'27"</w:t>
            </w:r>
          </w:p>
        </w:tc>
        <w:tc>
          <w:tcPr>
            <w:tcW w:w="815" w:type="pct"/>
            <w:vAlign w:val="center"/>
          </w:tcPr>
          <w:p w14:paraId="34B7EC8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5,93</w:t>
            </w:r>
          </w:p>
        </w:tc>
        <w:tc>
          <w:tcPr>
            <w:tcW w:w="977" w:type="pct"/>
            <w:vAlign w:val="center"/>
          </w:tcPr>
          <w:p w14:paraId="0EF9E6B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2257303,75</w:t>
            </w:r>
          </w:p>
        </w:tc>
        <w:tc>
          <w:tcPr>
            <w:tcW w:w="977" w:type="pct"/>
            <w:vAlign w:val="center"/>
          </w:tcPr>
          <w:p w14:paraId="2413BA2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446492,09</w:t>
            </w:r>
          </w:p>
        </w:tc>
      </w:tr>
      <w:tr w:rsidR="00102ABE" w:rsidRPr="00102ABE" w14:paraId="0A2EF160" w14:textId="77777777" w:rsidTr="00102ABE">
        <w:tc>
          <w:tcPr>
            <w:tcW w:w="486" w:type="pct"/>
            <w:vAlign w:val="center"/>
          </w:tcPr>
          <w:p w14:paraId="4E440B0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15</w:t>
            </w:r>
          </w:p>
        </w:tc>
        <w:tc>
          <w:tcPr>
            <w:tcW w:w="741" w:type="pct"/>
            <w:vAlign w:val="center"/>
          </w:tcPr>
          <w:p w14:paraId="2367959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w:t>
            </w:r>
          </w:p>
        </w:tc>
        <w:tc>
          <w:tcPr>
            <w:tcW w:w="1004" w:type="pct"/>
            <w:vAlign w:val="center"/>
          </w:tcPr>
          <w:p w14:paraId="57E25C0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296°46'30"</w:t>
            </w:r>
          </w:p>
        </w:tc>
        <w:tc>
          <w:tcPr>
            <w:tcW w:w="815" w:type="pct"/>
            <w:vAlign w:val="center"/>
          </w:tcPr>
          <w:p w14:paraId="21F07B4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4,88</w:t>
            </w:r>
          </w:p>
        </w:tc>
        <w:tc>
          <w:tcPr>
            <w:tcW w:w="977" w:type="pct"/>
            <w:vAlign w:val="center"/>
          </w:tcPr>
          <w:p w14:paraId="21B59E9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2257306,12</w:t>
            </w:r>
          </w:p>
        </w:tc>
        <w:tc>
          <w:tcPr>
            <w:tcW w:w="977" w:type="pct"/>
            <w:vAlign w:val="center"/>
          </w:tcPr>
          <w:p w14:paraId="4F9109B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446486,65</w:t>
            </w:r>
          </w:p>
        </w:tc>
      </w:tr>
      <w:tr w:rsidR="00102ABE" w:rsidRPr="00102ABE" w14:paraId="37BE8ACE" w14:textId="77777777" w:rsidTr="00102ABE">
        <w:tc>
          <w:tcPr>
            <w:tcW w:w="486" w:type="pct"/>
            <w:vAlign w:val="center"/>
          </w:tcPr>
          <w:p w14:paraId="45EEAA5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16</w:t>
            </w:r>
          </w:p>
        </w:tc>
        <w:tc>
          <w:tcPr>
            <w:tcW w:w="741" w:type="pct"/>
            <w:vAlign w:val="center"/>
          </w:tcPr>
          <w:p w14:paraId="7008D95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23</w:t>
            </w:r>
          </w:p>
        </w:tc>
        <w:tc>
          <w:tcPr>
            <w:tcW w:w="1004" w:type="pct"/>
            <w:vAlign w:val="center"/>
          </w:tcPr>
          <w:p w14:paraId="1E86B85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295°57'38"</w:t>
            </w:r>
          </w:p>
        </w:tc>
        <w:tc>
          <w:tcPr>
            <w:tcW w:w="815" w:type="pct"/>
            <w:vAlign w:val="center"/>
          </w:tcPr>
          <w:p w14:paraId="315BDF5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3,81</w:t>
            </w:r>
          </w:p>
        </w:tc>
        <w:tc>
          <w:tcPr>
            <w:tcW w:w="977" w:type="pct"/>
            <w:vAlign w:val="center"/>
          </w:tcPr>
          <w:p w14:paraId="2C94DE3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2257308,32</w:t>
            </w:r>
          </w:p>
        </w:tc>
        <w:tc>
          <w:tcPr>
            <w:tcW w:w="977" w:type="pct"/>
            <w:vAlign w:val="center"/>
          </w:tcPr>
          <w:p w14:paraId="661E696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446482,29</w:t>
            </w:r>
          </w:p>
        </w:tc>
      </w:tr>
      <w:tr w:rsidR="00102ABE" w:rsidRPr="00102ABE" w14:paraId="19E9F286" w14:textId="77777777" w:rsidTr="00102ABE">
        <w:tc>
          <w:tcPr>
            <w:tcW w:w="486" w:type="pct"/>
            <w:vAlign w:val="center"/>
          </w:tcPr>
          <w:p w14:paraId="23DFDA6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17</w:t>
            </w:r>
          </w:p>
        </w:tc>
        <w:tc>
          <w:tcPr>
            <w:tcW w:w="741" w:type="pct"/>
            <w:vAlign w:val="center"/>
          </w:tcPr>
          <w:p w14:paraId="5DC9710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24</w:t>
            </w:r>
          </w:p>
        </w:tc>
        <w:tc>
          <w:tcPr>
            <w:tcW w:w="1004" w:type="pct"/>
            <w:vAlign w:val="center"/>
          </w:tcPr>
          <w:p w14:paraId="1402502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295°51'59"</w:t>
            </w:r>
          </w:p>
        </w:tc>
        <w:tc>
          <w:tcPr>
            <w:tcW w:w="815" w:type="pct"/>
            <w:vAlign w:val="center"/>
          </w:tcPr>
          <w:p w14:paraId="37C9682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8,44</w:t>
            </w:r>
          </w:p>
        </w:tc>
        <w:tc>
          <w:tcPr>
            <w:tcW w:w="977" w:type="pct"/>
            <w:vAlign w:val="center"/>
          </w:tcPr>
          <w:p w14:paraId="44AE137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2257309,99</w:t>
            </w:r>
          </w:p>
        </w:tc>
        <w:tc>
          <w:tcPr>
            <w:tcW w:w="977" w:type="pct"/>
            <w:vAlign w:val="center"/>
          </w:tcPr>
          <w:p w14:paraId="652D678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446478,86</w:t>
            </w:r>
          </w:p>
        </w:tc>
      </w:tr>
      <w:tr w:rsidR="00102ABE" w:rsidRPr="00102ABE" w14:paraId="3C1FCF76" w14:textId="77777777" w:rsidTr="00102ABE">
        <w:tc>
          <w:tcPr>
            <w:tcW w:w="486" w:type="pct"/>
            <w:vAlign w:val="center"/>
          </w:tcPr>
          <w:p w14:paraId="3F09CCE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18</w:t>
            </w:r>
          </w:p>
        </w:tc>
        <w:tc>
          <w:tcPr>
            <w:tcW w:w="741" w:type="pct"/>
            <w:vAlign w:val="center"/>
          </w:tcPr>
          <w:p w14:paraId="7606AC0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25</w:t>
            </w:r>
          </w:p>
        </w:tc>
        <w:tc>
          <w:tcPr>
            <w:tcW w:w="1004" w:type="pct"/>
            <w:vAlign w:val="center"/>
          </w:tcPr>
          <w:p w14:paraId="7902A13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203°39'36"</w:t>
            </w:r>
          </w:p>
        </w:tc>
        <w:tc>
          <w:tcPr>
            <w:tcW w:w="815" w:type="pct"/>
            <w:vAlign w:val="center"/>
          </w:tcPr>
          <w:p w14:paraId="74F0CEE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7,5</w:t>
            </w:r>
          </w:p>
        </w:tc>
        <w:tc>
          <w:tcPr>
            <w:tcW w:w="977" w:type="pct"/>
            <w:vAlign w:val="center"/>
          </w:tcPr>
          <w:p w14:paraId="553EEFE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2257313,67</w:t>
            </w:r>
          </w:p>
        </w:tc>
        <w:tc>
          <w:tcPr>
            <w:tcW w:w="977" w:type="pct"/>
            <w:vAlign w:val="center"/>
          </w:tcPr>
          <w:p w14:paraId="6A86455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446471,27</w:t>
            </w:r>
          </w:p>
        </w:tc>
      </w:tr>
      <w:tr w:rsidR="00102ABE" w:rsidRPr="00102ABE" w14:paraId="5CE4D6FD" w14:textId="77777777" w:rsidTr="00102ABE">
        <w:tc>
          <w:tcPr>
            <w:tcW w:w="486" w:type="pct"/>
            <w:vAlign w:val="center"/>
          </w:tcPr>
          <w:p w14:paraId="2B66B11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19</w:t>
            </w:r>
          </w:p>
        </w:tc>
        <w:tc>
          <w:tcPr>
            <w:tcW w:w="741" w:type="pct"/>
            <w:vAlign w:val="center"/>
          </w:tcPr>
          <w:p w14:paraId="1DA3B2C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w:t>
            </w:r>
          </w:p>
        </w:tc>
        <w:tc>
          <w:tcPr>
            <w:tcW w:w="1004" w:type="pct"/>
            <w:vAlign w:val="center"/>
          </w:tcPr>
          <w:p w14:paraId="2C0ED28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293°27'54"</w:t>
            </w:r>
          </w:p>
        </w:tc>
        <w:tc>
          <w:tcPr>
            <w:tcW w:w="815" w:type="pct"/>
            <w:vAlign w:val="center"/>
          </w:tcPr>
          <w:p w14:paraId="4FAED15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3,39</w:t>
            </w:r>
          </w:p>
        </w:tc>
        <w:tc>
          <w:tcPr>
            <w:tcW w:w="977" w:type="pct"/>
            <w:vAlign w:val="center"/>
          </w:tcPr>
          <w:p w14:paraId="00A1EA1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2257306,80</w:t>
            </w:r>
          </w:p>
        </w:tc>
        <w:tc>
          <w:tcPr>
            <w:tcW w:w="977" w:type="pct"/>
            <w:vAlign w:val="center"/>
          </w:tcPr>
          <w:p w14:paraId="5E9D8AD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446468,26</w:t>
            </w:r>
          </w:p>
        </w:tc>
      </w:tr>
      <w:tr w:rsidR="00102ABE" w:rsidRPr="00102ABE" w14:paraId="3454CE90" w14:textId="77777777" w:rsidTr="00102ABE">
        <w:tc>
          <w:tcPr>
            <w:tcW w:w="486" w:type="pct"/>
            <w:vAlign w:val="center"/>
          </w:tcPr>
          <w:p w14:paraId="52188EA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w:t>
            </w:r>
          </w:p>
        </w:tc>
        <w:tc>
          <w:tcPr>
            <w:tcW w:w="741" w:type="pct"/>
            <w:vAlign w:val="center"/>
          </w:tcPr>
          <w:p w14:paraId="1324DE2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w:t>
            </w:r>
          </w:p>
        </w:tc>
        <w:tc>
          <w:tcPr>
            <w:tcW w:w="1004" w:type="pct"/>
            <w:vAlign w:val="center"/>
          </w:tcPr>
          <w:p w14:paraId="086C51D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204°18'16"</w:t>
            </w:r>
          </w:p>
        </w:tc>
        <w:tc>
          <w:tcPr>
            <w:tcW w:w="815" w:type="pct"/>
            <w:vAlign w:val="center"/>
          </w:tcPr>
          <w:p w14:paraId="3E8BA73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0,34</w:t>
            </w:r>
          </w:p>
        </w:tc>
        <w:tc>
          <w:tcPr>
            <w:tcW w:w="977" w:type="pct"/>
            <w:vAlign w:val="center"/>
          </w:tcPr>
          <w:p w14:paraId="0E9B2F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2257308,15</w:t>
            </w:r>
          </w:p>
        </w:tc>
        <w:tc>
          <w:tcPr>
            <w:tcW w:w="977" w:type="pct"/>
            <w:vAlign w:val="center"/>
          </w:tcPr>
          <w:p w14:paraId="728A07A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446465,15</w:t>
            </w:r>
          </w:p>
        </w:tc>
      </w:tr>
      <w:tr w:rsidR="00102ABE" w:rsidRPr="00102ABE" w14:paraId="50A77388" w14:textId="77777777" w:rsidTr="00102ABE">
        <w:tc>
          <w:tcPr>
            <w:tcW w:w="486" w:type="pct"/>
            <w:vAlign w:val="center"/>
          </w:tcPr>
          <w:p w14:paraId="3485410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21</w:t>
            </w:r>
          </w:p>
        </w:tc>
        <w:tc>
          <w:tcPr>
            <w:tcW w:w="741" w:type="pct"/>
            <w:vAlign w:val="center"/>
          </w:tcPr>
          <w:p w14:paraId="771BA34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28</w:t>
            </w:r>
          </w:p>
        </w:tc>
        <w:tc>
          <w:tcPr>
            <w:tcW w:w="1004" w:type="pct"/>
            <w:vAlign w:val="center"/>
          </w:tcPr>
          <w:p w14:paraId="7A537B1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116°0'37"</w:t>
            </w:r>
          </w:p>
        </w:tc>
        <w:tc>
          <w:tcPr>
            <w:tcW w:w="815" w:type="pct"/>
            <w:vAlign w:val="center"/>
          </w:tcPr>
          <w:p w14:paraId="6FA5DF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1,85</w:t>
            </w:r>
          </w:p>
        </w:tc>
        <w:tc>
          <w:tcPr>
            <w:tcW w:w="977" w:type="pct"/>
            <w:vAlign w:val="center"/>
          </w:tcPr>
          <w:p w14:paraId="498C2DF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2257307,84</w:t>
            </w:r>
          </w:p>
        </w:tc>
        <w:tc>
          <w:tcPr>
            <w:tcW w:w="977" w:type="pct"/>
            <w:vAlign w:val="center"/>
          </w:tcPr>
          <w:p w14:paraId="21CD00E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446465,01</w:t>
            </w:r>
          </w:p>
        </w:tc>
      </w:tr>
      <w:tr w:rsidR="00102ABE" w:rsidRPr="00102ABE" w14:paraId="180DEC63" w14:textId="77777777" w:rsidTr="00102ABE">
        <w:tc>
          <w:tcPr>
            <w:tcW w:w="486" w:type="pct"/>
            <w:vAlign w:val="center"/>
          </w:tcPr>
          <w:p w14:paraId="4308004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w:t>
            </w:r>
          </w:p>
        </w:tc>
        <w:tc>
          <w:tcPr>
            <w:tcW w:w="741" w:type="pct"/>
            <w:vAlign w:val="center"/>
          </w:tcPr>
          <w:p w14:paraId="25003FE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w:t>
            </w:r>
          </w:p>
        </w:tc>
        <w:tc>
          <w:tcPr>
            <w:tcW w:w="1004" w:type="pct"/>
            <w:vAlign w:val="center"/>
          </w:tcPr>
          <w:p w14:paraId="15A1122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116°3'19"</w:t>
            </w:r>
          </w:p>
        </w:tc>
        <w:tc>
          <w:tcPr>
            <w:tcW w:w="815" w:type="pct"/>
            <w:vAlign w:val="center"/>
          </w:tcPr>
          <w:p w14:paraId="5F43598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6,53</w:t>
            </w:r>
          </w:p>
        </w:tc>
        <w:tc>
          <w:tcPr>
            <w:tcW w:w="977" w:type="pct"/>
            <w:vAlign w:val="center"/>
          </w:tcPr>
          <w:p w14:paraId="35CF9D8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2257307,03</w:t>
            </w:r>
          </w:p>
        </w:tc>
        <w:tc>
          <w:tcPr>
            <w:tcW w:w="977" w:type="pct"/>
            <w:vAlign w:val="center"/>
          </w:tcPr>
          <w:p w14:paraId="78DB81C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446466,67</w:t>
            </w:r>
          </w:p>
        </w:tc>
      </w:tr>
      <w:tr w:rsidR="00102ABE" w:rsidRPr="00102ABE" w14:paraId="696E9037" w14:textId="77777777" w:rsidTr="00102ABE">
        <w:tc>
          <w:tcPr>
            <w:tcW w:w="486" w:type="pct"/>
            <w:vAlign w:val="center"/>
          </w:tcPr>
          <w:p w14:paraId="69323DA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23</w:t>
            </w:r>
          </w:p>
        </w:tc>
        <w:tc>
          <w:tcPr>
            <w:tcW w:w="741" w:type="pct"/>
            <w:vAlign w:val="center"/>
          </w:tcPr>
          <w:p w14:paraId="4773DF2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30</w:t>
            </w:r>
          </w:p>
        </w:tc>
        <w:tc>
          <w:tcPr>
            <w:tcW w:w="1004" w:type="pct"/>
            <w:vAlign w:val="center"/>
          </w:tcPr>
          <w:p w14:paraId="43457AF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23°39'2"</w:t>
            </w:r>
          </w:p>
        </w:tc>
        <w:tc>
          <w:tcPr>
            <w:tcW w:w="815" w:type="pct"/>
            <w:vAlign w:val="center"/>
          </w:tcPr>
          <w:p w14:paraId="5B8B49B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4,66</w:t>
            </w:r>
          </w:p>
        </w:tc>
        <w:tc>
          <w:tcPr>
            <w:tcW w:w="977" w:type="pct"/>
            <w:vAlign w:val="center"/>
          </w:tcPr>
          <w:p w14:paraId="0997F89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2257304,16</w:t>
            </w:r>
          </w:p>
        </w:tc>
        <w:tc>
          <w:tcPr>
            <w:tcW w:w="977" w:type="pct"/>
            <w:vAlign w:val="center"/>
          </w:tcPr>
          <w:p w14:paraId="26280C5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446472,54</w:t>
            </w:r>
          </w:p>
        </w:tc>
      </w:tr>
      <w:tr w:rsidR="00102ABE" w:rsidRPr="00102ABE" w14:paraId="1B2A5B45" w14:textId="77777777" w:rsidTr="00102ABE">
        <w:tc>
          <w:tcPr>
            <w:tcW w:w="486" w:type="pct"/>
            <w:vAlign w:val="center"/>
          </w:tcPr>
          <w:p w14:paraId="519F7EA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24</w:t>
            </w:r>
          </w:p>
        </w:tc>
        <w:tc>
          <w:tcPr>
            <w:tcW w:w="741" w:type="pct"/>
            <w:vAlign w:val="center"/>
          </w:tcPr>
          <w:p w14:paraId="6ECB6D8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31</w:t>
            </w:r>
          </w:p>
        </w:tc>
        <w:tc>
          <w:tcPr>
            <w:tcW w:w="1004" w:type="pct"/>
            <w:vAlign w:val="center"/>
          </w:tcPr>
          <w:p w14:paraId="0D35436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113°38'29"</w:t>
            </w:r>
          </w:p>
        </w:tc>
        <w:tc>
          <w:tcPr>
            <w:tcW w:w="815" w:type="pct"/>
            <w:vAlign w:val="center"/>
          </w:tcPr>
          <w:p w14:paraId="4F67E0B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16,48</w:t>
            </w:r>
          </w:p>
        </w:tc>
        <w:tc>
          <w:tcPr>
            <w:tcW w:w="977" w:type="pct"/>
            <w:vAlign w:val="center"/>
          </w:tcPr>
          <w:p w14:paraId="5F23E66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2257308,43</w:t>
            </w:r>
          </w:p>
        </w:tc>
        <w:tc>
          <w:tcPr>
            <w:tcW w:w="977" w:type="pct"/>
            <w:vAlign w:val="center"/>
          </w:tcPr>
          <w:p w14:paraId="7F4BD4A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446474,41</w:t>
            </w:r>
          </w:p>
        </w:tc>
      </w:tr>
      <w:tr w:rsidR="00102ABE" w:rsidRPr="00102ABE" w14:paraId="50F1AD30" w14:textId="77777777" w:rsidTr="00102ABE">
        <w:tc>
          <w:tcPr>
            <w:tcW w:w="486" w:type="pct"/>
            <w:vAlign w:val="center"/>
          </w:tcPr>
          <w:p w14:paraId="42FC33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25</w:t>
            </w:r>
          </w:p>
        </w:tc>
        <w:tc>
          <w:tcPr>
            <w:tcW w:w="741" w:type="pct"/>
            <w:vAlign w:val="center"/>
          </w:tcPr>
          <w:p w14:paraId="60608DA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32</w:t>
            </w:r>
          </w:p>
        </w:tc>
        <w:tc>
          <w:tcPr>
            <w:tcW w:w="1004" w:type="pct"/>
            <w:vAlign w:val="center"/>
          </w:tcPr>
          <w:p w14:paraId="7326D38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203°39'39"</w:t>
            </w:r>
          </w:p>
        </w:tc>
        <w:tc>
          <w:tcPr>
            <w:tcW w:w="815" w:type="pct"/>
            <w:vAlign w:val="center"/>
          </w:tcPr>
          <w:p w14:paraId="338D9AB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5,21</w:t>
            </w:r>
          </w:p>
        </w:tc>
        <w:tc>
          <w:tcPr>
            <w:tcW w:w="977" w:type="pct"/>
            <w:vAlign w:val="center"/>
          </w:tcPr>
          <w:p w14:paraId="5A74381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2257301,82</w:t>
            </w:r>
          </w:p>
        </w:tc>
        <w:tc>
          <w:tcPr>
            <w:tcW w:w="977" w:type="pct"/>
            <w:vAlign w:val="center"/>
          </w:tcPr>
          <w:p w14:paraId="3797ADC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446489,51</w:t>
            </w:r>
          </w:p>
        </w:tc>
      </w:tr>
      <w:tr w:rsidR="00102ABE" w:rsidRPr="00102ABE" w14:paraId="580A7B4A" w14:textId="77777777" w:rsidTr="00102ABE">
        <w:tc>
          <w:tcPr>
            <w:tcW w:w="486" w:type="pct"/>
            <w:vAlign w:val="center"/>
          </w:tcPr>
          <w:p w14:paraId="628DEFB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w:t>
            </w:r>
          </w:p>
        </w:tc>
        <w:tc>
          <w:tcPr>
            <w:tcW w:w="741" w:type="pct"/>
            <w:vAlign w:val="center"/>
          </w:tcPr>
          <w:p w14:paraId="7A3315A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33</w:t>
            </w:r>
          </w:p>
        </w:tc>
        <w:tc>
          <w:tcPr>
            <w:tcW w:w="1004" w:type="pct"/>
            <w:vAlign w:val="center"/>
          </w:tcPr>
          <w:p w14:paraId="14D37CE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113°41'39"</w:t>
            </w:r>
          </w:p>
        </w:tc>
        <w:tc>
          <w:tcPr>
            <w:tcW w:w="815" w:type="pct"/>
            <w:vAlign w:val="center"/>
          </w:tcPr>
          <w:p w14:paraId="106B182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1,52</w:t>
            </w:r>
          </w:p>
        </w:tc>
        <w:tc>
          <w:tcPr>
            <w:tcW w:w="977" w:type="pct"/>
            <w:vAlign w:val="center"/>
          </w:tcPr>
          <w:p w14:paraId="778AB4D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2257297,05</w:t>
            </w:r>
          </w:p>
        </w:tc>
        <w:tc>
          <w:tcPr>
            <w:tcW w:w="977" w:type="pct"/>
            <w:vAlign w:val="center"/>
          </w:tcPr>
          <w:p w14:paraId="1F493F3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446487,42</w:t>
            </w:r>
          </w:p>
        </w:tc>
      </w:tr>
      <w:tr w:rsidR="00102ABE" w:rsidRPr="00102ABE" w14:paraId="7705E382" w14:textId="77777777" w:rsidTr="00102ABE">
        <w:tc>
          <w:tcPr>
            <w:tcW w:w="486" w:type="pct"/>
            <w:vAlign w:val="center"/>
          </w:tcPr>
          <w:p w14:paraId="2528B81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w:t>
            </w:r>
          </w:p>
        </w:tc>
        <w:tc>
          <w:tcPr>
            <w:tcW w:w="741" w:type="pct"/>
            <w:vAlign w:val="center"/>
          </w:tcPr>
          <w:p w14:paraId="262A83D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34</w:t>
            </w:r>
          </w:p>
        </w:tc>
        <w:tc>
          <w:tcPr>
            <w:tcW w:w="1004" w:type="pct"/>
            <w:vAlign w:val="center"/>
          </w:tcPr>
          <w:p w14:paraId="4810F89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114°12'46"</w:t>
            </w:r>
          </w:p>
        </w:tc>
        <w:tc>
          <w:tcPr>
            <w:tcW w:w="815" w:type="pct"/>
            <w:vAlign w:val="center"/>
          </w:tcPr>
          <w:p w14:paraId="4E1DB41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3,49</w:t>
            </w:r>
          </w:p>
        </w:tc>
        <w:tc>
          <w:tcPr>
            <w:tcW w:w="977" w:type="pct"/>
            <w:vAlign w:val="center"/>
          </w:tcPr>
          <w:p w14:paraId="64938EA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2257296,44</w:t>
            </w:r>
          </w:p>
        </w:tc>
        <w:tc>
          <w:tcPr>
            <w:tcW w:w="977" w:type="pct"/>
            <w:vAlign w:val="center"/>
          </w:tcPr>
          <w:p w14:paraId="0BD49FD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446488,81</w:t>
            </w:r>
          </w:p>
        </w:tc>
      </w:tr>
      <w:tr w:rsidR="00102ABE" w:rsidRPr="00102ABE" w14:paraId="64947F3B" w14:textId="77777777" w:rsidTr="00102ABE">
        <w:tc>
          <w:tcPr>
            <w:tcW w:w="486" w:type="pct"/>
            <w:vAlign w:val="center"/>
          </w:tcPr>
          <w:p w14:paraId="37F5E69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28</w:t>
            </w:r>
          </w:p>
        </w:tc>
        <w:tc>
          <w:tcPr>
            <w:tcW w:w="741" w:type="pct"/>
            <w:vAlign w:val="center"/>
          </w:tcPr>
          <w:p w14:paraId="6F9C0C2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35</w:t>
            </w:r>
          </w:p>
        </w:tc>
        <w:tc>
          <w:tcPr>
            <w:tcW w:w="1004" w:type="pct"/>
            <w:vAlign w:val="center"/>
          </w:tcPr>
          <w:p w14:paraId="508AA06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23°37'46"</w:t>
            </w:r>
          </w:p>
        </w:tc>
        <w:tc>
          <w:tcPr>
            <w:tcW w:w="815" w:type="pct"/>
            <w:vAlign w:val="center"/>
          </w:tcPr>
          <w:p w14:paraId="7137D19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5,24</w:t>
            </w:r>
          </w:p>
        </w:tc>
        <w:tc>
          <w:tcPr>
            <w:tcW w:w="977" w:type="pct"/>
            <w:vAlign w:val="center"/>
          </w:tcPr>
          <w:p w14:paraId="0570E06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2257295,01</w:t>
            </w:r>
          </w:p>
        </w:tc>
        <w:tc>
          <w:tcPr>
            <w:tcW w:w="977" w:type="pct"/>
            <w:vAlign w:val="center"/>
          </w:tcPr>
          <w:p w14:paraId="565DB92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446491,99</w:t>
            </w:r>
          </w:p>
        </w:tc>
      </w:tr>
      <w:tr w:rsidR="00102ABE" w:rsidRPr="00102ABE" w14:paraId="48A23412" w14:textId="77777777" w:rsidTr="00102ABE">
        <w:tc>
          <w:tcPr>
            <w:tcW w:w="486" w:type="pct"/>
            <w:vAlign w:val="center"/>
          </w:tcPr>
          <w:p w14:paraId="2FE1DC8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w:t>
            </w:r>
          </w:p>
        </w:tc>
        <w:tc>
          <w:tcPr>
            <w:tcW w:w="741" w:type="pct"/>
            <w:vAlign w:val="center"/>
          </w:tcPr>
          <w:p w14:paraId="06D584E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36</w:t>
            </w:r>
          </w:p>
        </w:tc>
        <w:tc>
          <w:tcPr>
            <w:tcW w:w="1004" w:type="pct"/>
            <w:vAlign w:val="center"/>
          </w:tcPr>
          <w:p w14:paraId="485765C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113°39'39"</w:t>
            </w:r>
          </w:p>
        </w:tc>
        <w:tc>
          <w:tcPr>
            <w:tcW w:w="815" w:type="pct"/>
            <w:vAlign w:val="center"/>
          </w:tcPr>
          <w:p w14:paraId="5BE9874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56,49</w:t>
            </w:r>
          </w:p>
        </w:tc>
        <w:tc>
          <w:tcPr>
            <w:tcW w:w="977" w:type="pct"/>
            <w:vAlign w:val="center"/>
          </w:tcPr>
          <w:p w14:paraId="28F7507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2257299,81</w:t>
            </w:r>
          </w:p>
        </w:tc>
        <w:tc>
          <w:tcPr>
            <w:tcW w:w="977" w:type="pct"/>
            <w:vAlign w:val="center"/>
          </w:tcPr>
          <w:p w14:paraId="32D5A18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446494,09</w:t>
            </w:r>
          </w:p>
        </w:tc>
      </w:tr>
      <w:tr w:rsidR="00102ABE" w:rsidRPr="00102ABE" w14:paraId="72E79942" w14:textId="77777777" w:rsidTr="00102ABE">
        <w:tc>
          <w:tcPr>
            <w:tcW w:w="486" w:type="pct"/>
            <w:vAlign w:val="center"/>
          </w:tcPr>
          <w:p w14:paraId="11B47EB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30</w:t>
            </w:r>
          </w:p>
        </w:tc>
        <w:tc>
          <w:tcPr>
            <w:tcW w:w="741" w:type="pct"/>
            <w:vAlign w:val="center"/>
          </w:tcPr>
          <w:p w14:paraId="546D123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w:t>
            </w:r>
          </w:p>
        </w:tc>
        <w:tc>
          <w:tcPr>
            <w:tcW w:w="1004" w:type="pct"/>
            <w:vAlign w:val="center"/>
          </w:tcPr>
          <w:p w14:paraId="7760672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25°21'32"</w:t>
            </w:r>
          </w:p>
        </w:tc>
        <w:tc>
          <w:tcPr>
            <w:tcW w:w="815" w:type="pct"/>
            <w:vAlign w:val="center"/>
          </w:tcPr>
          <w:p w14:paraId="48620C3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2,12</w:t>
            </w:r>
          </w:p>
        </w:tc>
        <w:tc>
          <w:tcPr>
            <w:tcW w:w="977" w:type="pct"/>
            <w:vAlign w:val="center"/>
          </w:tcPr>
          <w:p w14:paraId="747BC47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2257277,14</w:t>
            </w:r>
          </w:p>
        </w:tc>
        <w:tc>
          <w:tcPr>
            <w:tcW w:w="977" w:type="pct"/>
            <w:vAlign w:val="center"/>
          </w:tcPr>
          <w:p w14:paraId="4B2C05C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446545,83</w:t>
            </w:r>
          </w:p>
        </w:tc>
      </w:tr>
      <w:tr w:rsidR="00102ABE" w:rsidRPr="00102ABE" w14:paraId="5373E16A" w14:textId="77777777" w:rsidTr="00102ABE">
        <w:tc>
          <w:tcPr>
            <w:tcW w:w="486" w:type="pct"/>
          </w:tcPr>
          <w:p w14:paraId="39EF689F" w14:textId="77777777" w:rsidR="00102ABE" w:rsidRPr="00102ABE" w:rsidRDefault="00102ABE" w:rsidP="00102ABE">
            <w:pPr>
              <w:spacing w:after="0" w:line="240" w:lineRule="auto"/>
              <w:rPr>
                <w:rFonts w:ascii="Times New Roman" w:hAnsi="Times New Roman" w:cs="Times New Roman"/>
                <w:sz w:val="12"/>
                <w:szCs w:val="12"/>
              </w:rPr>
            </w:pPr>
          </w:p>
        </w:tc>
        <w:tc>
          <w:tcPr>
            <w:tcW w:w="741" w:type="pct"/>
          </w:tcPr>
          <w:p w14:paraId="308D681D" w14:textId="77777777" w:rsidR="00102ABE" w:rsidRPr="00102ABE" w:rsidRDefault="00102ABE" w:rsidP="00102ABE">
            <w:pPr>
              <w:spacing w:after="0" w:line="240" w:lineRule="auto"/>
              <w:rPr>
                <w:rFonts w:ascii="Times New Roman" w:hAnsi="Times New Roman" w:cs="Times New Roman"/>
                <w:sz w:val="12"/>
                <w:szCs w:val="12"/>
              </w:rPr>
            </w:pPr>
          </w:p>
        </w:tc>
        <w:tc>
          <w:tcPr>
            <w:tcW w:w="1004" w:type="pct"/>
          </w:tcPr>
          <w:p w14:paraId="3BDFFDE5" w14:textId="77777777" w:rsidR="00102ABE" w:rsidRPr="00102ABE" w:rsidRDefault="00102ABE" w:rsidP="00102ABE">
            <w:pPr>
              <w:spacing w:after="0" w:line="240" w:lineRule="auto"/>
              <w:rPr>
                <w:rFonts w:ascii="Times New Roman" w:hAnsi="Times New Roman" w:cs="Times New Roman"/>
                <w:sz w:val="12"/>
                <w:szCs w:val="12"/>
              </w:rPr>
            </w:pPr>
          </w:p>
        </w:tc>
        <w:tc>
          <w:tcPr>
            <w:tcW w:w="815" w:type="pct"/>
          </w:tcPr>
          <w:p w14:paraId="1B1C2079"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2116731D"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754AD901" w14:textId="77777777" w:rsidR="00102ABE" w:rsidRPr="00102ABE" w:rsidRDefault="00102ABE" w:rsidP="00102ABE">
            <w:pPr>
              <w:spacing w:after="0" w:line="240" w:lineRule="auto"/>
              <w:rPr>
                <w:rFonts w:ascii="Times New Roman" w:hAnsi="Times New Roman" w:cs="Times New Roman"/>
                <w:sz w:val="12"/>
                <w:szCs w:val="12"/>
              </w:rPr>
            </w:pPr>
          </w:p>
        </w:tc>
      </w:tr>
      <w:tr w:rsidR="00102ABE" w:rsidRPr="00102ABE" w14:paraId="20605199" w14:textId="77777777" w:rsidTr="00102ABE">
        <w:tc>
          <w:tcPr>
            <w:tcW w:w="486" w:type="pct"/>
            <w:vAlign w:val="center"/>
          </w:tcPr>
          <w:p w14:paraId="1F9B88A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741" w:type="pct"/>
            <w:vAlign w:val="center"/>
          </w:tcPr>
          <w:p w14:paraId="2CD5829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37</w:t>
            </w:r>
          </w:p>
        </w:tc>
        <w:tc>
          <w:tcPr>
            <w:tcW w:w="1004" w:type="pct"/>
            <w:vAlign w:val="center"/>
          </w:tcPr>
          <w:p w14:paraId="1600EA7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29°11'51"</w:t>
            </w:r>
          </w:p>
        </w:tc>
        <w:tc>
          <w:tcPr>
            <w:tcW w:w="815" w:type="pct"/>
            <w:vAlign w:val="center"/>
          </w:tcPr>
          <w:p w14:paraId="3C2F0BB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6,62</w:t>
            </w:r>
          </w:p>
        </w:tc>
        <w:tc>
          <w:tcPr>
            <w:tcW w:w="977" w:type="pct"/>
            <w:vAlign w:val="center"/>
          </w:tcPr>
          <w:p w14:paraId="73E0CEA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2257273,08</w:t>
            </w:r>
          </w:p>
        </w:tc>
        <w:tc>
          <w:tcPr>
            <w:tcW w:w="977" w:type="pct"/>
            <w:vAlign w:val="center"/>
          </w:tcPr>
          <w:p w14:paraId="1263F95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446590,43</w:t>
            </w:r>
          </w:p>
        </w:tc>
      </w:tr>
      <w:tr w:rsidR="00102ABE" w:rsidRPr="00102ABE" w14:paraId="746A0682" w14:textId="77777777" w:rsidTr="00102ABE">
        <w:tc>
          <w:tcPr>
            <w:tcW w:w="486" w:type="pct"/>
            <w:vAlign w:val="center"/>
          </w:tcPr>
          <w:p w14:paraId="2A2724C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w:t>
            </w:r>
          </w:p>
        </w:tc>
        <w:tc>
          <w:tcPr>
            <w:tcW w:w="741" w:type="pct"/>
            <w:vAlign w:val="center"/>
          </w:tcPr>
          <w:p w14:paraId="3ABA1FF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38</w:t>
            </w:r>
          </w:p>
        </w:tc>
        <w:tc>
          <w:tcPr>
            <w:tcW w:w="1004" w:type="pct"/>
            <w:vAlign w:val="center"/>
          </w:tcPr>
          <w:p w14:paraId="1167FE8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110°30'29"</w:t>
            </w:r>
          </w:p>
        </w:tc>
        <w:tc>
          <w:tcPr>
            <w:tcW w:w="815" w:type="pct"/>
            <w:vAlign w:val="center"/>
          </w:tcPr>
          <w:p w14:paraId="5D9C275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1,4</w:t>
            </w:r>
          </w:p>
        </w:tc>
        <w:tc>
          <w:tcPr>
            <w:tcW w:w="977" w:type="pct"/>
            <w:vAlign w:val="center"/>
          </w:tcPr>
          <w:p w14:paraId="4A9DBAC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2257278,86</w:t>
            </w:r>
          </w:p>
        </w:tc>
        <w:tc>
          <w:tcPr>
            <w:tcW w:w="977" w:type="pct"/>
            <w:vAlign w:val="center"/>
          </w:tcPr>
          <w:p w14:paraId="20122D8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446593,66</w:t>
            </w:r>
          </w:p>
        </w:tc>
      </w:tr>
      <w:tr w:rsidR="00102ABE" w:rsidRPr="00102ABE" w14:paraId="2538C69F" w14:textId="77777777" w:rsidTr="00102ABE">
        <w:tc>
          <w:tcPr>
            <w:tcW w:w="486" w:type="pct"/>
            <w:vAlign w:val="center"/>
          </w:tcPr>
          <w:p w14:paraId="2288A15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w:t>
            </w:r>
          </w:p>
        </w:tc>
        <w:tc>
          <w:tcPr>
            <w:tcW w:w="741" w:type="pct"/>
            <w:vAlign w:val="center"/>
          </w:tcPr>
          <w:p w14:paraId="6EA240A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39</w:t>
            </w:r>
          </w:p>
        </w:tc>
        <w:tc>
          <w:tcPr>
            <w:tcW w:w="1004" w:type="pct"/>
            <w:vAlign w:val="center"/>
          </w:tcPr>
          <w:p w14:paraId="6197FDEB"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20°41'44"</w:t>
            </w:r>
          </w:p>
        </w:tc>
        <w:tc>
          <w:tcPr>
            <w:tcW w:w="815" w:type="pct"/>
            <w:vAlign w:val="center"/>
          </w:tcPr>
          <w:p w14:paraId="1EF50EE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1,44</w:t>
            </w:r>
          </w:p>
        </w:tc>
        <w:tc>
          <w:tcPr>
            <w:tcW w:w="977" w:type="pct"/>
            <w:vAlign w:val="center"/>
          </w:tcPr>
          <w:p w14:paraId="3A49179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2257278,37</w:t>
            </w:r>
          </w:p>
        </w:tc>
        <w:tc>
          <w:tcPr>
            <w:tcW w:w="977" w:type="pct"/>
            <w:vAlign w:val="center"/>
          </w:tcPr>
          <w:p w14:paraId="211B091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446594,97</w:t>
            </w:r>
          </w:p>
        </w:tc>
      </w:tr>
      <w:tr w:rsidR="00102ABE" w:rsidRPr="00102ABE" w14:paraId="060B22AF" w14:textId="77777777" w:rsidTr="00102ABE">
        <w:tc>
          <w:tcPr>
            <w:tcW w:w="486" w:type="pct"/>
            <w:vAlign w:val="center"/>
          </w:tcPr>
          <w:p w14:paraId="0E2880A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w:t>
            </w:r>
          </w:p>
        </w:tc>
        <w:tc>
          <w:tcPr>
            <w:tcW w:w="741" w:type="pct"/>
            <w:vAlign w:val="center"/>
          </w:tcPr>
          <w:p w14:paraId="42DB632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40</w:t>
            </w:r>
          </w:p>
        </w:tc>
        <w:tc>
          <w:tcPr>
            <w:tcW w:w="1004" w:type="pct"/>
            <w:vAlign w:val="center"/>
          </w:tcPr>
          <w:p w14:paraId="7578822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290°32'12"</w:t>
            </w:r>
          </w:p>
        </w:tc>
        <w:tc>
          <w:tcPr>
            <w:tcW w:w="815" w:type="pct"/>
            <w:vAlign w:val="center"/>
          </w:tcPr>
          <w:p w14:paraId="2B25CC9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3,45</w:t>
            </w:r>
          </w:p>
        </w:tc>
        <w:tc>
          <w:tcPr>
            <w:tcW w:w="977" w:type="pct"/>
            <w:vAlign w:val="center"/>
          </w:tcPr>
          <w:p w14:paraId="6427709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2257279,72</w:t>
            </w:r>
          </w:p>
        </w:tc>
        <w:tc>
          <w:tcPr>
            <w:tcW w:w="977" w:type="pct"/>
            <w:vAlign w:val="center"/>
          </w:tcPr>
          <w:p w14:paraId="5817044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446595,48</w:t>
            </w:r>
          </w:p>
        </w:tc>
      </w:tr>
      <w:tr w:rsidR="00102ABE" w:rsidRPr="00102ABE" w14:paraId="5789FB3C" w14:textId="77777777" w:rsidTr="00102ABE">
        <w:tc>
          <w:tcPr>
            <w:tcW w:w="486" w:type="pct"/>
            <w:vAlign w:val="center"/>
          </w:tcPr>
          <w:p w14:paraId="743E4AB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w:t>
            </w:r>
          </w:p>
        </w:tc>
        <w:tc>
          <w:tcPr>
            <w:tcW w:w="741" w:type="pct"/>
            <w:vAlign w:val="center"/>
          </w:tcPr>
          <w:p w14:paraId="14C5690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41</w:t>
            </w:r>
          </w:p>
        </w:tc>
        <w:tc>
          <w:tcPr>
            <w:tcW w:w="1004" w:type="pct"/>
            <w:vAlign w:val="center"/>
          </w:tcPr>
          <w:p w14:paraId="745C33C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293°57'45"</w:t>
            </w:r>
          </w:p>
        </w:tc>
        <w:tc>
          <w:tcPr>
            <w:tcW w:w="815" w:type="pct"/>
            <w:vAlign w:val="center"/>
          </w:tcPr>
          <w:p w14:paraId="103C00A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2,76</w:t>
            </w:r>
          </w:p>
        </w:tc>
        <w:tc>
          <w:tcPr>
            <w:tcW w:w="977" w:type="pct"/>
            <w:vAlign w:val="center"/>
          </w:tcPr>
          <w:p w14:paraId="68F22E6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2257280,93</w:t>
            </w:r>
          </w:p>
        </w:tc>
        <w:tc>
          <w:tcPr>
            <w:tcW w:w="977" w:type="pct"/>
            <w:vAlign w:val="center"/>
          </w:tcPr>
          <w:p w14:paraId="2DEC266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446592,25</w:t>
            </w:r>
          </w:p>
        </w:tc>
      </w:tr>
      <w:tr w:rsidR="00102ABE" w:rsidRPr="00102ABE" w14:paraId="2F8AD295" w14:textId="77777777" w:rsidTr="00102ABE">
        <w:tc>
          <w:tcPr>
            <w:tcW w:w="486" w:type="pct"/>
            <w:vAlign w:val="center"/>
          </w:tcPr>
          <w:p w14:paraId="6378010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w:t>
            </w:r>
          </w:p>
        </w:tc>
        <w:tc>
          <w:tcPr>
            <w:tcW w:w="741" w:type="pct"/>
            <w:vAlign w:val="center"/>
          </w:tcPr>
          <w:p w14:paraId="0DCBD69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42</w:t>
            </w:r>
          </w:p>
        </w:tc>
        <w:tc>
          <w:tcPr>
            <w:tcW w:w="1004" w:type="pct"/>
            <w:vAlign w:val="center"/>
          </w:tcPr>
          <w:p w14:paraId="5FF4140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209°9'6"</w:t>
            </w:r>
          </w:p>
        </w:tc>
        <w:tc>
          <w:tcPr>
            <w:tcW w:w="815" w:type="pct"/>
            <w:vAlign w:val="center"/>
          </w:tcPr>
          <w:p w14:paraId="31B2359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8,03</w:t>
            </w:r>
          </w:p>
        </w:tc>
        <w:tc>
          <w:tcPr>
            <w:tcW w:w="977" w:type="pct"/>
            <w:vAlign w:val="center"/>
          </w:tcPr>
          <w:p w14:paraId="1CBE361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2257282,05</w:t>
            </w:r>
          </w:p>
        </w:tc>
        <w:tc>
          <w:tcPr>
            <w:tcW w:w="977" w:type="pct"/>
            <w:vAlign w:val="center"/>
          </w:tcPr>
          <w:p w14:paraId="482E33E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446589,73</w:t>
            </w:r>
          </w:p>
        </w:tc>
      </w:tr>
      <w:tr w:rsidR="00102ABE" w:rsidRPr="00102ABE" w14:paraId="2EFA86EF" w14:textId="77777777" w:rsidTr="00102ABE">
        <w:tc>
          <w:tcPr>
            <w:tcW w:w="486" w:type="pct"/>
            <w:vAlign w:val="center"/>
          </w:tcPr>
          <w:p w14:paraId="7BBD5C8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w:t>
            </w:r>
          </w:p>
        </w:tc>
        <w:tc>
          <w:tcPr>
            <w:tcW w:w="741" w:type="pct"/>
            <w:vAlign w:val="center"/>
          </w:tcPr>
          <w:p w14:paraId="2A94261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43</w:t>
            </w:r>
          </w:p>
        </w:tc>
        <w:tc>
          <w:tcPr>
            <w:tcW w:w="1004" w:type="pct"/>
            <w:vAlign w:val="center"/>
          </w:tcPr>
          <w:p w14:paraId="1086729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115°12'4"</w:t>
            </w:r>
          </w:p>
        </w:tc>
        <w:tc>
          <w:tcPr>
            <w:tcW w:w="815" w:type="pct"/>
            <w:vAlign w:val="center"/>
          </w:tcPr>
          <w:p w14:paraId="10E7A93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0,19</w:t>
            </w:r>
          </w:p>
        </w:tc>
        <w:tc>
          <w:tcPr>
            <w:tcW w:w="977" w:type="pct"/>
            <w:vAlign w:val="center"/>
          </w:tcPr>
          <w:p w14:paraId="22541F1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2257275,04</w:t>
            </w:r>
          </w:p>
        </w:tc>
        <w:tc>
          <w:tcPr>
            <w:tcW w:w="977" w:type="pct"/>
            <w:vAlign w:val="center"/>
          </w:tcPr>
          <w:p w14:paraId="103A7DD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446585,82</w:t>
            </w:r>
          </w:p>
        </w:tc>
      </w:tr>
      <w:tr w:rsidR="00102ABE" w:rsidRPr="00102ABE" w14:paraId="253EC4B2" w14:textId="77777777" w:rsidTr="00102ABE">
        <w:tc>
          <w:tcPr>
            <w:tcW w:w="486" w:type="pct"/>
            <w:vAlign w:val="center"/>
          </w:tcPr>
          <w:p w14:paraId="5C1752E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w:t>
            </w:r>
          </w:p>
        </w:tc>
        <w:tc>
          <w:tcPr>
            <w:tcW w:w="741" w:type="pct"/>
            <w:vAlign w:val="center"/>
          </w:tcPr>
          <w:p w14:paraId="05D3ED6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w:t>
            </w:r>
          </w:p>
        </w:tc>
        <w:tc>
          <w:tcPr>
            <w:tcW w:w="1004" w:type="pct"/>
            <w:vAlign w:val="center"/>
          </w:tcPr>
          <w:p w14:paraId="2E46D2C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113°47'50"</w:t>
            </w:r>
          </w:p>
        </w:tc>
        <w:tc>
          <w:tcPr>
            <w:tcW w:w="815" w:type="pct"/>
            <w:vAlign w:val="center"/>
          </w:tcPr>
          <w:p w14:paraId="6E10A74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3,52</w:t>
            </w:r>
          </w:p>
        </w:tc>
        <w:tc>
          <w:tcPr>
            <w:tcW w:w="977" w:type="pct"/>
            <w:vAlign w:val="center"/>
          </w:tcPr>
          <w:p w14:paraId="0FEF501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2257274,96</w:t>
            </w:r>
          </w:p>
        </w:tc>
        <w:tc>
          <w:tcPr>
            <w:tcW w:w="977" w:type="pct"/>
            <w:vAlign w:val="center"/>
          </w:tcPr>
          <w:p w14:paraId="6ADFC2B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446585,99</w:t>
            </w:r>
          </w:p>
        </w:tc>
      </w:tr>
      <w:tr w:rsidR="00102ABE" w:rsidRPr="00102ABE" w14:paraId="2A8DBCF7" w14:textId="77777777" w:rsidTr="00102ABE">
        <w:tc>
          <w:tcPr>
            <w:tcW w:w="486" w:type="pct"/>
            <w:vAlign w:val="center"/>
          </w:tcPr>
          <w:p w14:paraId="740CBA33"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9</w:t>
            </w:r>
          </w:p>
        </w:tc>
        <w:tc>
          <w:tcPr>
            <w:tcW w:w="741" w:type="pct"/>
            <w:vAlign w:val="center"/>
          </w:tcPr>
          <w:p w14:paraId="2750390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45</w:t>
            </w:r>
          </w:p>
        </w:tc>
        <w:tc>
          <w:tcPr>
            <w:tcW w:w="1004" w:type="pct"/>
            <w:vAlign w:val="center"/>
          </w:tcPr>
          <w:p w14:paraId="4BA991B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110°39'32"</w:t>
            </w:r>
          </w:p>
        </w:tc>
        <w:tc>
          <w:tcPr>
            <w:tcW w:w="815" w:type="pct"/>
            <w:vAlign w:val="center"/>
          </w:tcPr>
          <w:p w14:paraId="4349270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1,3</w:t>
            </w:r>
          </w:p>
        </w:tc>
        <w:tc>
          <w:tcPr>
            <w:tcW w:w="977" w:type="pct"/>
            <w:vAlign w:val="center"/>
          </w:tcPr>
          <w:p w14:paraId="686BEF5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2257273,54</w:t>
            </w:r>
          </w:p>
        </w:tc>
        <w:tc>
          <w:tcPr>
            <w:tcW w:w="977" w:type="pct"/>
            <w:vAlign w:val="center"/>
          </w:tcPr>
          <w:p w14:paraId="0FC8EF3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446589,21</w:t>
            </w:r>
          </w:p>
        </w:tc>
      </w:tr>
      <w:tr w:rsidR="00102ABE" w:rsidRPr="00102ABE" w14:paraId="3C91D9B2" w14:textId="77777777" w:rsidTr="00102ABE">
        <w:tc>
          <w:tcPr>
            <w:tcW w:w="486" w:type="pct"/>
            <w:vAlign w:val="center"/>
          </w:tcPr>
          <w:p w14:paraId="1A971B1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10</w:t>
            </w:r>
          </w:p>
        </w:tc>
        <w:tc>
          <w:tcPr>
            <w:tcW w:w="741" w:type="pct"/>
            <w:vAlign w:val="center"/>
          </w:tcPr>
          <w:p w14:paraId="31F7D0AC"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37</w:t>
            </w:r>
          </w:p>
        </w:tc>
        <w:tc>
          <w:tcPr>
            <w:tcW w:w="1004" w:type="pct"/>
            <w:vAlign w:val="center"/>
          </w:tcPr>
          <w:p w14:paraId="0B0D259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29°11'51"</w:t>
            </w:r>
          </w:p>
        </w:tc>
        <w:tc>
          <w:tcPr>
            <w:tcW w:w="815" w:type="pct"/>
            <w:vAlign w:val="center"/>
          </w:tcPr>
          <w:p w14:paraId="1268A45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6,62</w:t>
            </w:r>
          </w:p>
        </w:tc>
        <w:tc>
          <w:tcPr>
            <w:tcW w:w="977" w:type="pct"/>
            <w:vAlign w:val="center"/>
          </w:tcPr>
          <w:p w14:paraId="53749EA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2257273,08</w:t>
            </w:r>
          </w:p>
        </w:tc>
        <w:tc>
          <w:tcPr>
            <w:tcW w:w="977" w:type="pct"/>
            <w:vAlign w:val="center"/>
          </w:tcPr>
          <w:p w14:paraId="3BF8383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446590,43</w:t>
            </w:r>
          </w:p>
        </w:tc>
      </w:tr>
      <w:tr w:rsidR="00102ABE" w:rsidRPr="00102ABE" w14:paraId="0F31EC2F" w14:textId="77777777" w:rsidTr="00102ABE">
        <w:tc>
          <w:tcPr>
            <w:tcW w:w="486" w:type="pct"/>
          </w:tcPr>
          <w:p w14:paraId="42594639" w14:textId="77777777" w:rsidR="00102ABE" w:rsidRPr="00102ABE" w:rsidRDefault="00102ABE" w:rsidP="00102ABE">
            <w:pPr>
              <w:spacing w:after="0" w:line="240" w:lineRule="auto"/>
              <w:rPr>
                <w:rFonts w:ascii="Times New Roman" w:hAnsi="Times New Roman" w:cs="Times New Roman"/>
                <w:sz w:val="12"/>
                <w:szCs w:val="12"/>
              </w:rPr>
            </w:pPr>
          </w:p>
        </w:tc>
        <w:tc>
          <w:tcPr>
            <w:tcW w:w="741" w:type="pct"/>
          </w:tcPr>
          <w:p w14:paraId="75E7DA43" w14:textId="77777777" w:rsidR="00102ABE" w:rsidRPr="00102ABE" w:rsidRDefault="00102ABE" w:rsidP="00102ABE">
            <w:pPr>
              <w:spacing w:after="0" w:line="240" w:lineRule="auto"/>
              <w:rPr>
                <w:rFonts w:ascii="Times New Roman" w:hAnsi="Times New Roman" w:cs="Times New Roman"/>
                <w:sz w:val="12"/>
                <w:szCs w:val="12"/>
              </w:rPr>
            </w:pPr>
          </w:p>
        </w:tc>
        <w:tc>
          <w:tcPr>
            <w:tcW w:w="1004" w:type="pct"/>
          </w:tcPr>
          <w:p w14:paraId="5AAD2936" w14:textId="77777777" w:rsidR="00102ABE" w:rsidRPr="00102ABE" w:rsidRDefault="00102ABE" w:rsidP="00102ABE">
            <w:pPr>
              <w:spacing w:after="0" w:line="240" w:lineRule="auto"/>
              <w:rPr>
                <w:rFonts w:ascii="Times New Roman" w:hAnsi="Times New Roman" w:cs="Times New Roman"/>
                <w:sz w:val="12"/>
                <w:szCs w:val="12"/>
              </w:rPr>
            </w:pPr>
          </w:p>
        </w:tc>
        <w:tc>
          <w:tcPr>
            <w:tcW w:w="815" w:type="pct"/>
          </w:tcPr>
          <w:p w14:paraId="4012D39C"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2D4CDD17" w14:textId="77777777" w:rsidR="00102ABE" w:rsidRPr="00102ABE" w:rsidRDefault="00102ABE" w:rsidP="00102ABE">
            <w:pPr>
              <w:spacing w:after="0" w:line="240" w:lineRule="auto"/>
              <w:rPr>
                <w:rFonts w:ascii="Times New Roman" w:hAnsi="Times New Roman" w:cs="Times New Roman"/>
                <w:sz w:val="12"/>
                <w:szCs w:val="12"/>
              </w:rPr>
            </w:pPr>
          </w:p>
        </w:tc>
        <w:tc>
          <w:tcPr>
            <w:tcW w:w="977" w:type="pct"/>
          </w:tcPr>
          <w:p w14:paraId="78CA97E4" w14:textId="77777777" w:rsidR="00102ABE" w:rsidRPr="00102ABE" w:rsidRDefault="00102ABE" w:rsidP="00102ABE">
            <w:pPr>
              <w:spacing w:after="0" w:line="240" w:lineRule="auto"/>
              <w:rPr>
                <w:rFonts w:ascii="Times New Roman" w:hAnsi="Times New Roman" w:cs="Times New Roman"/>
                <w:sz w:val="12"/>
                <w:szCs w:val="12"/>
              </w:rPr>
            </w:pPr>
          </w:p>
        </w:tc>
      </w:tr>
      <w:tr w:rsidR="00102ABE" w:rsidRPr="00102ABE" w14:paraId="22F099E7" w14:textId="77777777" w:rsidTr="00102ABE">
        <w:tc>
          <w:tcPr>
            <w:tcW w:w="486" w:type="pct"/>
            <w:vAlign w:val="center"/>
          </w:tcPr>
          <w:p w14:paraId="093E7F5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w:t>
            </w:r>
          </w:p>
        </w:tc>
        <w:tc>
          <w:tcPr>
            <w:tcW w:w="741" w:type="pct"/>
            <w:vAlign w:val="center"/>
          </w:tcPr>
          <w:p w14:paraId="3DA83C9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46</w:t>
            </w:r>
          </w:p>
        </w:tc>
        <w:tc>
          <w:tcPr>
            <w:tcW w:w="1004" w:type="pct"/>
            <w:vAlign w:val="center"/>
          </w:tcPr>
          <w:p w14:paraId="7A2A579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87°49'57"</w:t>
            </w:r>
          </w:p>
        </w:tc>
        <w:tc>
          <w:tcPr>
            <w:tcW w:w="815" w:type="pct"/>
            <w:vAlign w:val="center"/>
          </w:tcPr>
          <w:p w14:paraId="456ED55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5,02</w:t>
            </w:r>
          </w:p>
        </w:tc>
        <w:tc>
          <w:tcPr>
            <w:tcW w:w="977" w:type="pct"/>
            <w:vAlign w:val="center"/>
          </w:tcPr>
          <w:p w14:paraId="47FAEE6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2257098,64</w:t>
            </w:r>
          </w:p>
        </w:tc>
        <w:tc>
          <w:tcPr>
            <w:tcW w:w="977" w:type="pct"/>
            <w:vAlign w:val="center"/>
          </w:tcPr>
          <w:p w14:paraId="0099AF8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446226,70</w:t>
            </w:r>
          </w:p>
        </w:tc>
      </w:tr>
      <w:tr w:rsidR="00102ABE" w:rsidRPr="00102ABE" w14:paraId="7B5EA2DA" w14:textId="77777777" w:rsidTr="00102ABE">
        <w:tc>
          <w:tcPr>
            <w:tcW w:w="486" w:type="pct"/>
            <w:vAlign w:val="center"/>
          </w:tcPr>
          <w:p w14:paraId="034CF90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w:t>
            </w:r>
          </w:p>
        </w:tc>
        <w:tc>
          <w:tcPr>
            <w:tcW w:w="741" w:type="pct"/>
            <w:vAlign w:val="center"/>
          </w:tcPr>
          <w:p w14:paraId="3AFB4DA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47</w:t>
            </w:r>
          </w:p>
        </w:tc>
        <w:tc>
          <w:tcPr>
            <w:tcW w:w="1004" w:type="pct"/>
            <w:vAlign w:val="center"/>
          </w:tcPr>
          <w:p w14:paraId="55DF3E1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357°30'35"</w:t>
            </w:r>
          </w:p>
        </w:tc>
        <w:tc>
          <w:tcPr>
            <w:tcW w:w="815" w:type="pct"/>
            <w:vAlign w:val="center"/>
          </w:tcPr>
          <w:p w14:paraId="705E3B3E"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31,99</w:t>
            </w:r>
          </w:p>
        </w:tc>
        <w:tc>
          <w:tcPr>
            <w:tcW w:w="977" w:type="pct"/>
            <w:vAlign w:val="center"/>
          </w:tcPr>
          <w:p w14:paraId="6A13A48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2257098,83</w:t>
            </w:r>
          </w:p>
        </w:tc>
        <w:tc>
          <w:tcPr>
            <w:tcW w:w="977" w:type="pct"/>
            <w:vAlign w:val="center"/>
          </w:tcPr>
          <w:p w14:paraId="0E9B6AD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446231,72</w:t>
            </w:r>
          </w:p>
        </w:tc>
      </w:tr>
      <w:tr w:rsidR="00102ABE" w:rsidRPr="00102ABE" w14:paraId="0B90843C" w14:textId="77777777" w:rsidTr="00102ABE">
        <w:tc>
          <w:tcPr>
            <w:tcW w:w="486" w:type="pct"/>
            <w:vAlign w:val="center"/>
          </w:tcPr>
          <w:p w14:paraId="789A82D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w:t>
            </w:r>
          </w:p>
        </w:tc>
        <w:tc>
          <w:tcPr>
            <w:tcW w:w="741" w:type="pct"/>
            <w:vAlign w:val="center"/>
          </w:tcPr>
          <w:p w14:paraId="5A9AB03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48</w:t>
            </w:r>
          </w:p>
        </w:tc>
        <w:tc>
          <w:tcPr>
            <w:tcW w:w="1004" w:type="pct"/>
            <w:vAlign w:val="center"/>
          </w:tcPr>
          <w:p w14:paraId="7B66679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267°52'11"</w:t>
            </w:r>
          </w:p>
        </w:tc>
        <w:tc>
          <w:tcPr>
            <w:tcW w:w="815" w:type="pct"/>
            <w:vAlign w:val="center"/>
          </w:tcPr>
          <w:p w14:paraId="22A2297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4,57</w:t>
            </w:r>
          </w:p>
        </w:tc>
        <w:tc>
          <w:tcPr>
            <w:tcW w:w="977" w:type="pct"/>
            <w:vAlign w:val="center"/>
          </w:tcPr>
          <w:p w14:paraId="421D608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2257130,79</w:t>
            </w:r>
          </w:p>
        </w:tc>
        <w:tc>
          <w:tcPr>
            <w:tcW w:w="977" w:type="pct"/>
            <w:vAlign w:val="center"/>
          </w:tcPr>
          <w:p w14:paraId="7C0CA12F"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446230,33</w:t>
            </w:r>
          </w:p>
        </w:tc>
      </w:tr>
      <w:tr w:rsidR="00102ABE" w:rsidRPr="00102ABE" w14:paraId="126BDABE" w14:textId="77777777" w:rsidTr="00102ABE">
        <w:tc>
          <w:tcPr>
            <w:tcW w:w="486" w:type="pct"/>
            <w:vAlign w:val="center"/>
          </w:tcPr>
          <w:p w14:paraId="422DA486"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w:t>
            </w:r>
          </w:p>
        </w:tc>
        <w:tc>
          <w:tcPr>
            <w:tcW w:w="741" w:type="pct"/>
            <w:vAlign w:val="center"/>
          </w:tcPr>
          <w:p w14:paraId="6C0D816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49</w:t>
            </w:r>
          </w:p>
        </w:tc>
        <w:tc>
          <w:tcPr>
            <w:tcW w:w="1004" w:type="pct"/>
            <w:vAlign w:val="center"/>
          </w:tcPr>
          <w:p w14:paraId="5D29DBE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357°50'38"</w:t>
            </w:r>
          </w:p>
        </w:tc>
        <w:tc>
          <w:tcPr>
            <w:tcW w:w="815" w:type="pct"/>
            <w:vAlign w:val="center"/>
          </w:tcPr>
          <w:p w14:paraId="29E70404"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28,97</w:t>
            </w:r>
          </w:p>
        </w:tc>
        <w:tc>
          <w:tcPr>
            <w:tcW w:w="977" w:type="pct"/>
            <w:vAlign w:val="center"/>
          </w:tcPr>
          <w:p w14:paraId="1E91DD0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2257130,62</w:t>
            </w:r>
          </w:p>
        </w:tc>
        <w:tc>
          <w:tcPr>
            <w:tcW w:w="977" w:type="pct"/>
            <w:vAlign w:val="center"/>
          </w:tcPr>
          <w:p w14:paraId="5CD92BA2"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446225,76</w:t>
            </w:r>
          </w:p>
        </w:tc>
      </w:tr>
      <w:tr w:rsidR="00102ABE" w:rsidRPr="00102ABE" w14:paraId="27895F2B" w14:textId="77777777" w:rsidTr="00102ABE">
        <w:tc>
          <w:tcPr>
            <w:tcW w:w="486" w:type="pct"/>
            <w:vAlign w:val="center"/>
          </w:tcPr>
          <w:p w14:paraId="4EB36C4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w:t>
            </w:r>
          </w:p>
        </w:tc>
        <w:tc>
          <w:tcPr>
            <w:tcW w:w="741" w:type="pct"/>
            <w:vAlign w:val="center"/>
          </w:tcPr>
          <w:p w14:paraId="544E0E60"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50</w:t>
            </w:r>
          </w:p>
        </w:tc>
        <w:tc>
          <w:tcPr>
            <w:tcW w:w="1004" w:type="pct"/>
            <w:vAlign w:val="center"/>
          </w:tcPr>
          <w:p w14:paraId="518A5B4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268°7'20"</w:t>
            </w:r>
          </w:p>
        </w:tc>
        <w:tc>
          <w:tcPr>
            <w:tcW w:w="815" w:type="pct"/>
            <w:vAlign w:val="center"/>
          </w:tcPr>
          <w:p w14:paraId="43DBB969"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0,61</w:t>
            </w:r>
          </w:p>
        </w:tc>
        <w:tc>
          <w:tcPr>
            <w:tcW w:w="977" w:type="pct"/>
            <w:vAlign w:val="center"/>
          </w:tcPr>
          <w:p w14:paraId="5F64C11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2257159,57</w:t>
            </w:r>
          </w:p>
        </w:tc>
        <w:tc>
          <w:tcPr>
            <w:tcW w:w="977" w:type="pct"/>
            <w:vAlign w:val="center"/>
          </w:tcPr>
          <w:p w14:paraId="3750884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446224,67</w:t>
            </w:r>
          </w:p>
        </w:tc>
      </w:tr>
      <w:tr w:rsidR="00102ABE" w:rsidRPr="00102ABE" w14:paraId="2F59A30B" w14:textId="77777777" w:rsidTr="00102ABE">
        <w:tc>
          <w:tcPr>
            <w:tcW w:w="486" w:type="pct"/>
            <w:vAlign w:val="center"/>
          </w:tcPr>
          <w:p w14:paraId="5C14B7C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w:t>
            </w:r>
          </w:p>
        </w:tc>
        <w:tc>
          <w:tcPr>
            <w:tcW w:w="741" w:type="pct"/>
            <w:vAlign w:val="center"/>
          </w:tcPr>
          <w:p w14:paraId="21DA5DB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51</w:t>
            </w:r>
          </w:p>
        </w:tc>
        <w:tc>
          <w:tcPr>
            <w:tcW w:w="1004" w:type="pct"/>
            <w:vAlign w:val="center"/>
          </w:tcPr>
          <w:p w14:paraId="514A70A7"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177°31'6"</w:t>
            </w:r>
          </w:p>
        </w:tc>
        <w:tc>
          <w:tcPr>
            <w:tcW w:w="815" w:type="pct"/>
            <w:vAlign w:val="center"/>
          </w:tcPr>
          <w:p w14:paraId="2FD0867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60,97</w:t>
            </w:r>
          </w:p>
        </w:tc>
        <w:tc>
          <w:tcPr>
            <w:tcW w:w="977" w:type="pct"/>
            <w:vAlign w:val="center"/>
          </w:tcPr>
          <w:p w14:paraId="6DC36E3A"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2257159,55</w:t>
            </w:r>
          </w:p>
        </w:tc>
        <w:tc>
          <w:tcPr>
            <w:tcW w:w="977" w:type="pct"/>
            <w:vAlign w:val="center"/>
          </w:tcPr>
          <w:p w14:paraId="7D688F9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446224,06</w:t>
            </w:r>
          </w:p>
        </w:tc>
      </w:tr>
      <w:tr w:rsidR="00102ABE" w:rsidRPr="00102ABE" w14:paraId="6ED0AC48" w14:textId="77777777" w:rsidTr="00102ABE">
        <w:tc>
          <w:tcPr>
            <w:tcW w:w="486" w:type="pct"/>
            <w:vAlign w:val="center"/>
          </w:tcPr>
          <w:p w14:paraId="1CD0BB5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7</w:t>
            </w:r>
          </w:p>
        </w:tc>
        <w:tc>
          <w:tcPr>
            <w:tcW w:w="741" w:type="pct"/>
            <w:vAlign w:val="center"/>
          </w:tcPr>
          <w:p w14:paraId="0EAF79A8"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46</w:t>
            </w:r>
          </w:p>
        </w:tc>
        <w:tc>
          <w:tcPr>
            <w:tcW w:w="1004" w:type="pct"/>
            <w:vAlign w:val="center"/>
          </w:tcPr>
          <w:p w14:paraId="7CDAEA5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87°49'57"</w:t>
            </w:r>
          </w:p>
        </w:tc>
        <w:tc>
          <w:tcPr>
            <w:tcW w:w="815" w:type="pct"/>
            <w:vAlign w:val="center"/>
          </w:tcPr>
          <w:p w14:paraId="755CC9F1"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5,02</w:t>
            </w:r>
          </w:p>
        </w:tc>
        <w:tc>
          <w:tcPr>
            <w:tcW w:w="977" w:type="pct"/>
            <w:vAlign w:val="center"/>
          </w:tcPr>
          <w:p w14:paraId="03BC278D"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2257098,64</w:t>
            </w:r>
          </w:p>
        </w:tc>
        <w:tc>
          <w:tcPr>
            <w:tcW w:w="977" w:type="pct"/>
            <w:vAlign w:val="center"/>
          </w:tcPr>
          <w:p w14:paraId="64460F95" w14:textId="77777777" w:rsidR="00102ABE" w:rsidRPr="00102ABE" w:rsidRDefault="00102ABE" w:rsidP="00102ABE">
            <w:pPr>
              <w:spacing w:after="0" w:line="240" w:lineRule="auto"/>
              <w:jc w:val="center"/>
              <w:rPr>
                <w:rFonts w:ascii="Times New Roman" w:hAnsi="Times New Roman" w:cs="Times New Roman"/>
                <w:sz w:val="12"/>
                <w:szCs w:val="12"/>
              </w:rPr>
            </w:pPr>
            <w:r w:rsidRPr="00102ABE">
              <w:rPr>
                <w:rFonts w:ascii="Times New Roman" w:hAnsi="Times New Roman" w:cs="Times New Roman"/>
                <w:sz w:val="12"/>
                <w:szCs w:val="12"/>
              </w:rPr>
              <w:t>446226,70</w:t>
            </w:r>
          </w:p>
        </w:tc>
      </w:tr>
    </w:tbl>
    <w:p w14:paraId="1E66BF04" w14:textId="77777777"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p>
    <w:p w14:paraId="049FD304" w14:textId="77777777" w:rsidR="00102ABE" w:rsidRPr="00102ABE" w:rsidRDefault="00102ABE" w:rsidP="00102ABE">
      <w:pPr>
        <w:tabs>
          <w:tab w:val="left" w:pos="6936"/>
        </w:tabs>
        <w:spacing w:after="0" w:line="240" w:lineRule="auto"/>
        <w:ind w:firstLine="284"/>
        <w:jc w:val="center"/>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14:paraId="026F01C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7A48B34"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36 п.4 Федерального закона от 25 июня 2002 г. № 73-ФЗ (ред. от 24.04.2020)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7E7D4E8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lastRenderedPageBreak/>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w:t>
      </w:r>
    </w:p>
    <w:p w14:paraId="2839FBD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14:paraId="537F318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определения наличия ООПТ на исследуемой территории были изучены и проанализированы материалы:</w:t>
      </w:r>
    </w:p>
    <w:p w14:paraId="519B303A" w14:textId="5B5F8EB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•информационно-справочной системы ООПТ России (http://oopt.info);</w:t>
      </w:r>
    </w:p>
    <w:p w14:paraId="4995FF68" w14:textId="25E8036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14:paraId="1A74068F" w14:textId="3DFFBE1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•Министерства лесного хозяйства охраны окружающей среды и природопользования Самарской области</w:t>
      </w:r>
      <w:r>
        <w:rPr>
          <w:rFonts w:ascii="Times New Roman" w:eastAsia="Calibri" w:hAnsi="Times New Roman" w:cs="Times New Roman"/>
          <w:bCs/>
          <w:sz w:val="12"/>
          <w:szCs w:val="12"/>
        </w:rPr>
        <w:t xml:space="preserve"> </w:t>
      </w:r>
      <w:r w:rsidRPr="00102ABE">
        <w:rPr>
          <w:rFonts w:ascii="Times New Roman" w:eastAsia="Calibri" w:hAnsi="Times New Roman" w:cs="Times New Roman"/>
          <w:bCs/>
          <w:sz w:val="12"/>
          <w:szCs w:val="12"/>
        </w:rPr>
        <w:t>(www.priroda.samregion.ru/environmental_protection/kadastr);</w:t>
      </w:r>
    </w:p>
    <w:p w14:paraId="702C6441" w14:textId="7859E7A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•Федеральная государственная информационная система территориального планирования (http://fgis.economy.gov.ru);</w:t>
      </w:r>
    </w:p>
    <w:p w14:paraId="720EF650" w14:textId="2C1946C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•Администрации Сергиевского района.</w:t>
      </w:r>
    </w:p>
    <w:p w14:paraId="430C600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Согласно «Перечня ООПТ федерального значения, находящихся в ведении Минприроды России» (утвержденного распоряжением Правительства РФ от 31.12.2008г. № 2055-р) на территории Самарской области расположены:</w:t>
      </w:r>
    </w:p>
    <w:p w14:paraId="4CCE092C" w14:textId="172C22B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•Жигулевский государственный природный биосферный заповедник имени И.И. Спрыгина (более 90 км от участка работ);</w:t>
      </w:r>
    </w:p>
    <w:p w14:paraId="1742C224" w14:textId="133BABD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•Национальный парк «Бузулукский бор» (более 80 км от участка работ);</w:t>
      </w:r>
    </w:p>
    <w:p w14:paraId="771E9ACB" w14:textId="733BC17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•Национальный парк «Самарская Лука» (более 90 км от участка работ).</w:t>
      </w:r>
    </w:p>
    <w:p w14:paraId="6C25550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 на участке изысканий и прилегающей территории в радиусе 3000 м отсутствуют ООПТ федерального значения.</w:t>
      </w:r>
    </w:p>
    <w:p w14:paraId="058027BB" w14:textId="77777777"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p>
    <w:p w14:paraId="6F3BF456" w14:textId="56794606" w:rsidR="00102ABE" w:rsidRPr="00102ABE" w:rsidRDefault="00102ABE" w:rsidP="00102ABE">
      <w:pPr>
        <w:tabs>
          <w:tab w:val="left" w:pos="6936"/>
        </w:tabs>
        <w:spacing w:after="0" w:line="240" w:lineRule="auto"/>
        <w:ind w:firstLine="284"/>
        <w:jc w:val="center"/>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14:paraId="6A197EC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охране атмосферного воздуха</w:t>
      </w:r>
    </w:p>
    <w:p w14:paraId="6F20812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14:paraId="4D07F3EF" w14:textId="2080D25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•выбор материального исполнения труб в соответствии с коррозионными свойствами перекачиваемой продукции;</w:t>
      </w:r>
    </w:p>
    <w:p w14:paraId="45260359" w14:textId="0912A0F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14:paraId="5E5B39E8" w14:textId="2AB6B8A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•защита от атмосферной коррозии наружной поверхности надземных участков трубопровода и арматуры лакокрасочными материалами;</w:t>
      </w:r>
    </w:p>
    <w:p w14:paraId="6CC96B8B" w14:textId="3ED738C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14:paraId="062FB3C7" w14:textId="61AA477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14:paraId="6F108B91" w14:textId="5C8589C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•контроль давления в трубопроводе;</w:t>
      </w:r>
    </w:p>
    <w:p w14:paraId="68C7354E" w14:textId="0A02C14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•автоматическое закрытие задвижек при понижении давления нефти в нефтепроводе;</w:t>
      </w:r>
    </w:p>
    <w:p w14:paraId="3D54E673" w14:textId="26BD868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•контроль уровня нефти в подземных дренажных емкостях.</w:t>
      </w:r>
    </w:p>
    <w:p w14:paraId="7D199FF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14:paraId="5B19DC6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14:paraId="0A29655D" w14:textId="4FDFAD2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14:paraId="7122639E" w14:textId="4205811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•запрет на складирование и хранение строительных материалов в непредусмотренную проектную документацию местах;</w:t>
      </w:r>
    </w:p>
    <w:p w14:paraId="4F54A580" w14:textId="5051DA6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•сбор отходов производства и потребления в специальные контейнеры с дальнейшим вывозом в места хранения и утилизации;</w:t>
      </w:r>
    </w:p>
    <w:p w14:paraId="7D5DF823" w14:textId="6F35441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•заправку автотранспорта в специально отведенных для этого местах с целью предотвращения загрязнения почвенного покрова ГСМ;</w:t>
      </w:r>
    </w:p>
    <w:p w14:paraId="19055259" w14:textId="69810A0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•техническое обслуживание машин и механизмов на специально отведенных площадках.</w:t>
      </w:r>
    </w:p>
    <w:p w14:paraId="7C34EF14"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14:paraId="15C4CEC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рекомендуется предусмотреть:</w:t>
      </w:r>
    </w:p>
    <w:p w14:paraId="3A3E3DC1" w14:textId="166B98D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14:paraId="00D3E032" w14:textId="38D2930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•защита почвы во время строительства от ветровой и водной эрозии путем трамбовки и планировки грунта при засыпке траншей;</w:t>
      </w:r>
    </w:p>
    <w:p w14:paraId="5B4C91CA" w14:textId="015FF64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14:paraId="2381D1FF" w14:textId="597796C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14:paraId="4661D9E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 целью предотвращения развития эрозионных процессов на улучшаемых землях необходимо соблюдать следующие требования:</w:t>
      </w:r>
    </w:p>
    <w:p w14:paraId="32F0A06C" w14:textId="5BDFFE6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•обработка почвы проводится поперек склона;</w:t>
      </w:r>
    </w:p>
    <w:p w14:paraId="54472999" w14:textId="3B2E830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•выбор оптимальных сроков и способов внесения органических и минеральных удобрений;</w:t>
      </w:r>
    </w:p>
    <w:p w14:paraId="4913AEAB" w14:textId="0264F7A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•отказ от использования удобрений по снегу и в весенний период до оттаивания почвы;</w:t>
      </w:r>
    </w:p>
    <w:p w14:paraId="1320B908" w14:textId="767CF11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•дробное внесение удобрений в гранулированном виде;</w:t>
      </w:r>
    </w:p>
    <w:p w14:paraId="69671263" w14:textId="323B01F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•валкование зяби в сочетании с бороздованием;</w:t>
      </w:r>
    </w:p>
    <w:p w14:paraId="32395FCB" w14:textId="1CC81BA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•безотвальная система обработки почвы;</w:t>
      </w:r>
    </w:p>
    <w:p w14:paraId="5E1CC3F0" w14:textId="43D9C03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•почвозащитные севообороты;</w:t>
      </w:r>
    </w:p>
    <w:p w14:paraId="1095BC2F" w14:textId="13AFE31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•противоэрозионные способы посева и уборки;</w:t>
      </w:r>
    </w:p>
    <w:p w14:paraId="5B61236D" w14:textId="5DA6918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•снегозадержание и регулирование снеготаяния.</w:t>
      </w:r>
    </w:p>
    <w:p w14:paraId="3898E9F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проведении полевых работ необходимо соблюдать меры, исключающие загрязнение полей горюче-смазочными материалами.</w:t>
      </w:r>
    </w:p>
    <w:p w14:paraId="5D54424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14:paraId="047F9BA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14:paraId="2E83F55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14:paraId="17670A7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Проектные решения предусматривают выполнение следующих мероприятий по охране и рациональному использованию водных ресурсов:</w:t>
      </w:r>
    </w:p>
    <w:p w14:paraId="6709D34B" w14:textId="4126021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применение схемы организованного отвода производственно-дождевых сточных вод с приустьевых площадок скважин;</w:t>
      </w:r>
    </w:p>
    <w:p w14:paraId="7EFBD070" w14:textId="0D9C52E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•исключение сброса производственно-дождевых и хозяйственно-бытовых сточных вод (в период строительства) в водоемы, на поверхность земли;</w:t>
      </w:r>
    </w:p>
    <w:p w14:paraId="1D7863FB" w14:textId="6A2B552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•антикоррозийная изоляция и гидроизоляция емкостного оборудования и трубопроводов;</w:t>
      </w:r>
    </w:p>
    <w:p w14:paraId="2EA06170" w14:textId="1B6F358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•испытание оборудования и трубопроводов на прочность;</w:t>
      </w:r>
    </w:p>
    <w:p w14:paraId="59C6C394" w14:textId="14654CE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•контроль сварных соединений стальных трубопроводов;</w:t>
      </w:r>
    </w:p>
    <w:p w14:paraId="3949DFF4" w14:textId="0D43A04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•лабораторный контроль за качеством поверхностных и подземных вод»;</w:t>
      </w:r>
    </w:p>
    <w:p w14:paraId="62216FA7" w14:textId="7669327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•камеры пуска и приема очистных устройств располагаются на площадках со щебеночным покрытием толщиной 150 мм, с откосами и утопленным бордюром.</w:t>
      </w:r>
    </w:p>
    <w:p w14:paraId="37C5359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14:paraId="23A65048" w14:textId="3CC0E0A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•расположение площадок стоянки, заправки спецтехники и автотранспорта, площадок складирования мусора и отходов, бытовых помещений вне водоохранных зон водных объектов; </w:t>
      </w:r>
    </w:p>
    <w:p w14:paraId="3E628CE2" w14:textId="4E7865E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•сбор хоз-бытовых стоков в накопительные емкости и их вывоз по договору, заключенному подрядной организацией на очистные сооружения;</w:t>
      </w:r>
    </w:p>
    <w:p w14:paraId="65C392D1" w14:textId="7BEB127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•разборка временных сооружений, очистка стройплощадки, рекультивация нарушенных земель после окончания строительства.</w:t>
      </w:r>
    </w:p>
    <w:p w14:paraId="1AE4382A"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Рыбоохранные мероприятия</w:t>
      </w:r>
    </w:p>
    <w:p w14:paraId="404B6DB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Федеральным законом РФ от 10.01.2002 № 7-ФЗ «Об охране окружающей среды» при строительстве объектов и проведении гидромеханизированных работ на акватории, в пойме и прибрежной полосе рыбохозяйственных водоемов, на этапе планирования должны предусматриваться мероприятия, максимально предотвращающие неблагоприятное воздействие на водную экосистему. Они должны обеспечить сохранение нормальных условий обитания и воспроизводства ценных гидробионтов, включая рыб и их кормовую базу.</w:t>
      </w:r>
    </w:p>
    <w:p w14:paraId="28BDB444"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14:paraId="10B96EEC"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14:paraId="34E0FB8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w:t>
      </w:r>
      <w:r w:rsidRPr="00102ABE">
        <w:rPr>
          <w:rFonts w:ascii="Times New Roman" w:eastAsia="Calibri" w:hAnsi="Times New Roman" w:cs="Times New Roman"/>
          <w:bCs/>
          <w:sz w:val="12"/>
          <w:szCs w:val="12"/>
        </w:rPr>
        <w:tab/>
        <w:t xml:space="preserve"> размещение строительного оборудования в пределах земельного участка, отведенного под строительство;</w:t>
      </w:r>
    </w:p>
    <w:p w14:paraId="361E0877" w14:textId="042FF8C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•движение автотранспорта и строительной техники по существующим и проектируемым дорогам;  </w:t>
      </w:r>
    </w:p>
    <w:p w14:paraId="39378D54" w14:textId="3F67E83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•защита складированного слоя почвы от ветровой и водной эрозии путем посева многолетних трав;</w:t>
      </w:r>
    </w:p>
    <w:p w14:paraId="2335B00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p>
    <w:p w14:paraId="5DAEAE38" w14:textId="10459FB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•размещение сооружений на минимально необходимых площадях с соблюдением нормативов плотности застройки;</w:t>
      </w:r>
    </w:p>
    <w:p w14:paraId="115E8498" w14:textId="5A0C04D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•установление поддонов под емкостями с химреагентами и ГСМ;</w:t>
      </w:r>
    </w:p>
    <w:p w14:paraId="7211846C" w14:textId="1A23A20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14:paraId="25120ED5"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проведении строительных работ запрещается:</w:t>
      </w:r>
    </w:p>
    <w:p w14:paraId="40CFD4ED" w14:textId="640A9C4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14:paraId="00284FE2" w14:textId="061B796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•бросать горящие спички, окурки и горячую золу из курительных трубок;</w:t>
      </w:r>
    </w:p>
    <w:p w14:paraId="258D4507" w14:textId="670C9A0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14:paraId="379DF2AA" w14:textId="697D572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14:paraId="417332C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охраны объектов животного мира проектом предусмотрены следующие мероприятия:</w:t>
      </w:r>
    </w:p>
    <w:p w14:paraId="7B70FAE0" w14:textId="0884785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•ограждение производственных площадок металлическими ограждениями с целью исключения попадания животных на территорию;</w:t>
      </w:r>
    </w:p>
    <w:p w14:paraId="38554EBF" w14:textId="5D0A466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14:paraId="3BBADA77" w14:textId="4DF5CAD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•оборудование линий электропередач птицезащитными устройствами в виде защитных кожухов из полимерных материалов с целью предотвращения риска гибели птиц от поражения электрическим током;</w:t>
      </w:r>
    </w:p>
    <w:p w14:paraId="0A5BE259" w14:textId="6974B93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14:paraId="02071F04" w14:textId="3DF20B2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•обеспечение контроля за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14:paraId="663D9625"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 окончании строительных работ уборка строительных конструкций, оборудования, засыпка траншей.</w:t>
      </w:r>
    </w:p>
    <w:p w14:paraId="63B6046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14:paraId="58D3B0A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14:paraId="4C2D7460" w14:textId="09A3D74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•Федеральный закон от 10.01.2002 г. №7-ФЗ «Об охране окружающей среды»;</w:t>
      </w:r>
    </w:p>
    <w:p w14:paraId="06D66211" w14:textId="6D858F8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•Федеральный закон от 04.05.1999 г. №96-ФЗ «Об охране атмосферного воздуха»;</w:t>
      </w:r>
    </w:p>
    <w:p w14:paraId="697CDBD2" w14:textId="37E05A1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•Федеральный закон от 03.06.2006 г. №74-ФЗ «Водный кодекс»;</w:t>
      </w:r>
    </w:p>
    <w:p w14:paraId="760A0996" w14:textId="34EC8CE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•Федеральный закон от 25.10.2001 г. №136-Ф3 «Земельный кодекс»;</w:t>
      </w:r>
    </w:p>
    <w:p w14:paraId="7A1EBAD2" w14:textId="71E6596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•СП 47.13330.2016 «Инженерные изыскания для строительства. Основные положения». Актуализированная редакция СНиП 11-02-96;</w:t>
      </w:r>
    </w:p>
    <w:p w14:paraId="07F209E5" w14:textId="2CFFA17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•СП 11-102-97 «Инженерные-экологические изыскания для строительства».</w:t>
      </w:r>
    </w:p>
    <w:p w14:paraId="6B72568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14:paraId="1C6F608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Проведение производственного экологического мониторинга предусматривается в три этапа:</w:t>
      </w:r>
    </w:p>
    <w:p w14:paraId="77D7C87A" w14:textId="65E1901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•предстроительный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14:paraId="2C32E68F" w14:textId="1960CD7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14:paraId="37C3C7B4" w14:textId="31B740A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на этапе эксплуатации (производственный мониторинг) предусматривает создание постоянной наблюдательной сети, действующей в штатных и аварийных ситуациях.</w:t>
      </w:r>
    </w:p>
    <w:p w14:paraId="6CD1105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lastRenderedPageBreak/>
        <w:t>Экологический мониторинг должен включать систематический анализ состояния воздушной среды, поверхностных и подземных вод, геологической среды, почвы, животного и растительного мира, а также отслеживание их изменений под влиянием эксплуатации проектируемых сооружений.</w:t>
      </w:r>
    </w:p>
    <w:p w14:paraId="2B6DC70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Систематический анализ результатов мониторинговых наблюдений должен быть направлен на обеспечение надлежащего контроля за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14:paraId="2D79528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состояния атмосферного воздуха</w:t>
      </w:r>
    </w:p>
    <w:p w14:paraId="225ED51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период строительства будет производиться основное воздействие на атмосферный воздух, которое будет носить временный характер. К основным источникам загрязнения атмосферного воздуха в период проведения строительно-монтажных работ относятся строительное оборудование и строительная техника, автотранспорт, сварочное оборудование, покрасочные работы и т.д.</w:t>
      </w:r>
    </w:p>
    <w:p w14:paraId="2B22807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Рекомендуется размещать наблюдательные посты на открытой, проветриваемой со всех сторон площадке с непылящим покрытием (асфальт или твердый грунт). При этом учитывается повторяемость направления ветра над рассматриваемой территорией.</w:t>
      </w:r>
    </w:p>
    <w:p w14:paraId="65A83C2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Периодичность наблюдений за состоянием атмосферного воздуха определяется на основании данных об исходном фоновом состоянии атмосферного воздуха по результатам инженерно-экологических изысканий, расчетов полей рассеивания загрязняющих веществ.</w:t>
      </w:r>
    </w:p>
    <w:p w14:paraId="0217E6CE" w14:textId="20DDF92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Основным нормативным документов при отборе проб атмосферного воздуха является РД 52.04.186–89. Рекомендованный перечень контролируемых показателей качества атмосферного воздуха: азота диоксид, азота оксид, сера диоксид, сероводород, углерод оксид, бензол, ксилол, толуол, метилхлороформ, взвешенные вещества.</w:t>
      </w:r>
    </w:p>
    <w:p w14:paraId="69FE296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Оценка степени загрязненности атмосферного воздуха должна производиться на основании сравнения данных физико-химического анализа проб со значениями фоновых показателей, полученных при проведении инженерно-экологических изысканий.</w:t>
      </w:r>
    </w:p>
    <w:p w14:paraId="56863F16" w14:textId="214F346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Так как отсутствует загрязнение атмосферного воздуха в районе изысканий и в связи с тем, что проектируемый объект герметичная система, на период нормальной эксплуатации дополнительные пункты контроля за состоянием атмосферного воздуха возможно не назначать.</w:t>
      </w:r>
    </w:p>
    <w:p w14:paraId="772F1F75"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«Самаранефтегаз».</w:t>
      </w:r>
    </w:p>
    <w:p w14:paraId="65D6BDF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состояния почвенного покрова</w:t>
      </w:r>
    </w:p>
    <w:p w14:paraId="7A43A81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14:paraId="10946D0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Контроль за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14:paraId="2926492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14:paraId="3CD23BA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«Самаранефтегаз». При штатной ситуации дополнительные пункты контроля возможно не назначать.</w:t>
      </w:r>
    </w:p>
    <w:p w14:paraId="6848777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ландшафтов включает в себя систему наблюдения и прогноз происходящих изменений компонентов функционирования геосистемы (рельеф, почвенный и растительный покров) и их геохимических характеристик. Любые изменения в геосистеме определяются методом сравнения ранее изученной геосистемы с геосистемой на существующее положение.</w:t>
      </w:r>
    </w:p>
    <w:p w14:paraId="3F1C411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состояния ландшафта</w:t>
      </w:r>
    </w:p>
    <w:p w14:paraId="39F8D01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Данный мониторинг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14:paraId="1952DA1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14:paraId="1A84995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14:paraId="6BFC60C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14:paraId="4C1A4E0C"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рекомендуется предусмотреть:</w:t>
      </w:r>
    </w:p>
    <w:p w14:paraId="2830F768" w14:textId="4D4A7D4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•последовательную рекультивацию нарушенных земель по мере выполнения работ;</w:t>
      </w:r>
    </w:p>
    <w:p w14:paraId="79900A79" w14:textId="3DB546B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•защиту почв во время строительства от ветровой и водной эрозии путем трамбовки и планировки грунта при засыпке траншей;</w:t>
      </w:r>
    </w:p>
    <w:p w14:paraId="25EEBEEB" w14:textId="6E65C0BA"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14:paraId="531EF3B1" w14:textId="509F83E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14:paraId="6577C19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Мониторинг радиационной обстановки</w:t>
      </w:r>
    </w:p>
    <w:p w14:paraId="3E4A941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 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14:paraId="4E205F8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4AFE36E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об отнесении проектируемого объекта к категории по гражданской обороне</w:t>
      </w:r>
    </w:p>
    <w:p w14:paraId="158C3859" w14:textId="39B1E8E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w:t>
      </w:r>
    </w:p>
    <w:p w14:paraId="3F5A634F" w14:textId="6B13E57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Территория Сергиевского района, на которой расположены проектируемые сооружения, не отнесена к группе по гражданской обороне.</w:t>
      </w:r>
    </w:p>
    <w:p w14:paraId="09A0914A"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14:paraId="6FF2713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Расстояние до г. Самара отнесенного к категории по ГО составляет 70,0 км.</w:t>
      </w:r>
    </w:p>
    <w:p w14:paraId="42EE20B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14:paraId="4469451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14:paraId="158BBFC6" w14:textId="29DA06EA"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В соответствии с п. 3.15 ГОСТ Р 55201–2012 территория, на которой располагаются проектируемые сооружения входит в зону светомаскировки. </w:t>
      </w:r>
    </w:p>
    <w:p w14:paraId="2D48C88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14:paraId="5C4296D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Проектируемые сооружения продолжают свою деятельность в военное время и в другое место не перемещается. Перепрофилирование проектируемого производства на выпуск иной продукции не предусматривается. </w:t>
      </w:r>
    </w:p>
    <w:p w14:paraId="01A1E39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14:paraId="3AA3F84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14:paraId="3F77D9D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p>
    <w:p w14:paraId="73EDC91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14:paraId="0447DD4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световой и другим видам маскировки проектируемого объекта</w:t>
      </w:r>
    </w:p>
    <w:p w14:paraId="5400E4E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14:paraId="415A524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14:paraId="411337E6" w14:textId="097C474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14:paraId="19543EAF" w14:textId="2C48076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14:paraId="4FF5880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14:paraId="1970673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п. 3.9 ВНТП 3-85 на проектируемых сооружениях производственное, противопожарное и хозяйственно-питьевое водоснабжение не требуется.</w:t>
      </w:r>
    </w:p>
    <w:p w14:paraId="08334C7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14:paraId="33095BA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14:paraId="090D06A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Решения по обеспечению безаварийной остановки технологических процессов </w:t>
      </w:r>
    </w:p>
    <w:p w14:paraId="53C431D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Остановка объекта, по сигналам ГО проводится диспетчером центра сбора и обработки информации ЦСОИ «Суходол» в соответствии с должностной инструкцией,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w:t>
      </w:r>
    </w:p>
    <w:p w14:paraId="28B8FFC4" w14:textId="296E59E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После остановки скважинного оборудования, по указанию диспетчера ЦЭЭ, дежурным электриком осуществляется обесточивание КТП, в соответствии с ППР и должностной инструкцией. Порядок остановки КТП дежурным электриком, следующий: </w:t>
      </w:r>
    </w:p>
    <w:p w14:paraId="5C38C2F1" w14:textId="62504CA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•снятие нагрузки с КТП, отключив автоматические выключатели всех отводящих линий в </w:t>
      </w:r>
    </w:p>
    <w:p w14:paraId="089B6EF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РУ-0,4 кВ (запрещается снятие нагрузки КТП отключением вводного рубильника ру-0,4 кВ);</w:t>
      </w:r>
    </w:p>
    <w:p w14:paraId="4DFDDF23" w14:textId="3D98E3B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•отключение выключателя нагрузки, с проверкой отключения всех трех фаз выключателя;</w:t>
      </w:r>
    </w:p>
    <w:p w14:paraId="1F662BE4" w14:textId="2D65409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•проверка отсутствия напряжения на шинах ВН, отходящих к трансформатору от предохранителей отсека РУ-6кВ;</w:t>
      </w:r>
    </w:p>
    <w:p w14:paraId="2DAE8C11" w14:textId="206BE1E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•включение заземляющего разъединителя;</w:t>
      </w:r>
    </w:p>
    <w:p w14:paraId="1C403188" w14:textId="65C56CB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•отключение разъединителя на концевой опоре;</w:t>
      </w:r>
    </w:p>
    <w:p w14:paraId="65B90193" w14:textId="61E7E17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•проверка отсутствия напряжения на верхних выводах выключателя нагрузки;</w:t>
      </w:r>
    </w:p>
    <w:p w14:paraId="057E5613" w14:textId="17C0CB2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•включение заземляющих ножей разъединителя на концевой опоре ВЛ.</w:t>
      </w:r>
    </w:p>
    <w:p w14:paraId="5AB8B91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Проведя все необходимые операции, дежурный электрик связывается с диспетчерами ЦЭЭ, ЦППД и докладывает о выполнении отключения. </w:t>
      </w:r>
    </w:p>
    <w:p w14:paraId="7BA0BAC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14:paraId="602A834A"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средств связи и других средств, составляющих материальную основу производственного процесса.</w:t>
      </w:r>
    </w:p>
    <w:p w14:paraId="59FB98C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14:paraId="2421F865" w14:textId="7E1933D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14:paraId="46430133" w14:textId="27E7746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14:paraId="1391D872" w14:textId="7569B2CA"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•размещение сооружений с учетом категории по взрывопожароопасности, с обеспечением необходимых по нормам разрывов;</w:t>
      </w:r>
    </w:p>
    <w:p w14:paraId="5D295BDD" w14:textId="72FCD6A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 ВЛ приняты железобетонные опоры;</w:t>
      </w:r>
    </w:p>
    <w:p w14:paraId="16B60DF2" w14:textId="68C2EA6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•поддержание в постоянной готовности сил и средств пожаротушения.</w:t>
      </w:r>
    </w:p>
    <w:p w14:paraId="6141BC8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14:paraId="31EA690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lastRenderedPageBreak/>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14:paraId="08CCE1A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мониторингу состояния радиационной и химической обстановки на территории проектируемого объекта</w:t>
      </w:r>
    </w:p>
    <w:p w14:paraId="36FA8E6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14:paraId="4535D61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инженерной защите (укрытию) персонала в защитных сооружениях гражданской обороны</w:t>
      </w:r>
    </w:p>
    <w:p w14:paraId="3D64086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14:paraId="41A41B0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14:paraId="4FADEF2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средств представлена в приложении Б.</w:t>
      </w:r>
    </w:p>
    <w:p w14:paraId="5EBC7E9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обеспечению эвакуации персонала и материальных ценностей в безопасные районы</w:t>
      </w:r>
    </w:p>
    <w:p w14:paraId="00503A8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14:paraId="20E1E2D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Перечень мероприятий по предупреждению чрезвычайных ситуаций природного и техногенного характера</w:t>
      </w:r>
    </w:p>
    <w:p w14:paraId="14C87335"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направленные на уменьшение риска чрезвычайных ситуаций на проектируемом объекте</w:t>
      </w:r>
    </w:p>
    <w:p w14:paraId="68F867F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14:paraId="1CB9FD1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целях исключения разгерметизации оборудования проектной документацией предусматривается:</w:t>
      </w:r>
    </w:p>
    <w:p w14:paraId="262E832B" w14:textId="18A669E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14:paraId="616AC41D" w14:textId="433879A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14:paraId="57F26EEA" w14:textId="68A0269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•трансформатор устанавливается на направляющих рамах, предусматриваются упоры для фиксации силового трансформатора в трансформаторном отсеке;</w:t>
      </w:r>
    </w:p>
    <w:p w14:paraId="0A95F3CF" w14:textId="62F4E1F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•все металлические части КТП имеют антикоррозийное покрытие;</w:t>
      </w:r>
    </w:p>
    <w:p w14:paraId="35B6F5C9" w14:textId="678DB7A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14:paraId="46FFF297" w14:textId="42CAF28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14:paraId="640A6B23" w14:textId="7EC7311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14:paraId="7EBD073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обычном состоянии утечки масла отсутствуют. Загрязняющих веществ в воздухе на площадке КТП от масляных трансформаторов в период эксплуатации не имеется.</w:t>
      </w:r>
    </w:p>
    <w:p w14:paraId="34CA993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Решения, направленные на предупреждение развития аварии и локализацию выбросов (сбросов) опасных веществ</w:t>
      </w:r>
    </w:p>
    <w:p w14:paraId="5B65349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14:paraId="549F5B9F" w14:textId="7A08BF4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•размещение сооружений с учетом категории по взрывопожароопасности и обеспечением необходимых по нормам разрывов;</w:t>
      </w:r>
    </w:p>
    <w:p w14:paraId="008AC9A4" w14:textId="3C9F479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противопожарных и технологических норм и правил;</w:t>
      </w:r>
    </w:p>
    <w:p w14:paraId="67665B1D" w14:textId="458A06E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•обеспечение требуемых расстояний от токоведущих частей и сооружений, а также проходов необходимой ширины в соответствии с требованиями действующих норм и правил;</w:t>
      </w:r>
    </w:p>
    <w:p w14:paraId="5CC24CC3" w14:textId="5B37BBB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•вокруг скважины устраивается оградительный вал высотой 1,00 м;</w:t>
      </w:r>
    </w:p>
    <w:p w14:paraId="2507C95B" w14:textId="04290F4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•электрооборудование, токоведущие части, изоляторы, крепления ограждения, несущие конструкции, изоляционные и другие расстояния выбраны и установлены таким образом, чтобы:</w:t>
      </w:r>
    </w:p>
    <w:p w14:paraId="36C46CD8" w14:textId="363B1E2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вызываемые нормальными условиями работы электроустановки усилия, нагрев, электрическая дуга или иные сопутствующие работе явления (искрение, выброс газов и т.п.) не могли причинить вред обслуживающему персоналу, а так же привести к повреждению оборудования и возникновению короткого замыкания или замыкания на землю;</w:t>
      </w:r>
    </w:p>
    <w:p w14:paraId="28906A92" w14:textId="1500D3C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нарушении нормальных условий работы электроустановки была обеспечена необходимая локализация повреждений, обусловленных действием короткого замыкания;</w:t>
      </w:r>
    </w:p>
    <w:p w14:paraId="47551D2F" w14:textId="5BCA2F3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•защита оборудования от статического электричества путем заземления;</w:t>
      </w:r>
    </w:p>
    <w:p w14:paraId="274D6C1E" w14:textId="7681753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•заземление и система уравнивания потенциалов внутри КТП;</w:t>
      </w:r>
    </w:p>
    <w:p w14:paraId="60397EC8" w14:textId="5F79C572"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защиты электрооборудования от грозовых перенапряжений на корпусе КТП устанавливаются ограничители перенапряжений;</w:t>
      </w:r>
    </w:p>
    <w:p w14:paraId="18C1AE3A" w14:textId="5D988EF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•вводы кабелей в КТП должны производиться с утеплением и герметизацией вводных отверстий и креплением кабелей, рассчитанным на весь вес кабеля.</w:t>
      </w:r>
    </w:p>
    <w:p w14:paraId="5945AC4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Решения по обеспечению взрывопожаробезопасности</w:t>
      </w:r>
    </w:p>
    <w:p w14:paraId="60EFFFE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целях обеспечения взрывопожарной безопасности предусмотрен комплекс мероприятий, включающий в себя:</w:t>
      </w:r>
    </w:p>
    <w:p w14:paraId="723848E1" w14:textId="40B075F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•размещение сооружений с учетом категории по взрывопожароопасности и обеспечением необходимых по нормам разрывов;</w:t>
      </w:r>
    </w:p>
    <w:p w14:paraId="7450E063" w14:textId="4CA94F7A"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14:paraId="5DBD3185" w14:textId="165AEC9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•предусмотрено электрооборудование, соответствующее по исполнению классу зоны, группе и категории взрывоопасной смеси;</w:t>
      </w:r>
    </w:p>
    <w:p w14:paraId="3E21A963" w14:textId="39340F1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•шкаф КИПиА расположен на значительном удалении от взрывоопасных зон;</w:t>
      </w:r>
    </w:p>
    <w:p w14:paraId="2C6C0E49" w14:textId="1D33A6D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•отключение системы обогрева шкафа КИПиА при пожаре;</w:t>
      </w:r>
    </w:p>
    <w:p w14:paraId="486CDFC2" w14:textId="61947CD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срабатывании автоматической пожарной сигнализации в КТП и при срабатывании ручного пожарного извещателя комплектная система пожарной сигнализации обеспечивает отключение электропотребителей КТП;</w:t>
      </w:r>
    </w:p>
    <w:p w14:paraId="13D0FC22" w14:textId="188726A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прокладки трасс КИПиА предусматриваются контрольные бронированные кабели пониженной горючести, не распространяющие горение, с низким дымо- и газовыделением;</w:t>
      </w:r>
    </w:p>
    <w:p w14:paraId="536551FB" w14:textId="13E335A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прокладке кабелей КИПиА совместно с силовыми кабелями выдерживается расстояние между кабелями КИПиА и силовыми кабелями;</w:t>
      </w:r>
    </w:p>
    <w:p w14:paraId="7106FBC6" w14:textId="0E8F199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•содержание первичных средств пожаротушения в исправном состоянии и готовых к применению;</w:t>
      </w:r>
    </w:p>
    <w:p w14:paraId="33F5C2DB" w14:textId="22D5BDB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•разработка планов тушения пожара и инструкций по пожарной безопасности;</w:t>
      </w:r>
    </w:p>
    <w:p w14:paraId="764122FF" w14:textId="7CDB61E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•отработка взаимодействия персонала предприятия и подразделений пожарной охраны при тушении пожара;</w:t>
      </w:r>
    </w:p>
    <w:p w14:paraId="3BE88FDE" w14:textId="0748C28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•обучение персонала безопасным приемам и методам работы на опасном производств, в том числе к действиям в случае возникновения пожара;</w:t>
      </w:r>
    </w:p>
    <w:p w14:paraId="63E3FB9B" w14:textId="0D5A76A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14:paraId="3C385FD9" w14:textId="6286A97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•производство работ по эксплуатации и обслуживанию оборудования, расположенного на объекте,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14:paraId="59C1C8F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Ближайшим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w:t>
      </w:r>
    </w:p>
    <w:p w14:paraId="7A46BFD5"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14:paraId="073A390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контролю радиационной, химической обстановки, обнаружения взрывоопасных концентраций</w:t>
      </w:r>
    </w:p>
    <w:p w14:paraId="5FA9A11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14:paraId="0997003A"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по мониторингу технологических процессов, соответствующих функциональному назначению зданий и сооружений</w:t>
      </w:r>
    </w:p>
    <w:p w14:paraId="00F05C0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Настоящим проектом предусматривается подключение объектов автоматизации к действующей автоматизированной системе диспетчерского контроля и управления АО «Самаранефтегаз», центр сбора и обработки информации (ЦСОИ) «Суходол», построенной на базе SCADA «Телескоп+».</w:t>
      </w:r>
    </w:p>
    <w:p w14:paraId="20066F4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 помощью данного КП осуществляется подключение объектов автоматизации к автоматизированной системе диспетчерского контроля и управления (АСДУ) АО «Самаранефтегаз» (центр сбора и обработки информации (ЦСОИ) «Суходол»), построенной на базе SCADA </w:t>
      </w:r>
    </w:p>
    <w:p w14:paraId="31E7B34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«Телескоп +».</w:t>
      </w:r>
    </w:p>
    <w:p w14:paraId="20D4E6B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Технические средства автоматизации обеспечивают:</w:t>
      </w:r>
    </w:p>
    <w:p w14:paraId="22A40D14" w14:textId="631F973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понижения температуры в шкафу КИПиА ниже нормы;</w:t>
      </w:r>
    </w:p>
    <w:p w14:paraId="0A968D80" w14:textId="3D88578A"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открытия двери в шкаф КИПиА;</w:t>
      </w:r>
    </w:p>
    <w:p w14:paraId="4CBF1F6F" w14:textId="32931CA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отсутствия напряжения питания в шкафу КИПиА;</w:t>
      </w:r>
    </w:p>
    <w:p w14:paraId="5B25C2CC" w14:textId="50C006F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об аварии станции управления насосом скважины;</w:t>
      </w:r>
    </w:p>
    <w:p w14:paraId="52AEE99E" w14:textId="71D9188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 пожаре в КТП;</w:t>
      </w:r>
    </w:p>
    <w:p w14:paraId="1B45469D" w14:textId="3090216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 неисправности охранно – пожарной сигнализации;</w:t>
      </w:r>
    </w:p>
    <w:p w14:paraId="4BB2C44F" w14:textId="245F5FF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•телесигнализацию открытия входной двери в КТП;</w:t>
      </w:r>
    </w:p>
    <w:p w14:paraId="2421EB49" w14:textId="79F23D61"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•учет электроэнергии в КТП;</w:t>
      </w:r>
    </w:p>
    <w:p w14:paraId="444C082A" w14:textId="5D29B59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•передачу данных от станции управления по интерфейсу RS-485 (в том числе: ток электродвигателя насоса, состояние ЭЦН (вкл. – откл.), сопротивление изоляции кабеля, ток по фазе А,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w:t>
      </w:r>
    </w:p>
    <w:p w14:paraId="33E2196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Контроллер осуществляет преобразование информации, поступающей от КТП и передачу обработанной информации в ЦСОИ «Суходол» посредством встроенного GPRS/GSM модема. Канал передачи данных предусмотрен маркой СС. Технические средства автоматизации станции управления обеспечивают автоматизацию в объеме, определяемом проектными решениями и требованиями МУК ЕТТ № П1-01.05 М-0005, версия 6.0, в том числе сигнал аварии.</w:t>
      </w:r>
    </w:p>
    <w:p w14:paraId="03F4B48C"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Сведения по мониторингу опасных природных процессов и явлений</w:t>
      </w:r>
    </w:p>
    <w:p w14:paraId="5DBF2092"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«Самаранефтегаз» от соответствующих территориальных управлений, проводящих мониторинг опасных природных процессов. </w:t>
      </w:r>
    </w:p>
    <w:p w14:paraId="0851665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14:paraId="35D007A0"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14:paraId="08C14DC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Комплекс мероприятий включает:</w:t>
      </w:r>
    </w:p>
    <w:p w14:paraId="7AD2B904" w14:textId="2428255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•применение негорючих материалов в качестве теплоизоляции;</w:t>
      </w:r>
    </w:p>
    <w:p w14:paraId="0110BEDA" w14:textId="332E53E0"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•пожаротушение передвижными и первичными средствами;</w:t>
      </w:r>
    </w:p>
    <w:p w14:paraId="7A764FFD" w14:textId="1354923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•использование индивидуальных средств защиты;</w:t>
      </w:r>
    </w:p>
    <w:p w14:paraId="27E78FDA" w14:textId="2E7A19A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•обучение персонала порядку и правилам поведения в условиях возникновения аварий;</w:t>
      </w:r>
    </w:p>
    <w:p w14:paraId="798675A2" w14:textId="1D36F50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•прогнозирование зон возможного поражения;</w:t>
      </w:r>
    </w:p>
    <w:p w14:paraId="365BC715" w14:textId="60640EAC"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•эвакуация персонала из зоны поражения;</w:t>
      </w:r>
    </w:p>
    <w:p w14:paraId="79F13496" w14:textId="7993CE9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•предупреждение (оповещение) об аварии на рядом расположенных объектах.</w:t>
      </w:r>
    </w:p>
    <w:p w14:paraId="357B550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14:paraId="5779D52B"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14:paraId="74F1255E" w14:textId="2E555B4B" w:rsidR="003B2012"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102ABE" w:rsidRPr="00102ABE" w14:paraId="04DA95C7" w14:textId="77777777" w:rsidTr="00102ABE">
        <w:trPr>
          <w:trHeight w:val="70"/>
          <w:tblHeader/>
        </w:trPr>
        <w:tc>
          <w:tcPr>
            <w:tcW w:w="1239" w:type="pct"/>
            <w:shd w:val="clear" w:color="auto" w:fill="auto"/>
            <w:vAlign w:val="center"/>
          </w:tcPr>
          <w:p w14:paraId="50318E61" w14:textId="77777777" w:rsidR="00102ABE" w:rsidRPr="00102ABE" w:rsidRDefault="00102ABE" w:rsidP="00102ABE">
            <w:pPr>
              <w:spacing w:after="0" w:line="240" w:lineRule="auto"/>
              <w:jc w:val="center"/>
              <w:rPr>
                <w:rFonts w:ascii="Times New Roman" w:hAnsi="Times New Roman" w:cs="Times New Roman"/>
                <w:snapToGrid w:val="0"/>
                <w:sz w:val="12"/>
                <w:szCs w:val="12"/>
              </w:rPr>
            </w:pPr>
            <w:r w:rsidRPr="00102ABE">
              <w:rPr>
                <w:rFonts w:ascii="Times New Roman" w:hAnsi="Times New Roman" w:cs="Times New Roman"/>
                <w:snapToGrid w:val="0"/>
                <w:sz w:val="12"/>
                <w:szCs w:val="12"/>
              </w:rPr>
              <w:lastRenderedPageBreak/>
              <w:t>Наименование природного процесса, опасного природного явления</w:t>
            </w:r>
          </w:p>
        </w:tc>
        <w:tc>
          <w:tcPr>
            <w:tcW w:w="3761" w:type="pct"/>
            <w:shd w:val="clear" w:color="auto" w:fill="auto"/>
            <w:vAlign w:val="center"/>
          </w:tcPr>
          <w:p w14:paraId="18300272" w14:textId="77777777" w:rsidR="00102ABE" w:rsidRPr="00102ABE" w:rsidRDefault="00102ABE" w:rsidP="00102ABE">
            <w:pPr>
              <w:spacing w:after="0" w:line="240" w:lineRule="auto"/>
              <w:jc w:val="center"/>
              <w:rPr>
                <w:rFonts w:ascii="Times New Roman" w:hAnsi="Times New Roman" w:cs="Times New Roman"/>
                <w:snapToGrid w:val="0"/>
                <w:sz w:val="12"/>
                <w:szCs w:val="12"/>
                <w:highlight w:val="yellow"/>
              </w:rPr>
            </w:pPr>
            <w:r w:rsidRPr="00102ABE">
              <w:rPr>
                <w:rFonts w:ascii="Times New Roman" w:hAnsi="Times New Roman" w:cs="Times New Roman"/>
                <w:snapToGrid w:val="0"/>
                <w:sz w:val="12"/>
                <w:szCs w:val="12"/>
              </w:rPr>
              <w:t>Мероприятия по инженерной защите</w:t>
            </w:r>
          </w:p>
        </w:tc>
      </w:tr>
      <w:tr w:rsidR="00102ABE" w:rsidRPr="00102ABE" w14:paraId="73686E94" w14:textId="77777777" w:rsidTr="00D507D7">
        <w:tc>
          <w:tcPr>
            <w:tcW w:w="1239" w:type="pct"/>
            <w:shd w:val="clear" w:color="auto" w:fill="auto"/>
          </w:tcPr>
          <w:p w14:paraId="50B095E9" w14:textId="77777777" w:rsidR="00102ABE" w:rsidRPr="00102ABE" w:rsidRDefault="00102ABE" w:rsidP="00102ABE">
            <w:pPr>
              <w:spacing w:before="120"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Сильный ветер</w:t>
            </w:r>
          </w:p>
        </w:tc>
        <w:tc>
          <w:tcPr>
            <w:tcW w:w="3761" w:type="pct"/>
            <w:shd w:val="clear" w:color="auto" w:fill="auto"/>
          </w:tcPr>
          <w:p w14:paraId="2173E257" w14:textId="77777777" w:rsidR="00102ABE" w:rsidRPr="00102ABE" w:rsidRDefault="00102ABE" w:rsidP="00102ABE">
            <w:pPr>
              <w:spacing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Строительство проектируемого объекта ведется с учетом района по ветровым нагрузкам. Опоры под оборудование и радиомачты для восприятия горизонтальных нагрузок из плоскости рассчитаны как отдельно стоящие опоры. Для установки оборудования предусмотрено устройство балочной клетки, поднятой над уровнем покрытия площадки. Закрепление оборудования осуществляется с помощью фундаментных болтов, болтами или шпильками к закладным деталям, приваркой закладных деталей.</w:t>
            </w:r>
          </w:p>
          <w:p w14:paraId="75BEDD26" w14:textId="77777777" w:rsidR="00102ABE" w:rsidRPr="00102ABE" w:rsidRDefault="00102ABE" w:rsidP="00102ABE">
            <w:pPr>
              <w:spacing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Для предотвращения повреждения кабелей прокладка их осуществляется в земле на глубине 0,7 м, в водогазопроводных трубах в штрабе и открыто с креплением водогазопроводных труб к металлоконструкциям накладными скобами.</w:t>
            </w:r>
          </w:p>
          <w:p w14:paraId="3636E7D4" w14:textId="77777777"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sz w:val="12"/>
                <w:szCs w:val="12"/>
              </w:rPr>
              <w:t>На ВЛ приняты железобетонные опоры по типовой серии 3.407.1-143 (</w:t>
            </w:r>
            <w:r w:rsidRPr="00102ABE">
              <w:rPr>
                <w:rFonts w:ascii="Times New Roman" w:hAnsi="Times New Roman" w:cs="Times New Roman"/>
                <w:bCs/>
                <w:sz w:val="12"/>
                <w:szCs w:val="12"/>
              </w:rPr>
              <w:t>выпуск 3)</w:t>
            </w:r>
            <w:r w:rsidRPr="00102ABE">
              <w:rPr>
                <w:rFonts w:ascii="Times New Roman" w:hAnsi="Times New Roman" w:cs="Times New Roman"/>
                <w:sz w:val="12"/>
                <w:szCs w:val="12"/>
              </w:rPr>
              <w:t xml:space="preserve"> «Железобетонные опоры ВЛ-10 кВ» на стойках СНВ-7-13. Длины пролетов между опорами приняты в соответствии с работой ОАО РАО «ЕЭС России» ОАО «РОСЭП» (шифр 25.0038), в которой основными положениями по определению расчетных пролетов опор ВЛ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tc>
      </w:tr>
      <w:tr w:rsidR="00102ABE" w:rsidRPr="00102ABE" w14:paraId="08DE911C" w14:textId="77777777" w:rsidTr="00D507D7">
        <w:tc>
          <w:tcPr>
            <w:tcW w:w="1239" w:type="pct"/>
            <w:shd w:val="clear" w:color="auto" w:fill="auto"/>
          </w:tcPr>
          <w:p w14:paraId="0867174F" w14:textId="77777777" w:rsidR="00102ABE" w:rsidRPr="00102ABE" w:rsidRDefault="00102ABE" w:rsidP="00102ABE">
            <w:pPr>
              <w:spacing w:before="120"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Сильный ливень</w:t>
            </w:r>
          </w:p>
        </w:tc>
        <w:tc>
          <w:tcPr>
            <w:tcW w:w="3761" w:type="pct"/>
            <w:shd w:val="clear" w:color="auto" w:fill="auto"/>
          </w:tcPr>
          <w:p w14:paraId="75F5E8C5" w14:textId="77777777" w:rsidR="00102ABE" w:rsidRPr="00102ABE" w:rsidRDefault="00102ABE" w:rsidP="00102ABE">
            <w:pPr>
              <w:spacing w:after="0" w:line="240" w:lineRule="auto"/>
              <w:jc w:val="both"/>
              <w:rPr>
                <w:rFonts w:ascii="Times New Roman" w:hAnsi="Times New Roman" w:cs="Times New Roman"/>
                <w:sz w:val="12"/>
                <w:szCs w:val="12"/>
              </w:rPr>
            </w:pPr>
            <w:r w:rsidRPr="00102ABE">
              <w:rPr>
                <w:rFonts w:ascii="Times New Roman" w:hAnsi="Times New Roman" w:cs="Times New Roman"/>
                <w:bCs/>
                <w:sz w:val="12"/>
                <w:szCs w:val="12"/>
              </w:rPr>
              <w:t xml:space="preserve">Отвод поверхностных вод - открытый по естественному и спланированному рельефу, в сторону естественного понижения за пределы площадок. </w:t>
            </w:r>
            <w:r w:rsidRPr="00102ABE">
              <w:rPr>
                <w:rFonts w:ascii="Times New Roman" w:hAnsi="Times New Roman" w:cs="Times New Roman"/>
                <w:sz w:val="12"/>
                <w:szCs w:val="12"/>
              </w:rPr>
              <w:t>Для монолитных и сборных железобетонных конструкций применяется тяжелый бетон на портландцементе по ГОСТ 10178-85 марки по водонепроницаемости – W4. Подземные строительные железобетонные конструкции, их боковые поверхности обмазываются горячим битумом БН70/30 (ГОСТ 6617-76) за два раза по битумной грунтовке.</w:t>
            </w:r>
          </w:p>
          <w:p w14:paraId="75EFBACF" w14:textId="77777777"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sz w:val="12"/>
                <w:szCs w:val="12"/>
              </w:rPr>
              <w:t>Для железобетонных стоек ВЛ применяется тяжелый бетон, удовлетворяющий требованиям ГОСТ 26633-2015, марки по водонепроницаемости W 6. Стойки покрываются битумной мастикой в два слоя по битумной грунтовке в комлевой части на длину 3 м. Для защиты от коррозии на металлические конструкции, изделия закладные и сварные швы, находящиеся на открытом воздухе, нанести антикоррозионное атмосферостойкое покрытие.</w:t>
            </w:r>
          </w:p>
        </w:tc>
      </w:tr>
      <w:tr w:rsidR="00102ABE" w:rsidRPr="00102ABE" w14:paraId="5FEFC178" w14:textId="77777777" w:rsidTr="00D507D7">
        <w:tc>
          <w:tcPr>
            <w:tcW w:w="1239" w:type="pct"/>
            <w:shd w:val="clear" w:color="auto" w:fill="auto"/>
          </w:tcPr>
          <w:p w14:paraId="5D71A707" w14:textId="77777777" w:rsidR="00102ABE" w:rsidRPr="00102ABE" w:rsidRDefault="00102ABE" w:rsidP="00102ABE">
            <w:pPr>
              <w:spacing w:before="120"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Сильный мороз</w:t>
            </w:r>
          </w:p>
        </w:tc>
        <w:tc>
          <w:tcPr>
            <w:tcW w:w="3761" w:type="pct"/>
            <w:shd w:val="clear" w:color="auto" w:fill="auto"/>
          </w:tcPr>
          <w:p w14:paraId="6C2198CC" w14:textId="36F4D96E"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sz w:val="12"/>
                <w:szCs w:val="12"/>
              </w:rPr>
              <w:t>Шкаф КИПиА выполнен в утепленном варианте. Предусмотрен электрообогрев шкафа для поддержания температуры внутри шкафа. Электрообогрев шкафа КИПиА осуществляется электрическим обогревателем общепромышленного назначения. Для монолитных и сборных железобетонных конструкций применяется тяжелый бетон на портландцементе по ГОСТ 10178-85 марки по морозостойкости – F200. Для железобетонных стоек ВЛ применяется тяжелый бетон, удовлетворяющий требованиям ГОСТ 26633-2015, марки по морозоустойчивости F200 из сульфатостойкого цемента.</w:t>
            </w:r>
          </w:p>
        </w:tc>
      </w:tr>
      <w:tr w:rsidR="00102ABE" w:rsidRPr="00102ABE" w14:paraId="54A7B4AC" w14:textId="77777777" w:rsidTr="00D507D7">
        <w:tc>
          <w:tcPr>
            <w:tcW w:w="1239" w:type="pct"/>
            <w:shd w:val="clear" w:color="auto" w:fill="auto"/>
          </w:tcPr>
          <w:p w14:paraId="0BDE0013" w14:textId="77777777" w:rsidR="00102ABE" w:rsidRPr="00102ABE" w:rsidRDefault="00102ABE" w:rsidP="00102ABE">
            <w:pPr>
              <w:spacing w:before="120"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Гроза</w:t>
            </w:r>
          </w:p>
        </w:tc>
        <w:tc>
          <w:tcPr>
            <w:tcW w:w="3761" w:type="pct"/>
            <w:shd w:val="clear" w:color="auto" w:fill="auto"/>
          </w:tcPr>
          <w:p w14:paraId="5EB58675" w14:textId="77777777"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sz w:val="12"/>
                <w:szCs w:val="12"/>
              </w:rPr>
              <w:t>Заземление радиомачты выполняется присоединением ее к электродам из круглой оцинкованной стали.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защиты электрооборудования от грозовых перенапряжений на корпусе КТП устанавливаются ограничители перенапряжений. Все опоры ВЛ подлежат заземлению.</w:t>
            </w:r>
          </w:p>
          <w:p w14:paraId="74F42120" w14:textId="77777777"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bCs/>
                <w:sz w:val="12"/>
                <w:szCs w:val="12"/>
              </w:rPr>
              <w:t>Корпуса приборов, устанавливаемых на трубопроводах, аппаратах и стойках, все электрооборудование, металлическую броню кабелей, водогазопроводные трубы для защиты электропроводок в начале и конце электрических трасс присоединить к контуру защитного заземления</w:t>
            </w:r>
          </w:p>
        </w:tc>
      </w:tr>
      <w:tr w:rsidR="00102ABE" w:rsidRPr="00102ABE" w14:paraId="6E7254FA" w14:textId="77777777" w:rsidTr="00D507D7">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40CB01A0" w14:textId="77777777" w:rsidR="00102ABE" w:rsidRPr="00102ABE" w:rsidRDefault="00102ABE" w:rsidP="00102ABE">
            <w:pPr>
              <w:spacing w:before="120" w:after="0" w:line="240" w:lineRule="auto"/>
              <w:jc w:val="both"/>
              <w:rPr>
                <w:rFonts w:ascii="Times New Roman" w:hAnsi="Times New Roman" w:cs="Times New Roman"/>
                <w:sz w:val="12"/>
                <w:szCs w:val="12"/>
              </w:rPr>
            </w:pPr>
            <w:r w:rsidRPr="00102ABE">
              <w:rPr>
                <w:rFonts w:ascii="Times New Roman" w:hAnsi="Times New Roman"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14:paraId="470A3A7B" w14:textId="77777777" w:rsidR="00102ABE" w:rsidRPr="00102ABE" w:rsidRDefault="00102ABE" w:rsidP="00102ABE">
            <w:pPr>
              <w:spacing w:after="0" w:line="240" w:lineRule="auto"/>
              <w:jc w:val="both"/>
              <w:rPr>
                <w:rFonts w:ascii="Times New Roman" w:hAnsi="Times New Roman" w:cs="Times New Roman"/>
                <w:sz w:val="12"/>
                <w:szCs w:val="12"/>
                <w:highlight w:val="yellow"/>
              </w:rPr>
            </w:pPr>
            <w:r w:rsidRPr="00102ABE">
              <w:rPr>
                <w:rFonts w:ascii="Times New Roman" w:hAnsi="Times New Roman" w:cs="Times New Roman"/>
                <w:sz w:val="12"/>
                <w:szCs w:val="12"/>
              </w:rPr>
              <w:t>Для обратной засыпки, подсыпок применять непучинистый, непросадочный, ненабухающий грунт, уплотнение производить в соответствии с требованиями п. 17 СП 45.13330.2017 с коэффициентом уплотнения ky не менее 0,95.</w:t>
            </w:r>
          </w:p>
        </w:tc>
      </w:tr>
    </w:tbl>
    <w:p w14:paraId="1B9C2484" w14:textId="4C7075E2"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p>
    <w:p w14:paraId="54E41C1A"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Решения по созданию на проектируемом объекте запасов материальных средств, предназначенных для ликвидации ЧС и их последствий</w:t>
      </w:r>
    </w:p>
    <w:p w14:paraId="4E1704E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14:paraId="642434F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14:paraId="5C10A4CC"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«Самаранефтегаз», также при необходимости привлекаются технические средства и силы специализированных организаций, с которыми заключены следующие договора:</w:t>
      </w:r>
    </w:p>
    <w:p w14:paraId="058F0160" w14:textId="1069170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нефтегазодобычи, работы по ликвидации открытых нефтяных и газовых фонтанов, проведение аварийно-технических работ в газовзрывоопасной среде, требующие применения средств индивидуальной защиты и специального оборудования; </w:t>
      </w:r>
    </w:p>
    <w:p w14:paraId="5A347C7E" w14:textId="2AA5C6AE"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14:paraId="2A98C59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14:paraId="41E10733"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14:paraId="70DE0518"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Основными задачами системы оповещения являются:</w:t>
      </w:r>
    </w:p>
    <w:p w14:paraId="10765432" w14:textId="34C3D834"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14:paraId="2688B9FD" w14:textId="584A184F"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14:paraId="6653DEB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Средствами получения информации об аварии на проектируемом объекте являются: </w:t>
      </w:r>
    </w:p>
    <w:p w14:paraId="3A953C4C" w14:textId="2D936B3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•сигналы системы автоматики; </w:t>
      </w:r>
    </w:p>
    <w:p w14:paraId="0A371391" w14:textId="0B85C32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•сообщение от первого обнаружившего (очевидца, пострадавшего, анонимного источника) аварийную ситуацию. </w:t>
      </w:r>
    </w:p>
    <w:p w14:paraId="7DF660F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14:paraId="6FF3B66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В случае возникновения ЧС на проектируемом объекте порядок оповещения предусматривается по следующей схеме:</w:t>
      </w:r>
    </w:p>
    <w:p w14:paraId="73A98E38" w14:textId="259C674B"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w:t>
      </w:r>
    </w:p>
    <w:p w14:paraId="4AC1DD79"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ДНС «Южно-Орловская»;</w:t>
      </w:r>
    </w:p>
    <w:p w14:paraId="0A5A50CA" w14:textId="7C335D9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•оператор, получив сигнал о ЧС, немедленно оповещает:</w:t>
      </w:r>
    </w:p>
    <w:p w14:paraId="45DA0317" w14:textId="599A76A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 средствам телефонной связи, радиосвязи, сотовой связи начальника, мастера ДНС;</w:t>
      </w:r>
    </w:p>
    <w:p w14:paraId="57B55B8D" w14:textId="15C67D7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 средствам сотовой связи персонал, находящийся на территории месторождения;</w:t>
      </w:r>
    </w:p>
    <w:p w14:paraId="63861406" w14:textId="7AC8432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14:paraId="29BB2849" w14:textId="6FC511D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по средствам телефонной связи диспетчера ЦППД, ЦЭЭ, ЦДНГ; </w:t>
      </w:r>
    </w:p>
    <w:p w14:paraId="0C0546E6" w14:textId="764A943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•диспетчер ЦППД, ЦЭЭ получив сигнал о ЧС, немедленно оповещает по средствам телефонной связи начальника ЦППД, ЦЭЭ, ЦДНГ, диспетчера РИТС СГМ, диспетчера ПЧ-175 </w:t>
      </w:r>
    </w:p>
    <w:p w14:paraId="417D98E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ООО «РН-Пожарная безопасность» (при необходимости), дежурного скорой медицинской помощи (при необходимости);</w:t>
      </w:r>
    </w:p>
    <w:p w14:paraId="0A5ED9D7" w14:textId="2624C87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•диспетчер РИТС СГМ, получив сигнал о ЧС, немедленно оповещает по средствам телефонной связи начальника смены ЦИТУ АО «Самаранефтегаз» </w:t>
      </w:r>
    </w:p>
    <w:p w14:paraId="73D7C85F" w14:textId="6C2C3A66"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•начальник смены ЦИТУ, получив сигнал о ЧС, немедленно оповещает по средствам телефонной связи начальника ЦИТУ;</w:t>
      </w:r>
    </w:p>
    <w:p w14:paraId="382ED85A" w14:textId="77C956D5"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w:t>
      </w:r>
    </w:p>
    <w:p w14:paraId="782EC7A3" w14:textId="02152C48"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•диспетчер ДДС по указанию руководителя (заместителя) АО «Самаранефтегаз» по средствам телефонной связи информирует диспетчера ЕДДС муниципального района Сергиевский.</w:t>
      </w:r>
    </w:p>
    <w:p w14:paraId="35ADBB5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ДНС «Южно-Орловская», диспетчера ПЧ-175 ООО «РН-Пожарная безопасность», диспетчера ЦППД, ЦЭЭ, ЦДНГ, диспетчера РИТС СГМ. Далее порядок оповещения такой же, что и вышеописанный.</w:t>
      </w:r>
    </w:p>
    <w:p w14:paraId="64F8CDA6"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14:paraId="37F6395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Информация о ЧС доводится со следующими временными характеристиками:</w:t>
      </w:r>
    </w:p>
    <w:p w14:paraId="7C037960" w14:textId="01508639"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14:paraId="2C545ADA" w14:textId="0939F7CD"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14:paraId="3B2E2427" w14:textId="0FE43BB3"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•обобщенная информация о событиях за сутки при ведении работ по ликвидации ЧС – к 16 часам каждых суток.</w:t>
      </w:r>
    </w:p>
    <w:p w14:paraId="742DC687"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14:paraId="1B262B7F"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контроль за работой проектируемых сооружений предусматривается осуществлять из диспетчерского пункта ЦСОИ «Суходол».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14:paraId="225F63C1"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14:paraId="4082BAEE"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 xml:space="preserve">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w:t>
      </w:r>
    </w:p>
    <w:p w14:paraId="724A11CD" w14:textId="77777777" w:rsidR="00102ABE" w:rsidRP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14:paraId="11674455" w14:textId="41D30CA3"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r w:rsidRPr="00102ABE">
        <w:rPr>
          <w:rFonts w:ascii="Times New Roman" w:eastAsia="Calibri" w:hAnsi="Times New Roman" w:cs="Times New Roman"/>
          <w:bCs/>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14:paraId="5898A79B" w14:textId="6DEE75C9" w:rsidR="00102ABE" w:rsidRDefault="00102ABE" w:rsidP="00102ABE">
      <w:pPr>
        <w:tabs>
          <w:tab w:val="left" w:pos="6936"/>
        </w:tabs>
        <w:spacing w:after="0" w:line="240" w:lineRule="auto"/>
        <w:ind w:firstLine="284"/>
        <w:jc w:val="both"/>
        <w:rPr>
          <w:rFonts w:ascii="Times New Roman" w:eastAsia="Calibri" w:hAnsi="Times New Roman" w:cs="Times New Roman"/>
          <w:bCs/>
          <w:sz w:val="12"/>
          <w:szCs w:val="12"/>
        </w:rPr>
      </w:pPr>
    </w:p>
    <w:p w14:paraId="7029A0F8" w14:textId="3A06B87A" w:rsid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Pr>
          <w:noProof/>
        </w:rPr>
        <w:drawing>
          <wp:inline distT="0" distB="0" distL="0" distR="0" wp14:anchorId="56695080" wp14:editId="11AD223A">
            <wp:extent cx="3931970" cy="428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786" cy="432965"/>
                    </a:xfrm>
                    <a:prstGeom prst="rect">
                      <a:avLst/>
                    </a:prstGeom>
                    <a:noFill/>
                    <a:ln>
                      <a:noFill/>
                    </a:ln>
                  </pic:spPr>
                </pic:pic>
              </a:graphicData>
            </a:graphic>
          </wp:inline>
        </w:drawing>
      </w:r>
    </w:p>
    <w:p w14:paraId="6818CC64" w14:textId="77777777"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ДОКУМЕНТАЦИЯ ПО ПЛАНИРОВКЕ ТЕРРИТОРИИ</w:t>
      </w:r>
    </w:p>
    <w:p w14:paraId="1A65F5D7" w14:textId="77777777"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p>
    <w:p w14:paraId="549506F4" w14:textId="77777777"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для строительства объекта</w:t>
      </w:r>
    </w:p>
    <w:p w14:paraId="3E68E860" w14:textId="41F5127E"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14:paraId="59A789F5" w14:textId="77777777"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p>
    <w:p w14:paraId="2620CFE8" w14:textId="71D33D25"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Книга 3. Проект межевания территории </w:t>
      </w:r>
    </w:p>
    <w:p w14:paraId="53D4B95E" w14:textId="77777777"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1. Проект межевания территории. Графическая часть</w:t>
      </w:r>
    </w:p>
    <w:p w14:paraId="5A4081DF" w14:textId="4FDD9852"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2. Проект межевания территории. Текстовая часть</w:t>
      </w:r>
    </w:p>
    <w:p w14:paraId="176BD20A" w14:textId="656AB89F"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3. Материалы по обоснованию проекта межевания территории.</w:t>
      </w:r>
      <w:r>
        <w:rPr>
          <w:rFonts w:ascii="Times New Roman" w:eastAsia="Calibri" w:hAnsi="Times New Roman" w:cs="Times New Roman"/>
          <w:bCs/>
          <w:sz w:val="12"/>
          <w:szCs w:val="12"/>
        </w:rPr>
        <w:t xml:space="preserve"> </w:t>
      </w:r>
      <w:r w:rsidRPr="00D507D7">
        <w:rPr>
          <w:rFonts w:ascii="Times New Roman" w:eastAsia="Calibri" w:hAnsi="Times New Roman" w:cs="Times New Roman"/>
          <w:bCs/>
          <w:sz w:val="12"/>
          <w:szCs w:val="12"/>
        </w:rPr>
        <w:t>Графическая часть</w:t>
      </w:r>
    </w:p>
    <w:p w14:paraId="35F3730D" w14:textId="6E7FE2CA" w:rsid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4. Материалы по обоснованию проекта межевания территории.</w:t>
      </w:r>
      <w:r>
        <w:rPr>
          <w:rFonts w:ascii="Times New Roman" w:eastAsia="Calibri" w:hAnsi="Times New Roman" w:cs="Times New Roman"/>
          <w:bCs/>
          <w:sz w:val="12"/>
          <w:szCs w:val="12"/>
        </w:rPr>
        <w:t xml:space="preserve"> </w:t>
      </w:r>
      <w:r w:rsidRPr="00D507D7">
        <w:rPr>
          <w:rFonts w:ascii="Times New Roman" w:eastAsia="Calibri" w:hAnsi="Times New Roman" w:cs="Times New Roman"/>
          <w:bCs/>
          <w:sz w:val="12"/>
          <w:szCs w:val="12"/>
        </w:rPr>
        <w:t>Пояснительная записка</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308"/>
        <w:gridCol w:w="2541"/>
      </w:tblGrid>
      <w:tr w:rsidR="00D507D7" w:rsidRPr="00D507D7" w14:paraId="67C1C802" w14:textId="77777777" w:rsidTr="00D507D7">
        <w:trPr>
          <w:trHeight w:val="70"/>
          <w:jc w:val="center"/>
        </w:trPr>
        <w:tc>
          <w:tcPr>
            <w:tcW w:w="3652" w:type="dxa"/>
            <w:vAlign w:val="center"/>
          </w:tcPr>
          <w:p w14:paraId="02FB55B4" w14:textId="77777777" w:rsidR="00D507D7" w:rsidRPr="00D507D7" w:rsidRDefault="00D507D7" w:rsidP="00D507D7">
            <w:pPr>
              <w:autoSpaceDE w:val="0"/>
              <w:autoSpaceDN w:val="0"/>
              <w:adjustRightInd w:val="0"/>
              <w:jc w:val="center"/>
              <w:rPr>
                <w:rFonts w:ascii="Times New Roman" w:hAnsi="Times New Roman" w:cs="Times New Roman"/>
                <w:bCs/>
                <w:sz w:val="12"/>
                <w:szCs w:val="12"/>
              </w:rPr>
            </w:pPr>
            <w:r w:rsidRPr="00D507D7">
              <w:rPr>
                <w:rFonts w:ascii="Times New Roman" w:hAnsi="Times New Roman" w:cs="Times New Roman"/>
                <w:bCs/>
                <w:sz w:val="12"/>
                <w:szCs w:val="12"/>
              </w:rPr>
              <w:lastRenderedPageBreak/>
              <w:t>Главный инженер</w:t>
            </w:r>
          </w:p>
        </w:tc>
        <w:tc>
          <w:tcPr>
            <w:tcW w:w="2728" w:type="dxa"/>
            <w:vAlign w:val="center"/>
          </w:tcPr>
          <w:p w14:paraId="7F139176" w14:textId="77777777" w:rsidR="00D507D7" w:rsidRPr="00D507D7" w:rsidRDefault="00D507D7" w:rsidP="00D507D7">
            <w:pPr>
              <w:pStyle w:val="afff6"/>
              <w:tabs>
                <w:tab w:val="right" w:pos="9356"/>
              </w:tabs>
              <w:rPr>
                <w:rFonts w:ascii="Times New Roman" w:hAnsi="Times New Roman"/>
                <w:b w:val="0"/>
                <w:sz w:val="12"/>
                <w:szCs w:val="12"/>
                <w:lang w:eastAsia="ar-SA"/>
              </w:rPr>
            </w:pPr>
            <w:r w:rsidRPr="00D507D7">
              <w:rPr>
                <w:rFonts w:ascii="Times New Roman" w:hAnsi="Times New Roman"/>
                <w:noProof/>
                <w:sz w:val="12"/>
                <w:szCs w:val="12"/>
              </w:rPr>
              <w:drawing>
                <wp:inline distT="0" distB="0" distL="0" distR="0" wp14:anchorId="4C02CD49" wp14:editId="10DFD557">
                  <wp:extent cx="562385"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637" cy="345493"/>
                          </a:xfrm>
                          <a:prstGeom prst="rect">
                            <a:avLst/>
                          </a:prstGeom>
                          <a:noFill/>
                          <a:ln>
                            <a:noFill/>
                          </a:ln>
                        </pic:spPr>
                      </pic:pic>
                    </a:graphicData>
                  </a:graphic>
                </wp:inline>
              </w:drawing>
            </w:r>
          </w:p>
        </w:tc>
        <w:tc>
          <w:tcPr>
            <w:tcW w:w="3191" w:type="dxa"/>
            <w:vAlign w:val="center"/>
          </w:tcPr>
          <w:p w14:paraId="2CC0491E" w14:textId="77777777" w:rsidR="00D507D7" w:rsidRPr="00D507D7" w:rsidRDefault="00D507D7" w:rsidP="00D507D7">
            <w:pPr>
              <w:pStyle w:val="afff6"/>
              <w:tabs>
                <w:tab w:val="right" w:pos="9356"/>
              </w:tabs>
              <w:rPr>
                <w:rFonts w:ascii="Times New Roman" w:hAnsi="Times New Roman"/>
                <w:b w:val="0"/>
                <w:sz w:val="12"/>
                <w:szCs w:val="12"/>
                <w:lang w:eastAsia="ar-SA"/>
              </w:rPr>
            </w:pPr>
            <w:r w:rsidRPr="00D507D7">
              <w:rPr>
                <w:rFonts w:ascii="Times New Roman" w:hAnsi="Times New Roman"/>
                <w:b w:val="0"/>
                <w:sz w:val="12"/>
                <w:szCs w:val="12"/>
                <w:lang w:eastAsia="ar-SA"/>
              </w:rPr>
              <w:t>Д.В. Кашаев</w:t>
            </w:r>
          </w:p>
        </w:tc>
      </w:tr>
      <w:tr w:rsidR="00D507D7" w:rsidRPr="00D507D7" w14:paraId="339A92E9" w14:textId="77777777" w:rsidTr="00D507D7">
        <w:trPr>
          <w:trHeight w:val="70"/>
          <w:jc w:val="center"/>
        </w:trPr>
        <w:tc>
          <w:tcPr>
            <w:tcW w:w="3652" w:type="dxa"/>
            <w:vAlign w:val="center"/>
          </w:tcPr>
          <w:p w14:paraId="34865D7E" w14:textId="6A75279D" w:rsidR="00D507D7" w:rsidRPr="00D507D7" w:rsidRDefault="00D507D7" w:rsidP="00D507D7">
            <w:pPr>
              <w:autoSpaceDE w:val="0"/>
              <w:autoSpaceDN w:val="0"/>
              <w:adjustRightInd w:val="0"/>
              <w:jc w:val="center"/>
              <w:rPr>
                <w:rFonts w:ascii="Times New Roman" w:hAnsi="Times New Roman" w:cs="Times New Roman"/>
                <w:bCs/>
                <w:sz w:val="12"/>
                <w:szCs w:val="12"/>
              </w:rPr>
            </w:pPr>
            <w:r w:rsidRPr="00D507D7">
              <w:rPr>
                <w:rFonts w:ascii="Times New Roman" w:hAnsi="Times New Roman" w:cs="Times New Roman"/>
                <w:bCs/>
                <w:sz w:val="12"/>
                <w:szCs w:val="12"/>
              </w:rPr>
              <w:t>Главный инженер проекта</w:t>
            </w:r>
          </w:p>
        </w:tc>
        <w:tc>
          <w:tcPr>
            <w:tcW w:w="2728" w:type="dxa"/>
            <w:vAlign w:val="center"/>
          </w:tcPr>
          <w:p w14:paraId="21BD67FE" w14:textId="77777777" w:rsidR="00D507D7" w:rsidRPr="00D507D7" w:rsidRDefault="00D507D7" w:rsidP="00D507D7">
            <w:pPr>
              <w:pStyle w:val="afff6"/>
              <w:tabs>
                <w:tab w:val="right" w:pos="9356"/>
              </w:tabs>
              <w:rPr>
                <w:rFonts w:ascii="Times New Roman" w:hAnsi="Times New Roman"/>
                <w:b w:val="0"/>
                <w:sz w:val="12"/>
                <w:szCs w:val="12"/>
                <w:lang w:eastAsia="ar-SA"/>
              </w:rPr>
            </w:pPr>
            <w:r w:rsidRPr="00D507D7">
              <w:rPr>
                <w:rFonts w:ascii="Times New Roman" w:hAnsi="Times New Roman"/>
                <w:b w:val="0"/>
                <w:noProof/>
                <w:sz w:val="12"/>
                <w:szCs w:val="12"/>
              </w:rPr>
              <w:drawing>
                <wp:inline distT="0" distB="0" distL="0" distR="0" wp14:anchorId="2C9799FC" wp14:editId="76696E8A">
                  <wp:extent cx="330476"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шелев А.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751" cy="337687"/>
                          </a:xfrm>
                          <a:prstGeom prst="rect">
                            <a:avLst/>
                          </a:prstGeom>
                        </pic:spPr>
                      </pic:pic>
                    </a:graphicData>
                  </a:graphic>
                </wp:inline>
              </w:drawing>
            </w:r>
          </w:p>
        </w:tc>
        <w:tc>
          <w:tcPr>
            <w:tcW w:w="3191" w:type="dxa"/>
            <w:vAlign w:val="center"/>
          </w:tcPr>
          <w:p w14:paraId="7A4B3E1B" w14:textId="77777777" w:rsidR="00D507D7" w:rsidRPr="00D507D7" w:rsidRDefault="00D507D7" w:rsidP="00D507D7">
            <w:pPr>
              <w:pStyle w:val="afff6"/>
              <w:tabs>
                <w:tab w:val="right" w:pos="9356"/>
              </w:tabs>
              <w:rPr>
                <w:rFonts w:ascii="Times New Roman" w:hAnsi="Times New Roman"/>
                <w:b w:val="0"/>
                <w:sz w:val="12"/>
                <w:szCs w:val="12"/>
                <w:lang w:eastAsia="ar-SA"/>
              </w:rPr>
            </w:pPr>
            <w:r w:rsidRPr="00D507D7">
              <w:rPr>
                <w:rFonts w:ascii="Times New Roman" w:hAnsi="Times New Roman"/>
                <w:b w:val="0"/>
                <w:sz w:val="12"/>
                <w:szCs w:val="12"/>
                <w:lang w:eastAsia="ar-SA"/>
              </w:rPr>
              <w:t>А.В. Кошелев</w:t>
            </w:r>
          </w:p>
        </w:tc>
      </w:tr>
    </w:tbl>
    <w:p w14:paraId="2EDFFD02" w14:textId="77777777" w:rsidR="00D507D7" w:rsidRDefault="00D507D7" w:rsidP="00D507D7">
      <w:pPr>
        <w:tabs>
          <w:tab w:val="left" w:pos="6936"/>
        </w:tabs>
        <w:spacing w:after="0" w:line="240" w:lineRule="auto"/>
        <w:rPr>
          <w:rFonts w:ascii="Times New Roman" w:eastAsia="Calibri" w:hAnsi="Times New Roman" w:cs="Times New Roman"/>
          <w:bCs/>
          <w:sz w:val="12"/>
          <w:szCs w:val="12"/>
        </w:rPr>
      </w:pPr>
    </w:p>
    <w:p w14:paraId="56DA7306" w14:textId="3F3C9963" w:rsidR="00D507D7" w:rsidRDefault="00D507D7" w:rsidP="00D507D7">
      <w:pPr>
        <w:tabs>
          <w:tab w:val="left" w:pos="6936"/>
        </w:tabs>
        <w:spacing w:after="0" w:line="240" w:lineRule="auto"/>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Самара, 2021г.</w:t>
      </w:r>
    </w:p>
    <w:p w14:paraId="12D52E2E" w14:textId="77777777" w:rsidR="00D507D7" w:rsidRPr="00D507D7" w:rsidRDefault="00D507D7" w:rsidP="00D507D7">
      <w:pPr>
        <w:tabs>
          <w:tab w:val="left" w:pos="6936"/>
        </w:tabs>
        <w:spacing w:after="0" w:line="240" w:lineRule="auto"/>
        <w:jc w:val="center"/>
        <w:rPr>
          <w:rFonts w:ascii="Times New Roman" w:eastAsia="Calibri" w:hAnsi="Times New Roman" w:cs="Times New Roman"/>
          <w:bCs/>
          <w:sz w:val="12"/>
          <w:szCs w:val="12"/>
        </w:rPr>
      </w:pPr>
    </w:p>
    <w:p w14:paraId="102DD783" w14:textId="17594B91" w:rsidR="008E51C0" w:rsidRDefault="00D507D7" w:rsidP="00D507D7">
      <w:pPr>
        <w:tabs>
          <w:tab w:val="left" w:pos="6936"/>
        </w:tabs>
        <w:spacing w:after="0" w:line="240" w:lineRule="auto"/>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Состав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D507D7" w:rsidRPr="00D507D7" w14:paraId="0947AC0F" w14:textId="77777777" w:rsidTr="00D507D7">
        <w:tc>
          <w:tcPr>
            <w:tcW w:w="959" w:type="dxa"/>
          </w:tcPr>
          <w:p w14:paraId="5AF99907"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 п/п</w:t>
            </w:r>
          </w:p>
        </w:tc>
        <w:tc>
          <w:tcPr>
            <w:tcW w:w="7654" w:type="dxa"/>
          </w:tcPr>
          <w:p w14:paraId="34707BE8"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Наименование</w:t>
            </w:r>
          </w:p>
        </w:tc>
        <w:tc>
          <w:tcPr>
            <w:tcW w:w="958" w:type="dxa"/>
          </w:tcPr>
          <w:p w14:paraId="5A4E4F5E"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Лист</w:t>
            </w:r>
          </w:p>
        </w:tc>
      </w:tr>
      <w:tr w:rsidR="00D507D7" w:rsidRPr="00D507D7" w14:paraId="2D735B4A" w14:textId="77777777" w:rsidTr="00D507D7">
        <w:tc>
          <w:tcPr>
            <w:tcW w:w="9571" w:type="dxa"/>
            <w:gridSpan w:val="3"/>
            <w:vAlign w:val="center"/>
          </w:tcPr>
          <w:p w14:paraId="1DA065F0"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Раздел 1 "Проект межевания территории. Графическая часть"</w:t>
            </w:r>
          </w:p>
        </w:tc>
      </w:tr>
      <w:tr w:rsidR="00D507D7" w:rsidRPr="00D507D7" w14:paraId="3E7F55A4" w14:textId="77777777" w:rsidTr="00D507D7">
        <w:tc>
          <w:tcPr>
            <w:tcW w:w="959" w:type="dxa"/>
            <w:vAlign w:val="center"/>
          </w:tcPr>
          <w:p w14:paraId="3D81FB14"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1</w:t>
            </w:r>
          </w:p>
        </w:tc>
        <w:tc>
          <w:tcPr>
            <w:tcW w:w="7654" w:type="dxa"/>
            <w:vAlign w:val="center"/>
          </w:tcPr>
          <w:p w14:paraId="3E89F5E6" w14:textId="77777777" w:rsidR="00D507D7" w:rsidRPr="00D507D7" w:rsidRDefault="00D507D7" w:rsidP="00D507D7">
            <w:pPr>
              <w:spacing w:after="0" w:line="240" w:lineRule="auto"/>
              <w:rPr>
                <w:rFonts w:ascii="Times New Roman" w:hAnsi="Times New Roman" w:cs="Times New Roman"/>
                <w:b/>
                <w:sz w:val="12"/>
                <w:szCs w:val="12"/>
              </w:rPr>
            </w:pPr>
            <w:r w:rsidRPr="00D507D7">
              <w:rPr>
                <w:rFonts w:ascii="Times New Roman" w:hAnsi="Times New Roman" w:cs="Times New Roman"/>
                <w:sz w:val="12"/>
                <w:szCs w:val="12"/>
              </w:rPr>
              <w:t>Чертеж межевания территории</w:t>
            </w:r>
          </w:p>
        </w:tc>
        <w:tc>
          <w:tcPr>
            <w:tcW w:w="958" w:type="dxa"/>
            <w:vAlign w:val="center"/>
          </w:tcPr>
          <w:p w14:paraId="4DAB44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r>
      <w:tr w:rsidR="00D507D7" w:rsidRPr="00D507D7" w14:paraId="067B5B14" w14:textId="77777777" w:rsidTr="00D507D7">
        <w:tc>
          <w:tcPr>
            <w:tcW w:w="9571" w:type="dxa"/>
            <w:gridSpan w:val="3"/>
            <w:vAlign w:val="center"/>
          </w:tcPr>
          <w:p w14:paraId="36055ADB"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Раздел 2 "Проект межевания территории. Текстовая часть"</w:t>
            </w:r>
          </w:p>
        </w:tc>
      </w:tr>
      <w:tr w:rsidR="00D507D7" w:rsidRPr="00D507D7" w14:paraId="2FE58489" w14:textId="77777777" w:rsidTr="00D507D7">
        <w:tc>
          <w:tcPr>
            <w:tcW w:w="959" w:type="dxa"/>
            <w:vAlign w:val="center"/>
          </w:tcPr>
          <w:p w14:paraId="4561C7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53385D5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перечень образуемых земельных участков</w:t>
            </w:r>
          </w:p>
        </w:tc>
        <w:tc>
          <w:tcPr>
            <w:tcW w:w="958" w:type="dxa"/>
          </w:tcPr>
          <w:p w14:paraId="346208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r>
      <w:tr w:rsidR="00D507D7" w:rsidRPr="00D507D7" w14:paraId="77A4BDE9" w14:textId="77777777" w:rsidTr="00D507D7">
        <w:tc>
          <w:tcPr>
            <w:tcW w:w="959" w:type="dxa"/>
            <w:vAlign w:val="center"/>
          </w:tcPr>
          <w:p w14:paraId="131A3A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703CC26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перечень координат характерных точек образуемых земельных участков</w:t>
            </w:r>
          </w:p>
        </w:tc>
        <w:tc>
          <w:tcPr>
            <w:tcW w:w="958" w:type="dxa"/>
          </w:tcPr>
          <w:p w14:paraId="65FB60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r>
      <w:tr w:rsidR="00D507D7" w:rsidRPr="00D507D7" w14:paraId="7561C007" w14:textId="77777777" w:rsidTr="00D507D7">
        <w:tc>
          <w:tcPr>
            <w:tcW w:w="959" w:type="dxa"/>
            <w:vAlign w:val="center"/>
          </w:tcPr>
          <w:p w14:paraId="06169C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2C830E60" w14:textId="45E6C2B4"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w:t>
            </w:r>
          </w:p>
        </w:tc>
        <w:tc>
          <w:tcPr>
            <w:tcW w:w="958" w:type="dxa"/>
          </w:tcPr>
          <w:p w14:paraId="3ACB3C76" w14:textId="77777777" w:rsidR="00D507D7" w:rsidRPr="00D507D7" w:rsidRDefault="00D507D7" w:rsidP="00D507D7">
            <w:pPr>
              <w:spacing w:after="0" w:line="240" w:lineRule="auto"/>
              <w:jc w:val="center"/>
              <w:rPr>
                <w:rFonts w:ascii="Times New Roman" w:hAnsi="Times New Roman" w:cs="Times New Roman"/>
                <w:sz w:val="12"/>
                <w:szCs w:val="12"/>
              </w:rPr>
            </w:pPr>
          </w:p>
          <w:p w14:paraId="21DB4E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w:t>
            </w:r>
          </w:p>
        </w:tc>
      </w:tr>
      <w:tr w:rsidR="00D507D7" w:rsidRPr="00D507D7" w14:paraId="0D294823" w14:textId="77777777" w:rsidTr="00D507D7">
        <w:tc>
          <w:tcPr>
            <w:tcW w:w="959" w:type="dxa"/>
            <w:vAlign w:val="center"/>
          </w:tcPr>
          <w:p w14:paraId="4210C4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18609A9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вид разрешенного использования</w:t>
            </w:r>
          </w:p>
        </w:tc>
        <w:tc>
          <w:tcPr>
            <w:tcW w:w="958" w:type="dxa"/>
          </w:tcPr>
          <w:p w14:paraId="4D172D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w:t>
            </w:r>
          </w:p>
        </w:tc>
      </w:tr>
      <w:tr w:rsidR="00D507D7" w:rsidRPr="00D507D7" w14:paraId="210569BE" w14:textId="77777777" w:rsidTr="00D507D7">
        <w:tc>
          <w:tcPr>
            <w:tcW w:w="9571" w:type="dxa"/>
            <w:gridSpan w:val="3"/>
            <w:vAlign w:val="center"/>
          </w:tcPr>
          <w:p w14:paraId="232D6EEE" w14:textId="5EA3C97A"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Раздел 3 " Материалы по обоснованию проекта межевания территории.</w:t>
            </w:r>
            <w:r>
              <w:rPr>
                <w:rFonts w:ascii="Times New Roman" w:hAnsi="Times New Roman" w:cs="Times New Roman"/>
                <w:b/>
                <w:sz w:val="12"/>
                <w:szCs w:val="12"/>
              </w:rPr>
              <w:t xml:space="preserve"> </w:t>
            </w:r>
            <w:r w:rsidRPr="00D507D7">
              <w:rPr>
                <w:rFonts w:ascii="Times New Roman" w:hAnsi="Times New Roman" w:cs="Times New Roman"/>
                <w:b/>
                <w:sz w:val="12"/>
                <w:szCs w:val="12"/>
              </w:rPr>
              <w:t>Графическая часть"</w:t>
            </w:r>
          </w:p>
        </w:tc>
      </w:tr>
      <w:tr w:rsidR="00D507D7" w:rsidRPr="00D507D7" w14:paraId="39483604" w14:textId="77777777" w:rsidTr="00D507D7">
        <w:tc>
          <w:tcPr>
            <w:tcW w:w="959" w:type="dxa"/>
            <w:vAlign w:val="center"/>
          </w:tcPr>
          <w:p w14:paraId="67B66A39"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2</w:t>
            </w:r>
          </w:p>
        </w:tc>
        <w:tc>
          <w:tcPr>
            <w:tcW w:w="7654" w:type="dxa"/>
            <w:vAlign w:val="center"/>
          </w:tcPr>
          <w:p w14:paraId="5C16027E" w14:textId="77777777" w:rsidR="00D507D7" w:rsidRPr="00D507D7" w:rsidRDefault="00D507D7" w:rsidP="00D507D7">
            <w:pPr>
              <w:spacing w:after="0" w:line="240" w:lineRule="auto"/>
              <w:rPr>
                <w:rFonts w:ascii="Times New Roman" w:hAnsi="Times New Roman" w:cs="Times New Roman"/>
                <w:b/>
                <w:sz w:val="12"/>
                <w:szCs w:val="12"/>
              </w:rPr>
            </w:pPr>
            <w:r w:rsidRPr="00D507D7">
              <w:rPr>
                <w:rFonts w:ascii="Times New Roman" w:hAnsi="Times New Roman" w:cs="Times New Roman"/>
                <w:sz w:val="12"/>
                <w:szCs w:val="12"/>
              </w:rPr>
              <w:t>Схема границ зон с особыми условиями использования территории</w:t>
            </w:r>
          </w:p>
        </w:tc>
        <w:tc>
          <w:tcPr>
            <w:tcW w:w="958" w:type="dxa"/>
            <w:vAlign w:val="center"/>
          </w:tcPr>
          <w:p w14:paraId="536A8A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r>
      <w:tr w:rsidR="00D507D7" w:rsidRPr="00D507D7" w14:paraId="6F18B0B7" w14:textId="77777777" w:rsidTr="00D507D7">
        <w:tc>
          <w:tcPr>
            <w:tcW w:w="9571" w:type="dxa"/>
            <w:gridSpan w:val="3"/>
            <w:vAlign w:val="center"/>
          </w:tcPr>
          <w:p w14:paraId="7DD1A7A0" w14:textId="460FFA32"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Раздел 4. Материалы по обоснованию проекта межевания территории.</w:t>
            </w:r>
            <w:r>
              <w:rPr>
                <w:rFonts w:ascii="Times New Roman" w:hAnsi="Times New Roman" w:cs="Times New Roman"/>
                <w:b/>
                <w:sz w:val="12"/>
                <w:szCs w:val="12"/>
              </w:rPr>
              <w:t xml:space="preserve"> </w:t>
            </w:r>
            <w:r w:rsidRPr="00D507D7">
              <w:rPr>
                <w:rFonts w:ascii="Times New Roman" w:hAnsi="Times New Roman" w:cs="Times New Roman"/>
                <w:b/>
                <w:sz w:val="12"/>
                <w:szCs w:val="12"/>
              </w:rPr>
              <w:t>Пояснительная записка"</w:t>
            </w:r>
          </w:p>
        </w:tc>
      </w:tr>
      <w:tr w:rsidR="00D507D7" w:rsidRPr="00D507D7" w14:paraId="438C9F34" w14:textId="77777777" w:rsidTr="00D507D7">
        <w:tc>
          <w:tcPr>
            <w:tcW w:w="959" w:type="dxa"/>
            <w:vAlign w:val="center"/>
          </w:tcPr>
          <w:p w14:paraId="214045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39BB1F2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tcPr>
          <w:p w14:paraId="5AA6FED2" w14:textId="77777777" w:rsidR="00D507D7" w:rsidRPr="00D507D7" w:rsidRDefault="00D507D7" w:rsidP="00D507D7">
            <w:pPr>
              <w:spacing w:after="0" w:line="240" w:lineRule="auto"/>
              <w:jc w:val="center"/>
              <w:rPr>
                <w:rFonts w:ascii="Times New Roman" w:hAnsi="Times New Roman" w:cs="Times New Roman"/>
                <w:sz w:val="12"/>
                <w:szCs w:val="12"/>
              </w:rPr>
            </w:pPr>
          </w:p>
          <w:p w14:paraId="538AAE75" w14:textId="77777777" w:rsidR="00D507D7" w:rsidRPr="00D507D7" w:rsidRDefault="00D507D7" w:rsidP="00D507D7">
            <w:pPr>
              <w:spacing w:after="0" w:line="240" w:lineRule="auto"/>
              <w:jc w:val="center"/>
              <w:rPr>
                <w:rFonts w:ascii="Times New Roman" w:hAnsi="Times New Roman" w:cs="Times New Roman"/>
                <w:sz w:val="12"/>
                <w:szCs w:val="12"/>
              </w:rPr>
            </w:pPr>
          </w:p>
          <w:p w14:paraId="0A5395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r>
      <w:tr w:rsidR="00D507D7" w:rsidRPr="00D507D7" w14:paraId="0B436180" w14:textId="77777777" w:rsidTr="00D507D7">
        <w:tc>
          <w:tcPr>
            <w:tcW w:w="959" w:type="dxa"/>
            <w:vAlign w:val="center"/>
          </w:tcPr>
          <w:p w14:paraId="04C458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7B8A7C9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обоснование способа образования земельного участка</w:t>
            </w:r>
          </w:p>
        </w:tc>
        <w:tc>
          <w:tcPr>
            <w:tcW w:w="958" w:type="dxa"/>
          </w:tcPr>
          <w:p w14:paraId="0ADAE9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r>
      <w:tr w:rsidR="00D507D7" w:rsidRPr="00D507D7" w14:paraId="3B409F34" w14:textId="77777777" w:rsidTr="00D507D7">
        <w:tc>
          <w:tcPr>
            <w:tcW w:w="959" w:type="dxa"/>
            <w:vAlign w:val="center"/>
          </w:tcPr>
          <w:p w14:paraId="330022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272CC8E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обоснование определения размеров образуемого земельного участка</w:t>
            </w:r>
          </w:p>
        </w:tc>
        <w:tc>
          <w:tcPr>
            <w:tcW w:w="958" w:type="dxa"/>
          </w:tcPr>
          <w:p w14:paraId="7C253A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r>
      <w:tr w:rsidR="00D507D7" w:rsidRPr="00D507D7" w14:paraId="4466A054" w14:textId="77777777" w:rsidTr="00D507D7">
        <w:tc>
          <w:tcPr>
            <w:tcW w:w="959" w:type="dxa"/>
            <w:vAlign w:val="center"/>
          </w:tcPr>
          <w:p w14:paraId="39285B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7654" w:type="dxa"/>
            <w:vAlign w:val="center"/>
          </w:tcPr>
          <w:p w14:paraId="5C54574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tcPr>
          <w:p w14:paraId="2AA5DF32" w14:textId="77777777" w:rsidR="00D507D7" w:rsidRPr="00D507D7" w:rsidRDefault="00D507D7" w:rsidP="00D507D7">
            <w:pPr>
              <w:spacing w:after="0" w:line="240" w:lineRule="auto"/>
              <w:rPr>
                <w:rFonts w:ascii="Times New Roman" w:hAnsi="Times New Roman" w:cs="Times New Roman"/>
                <w:sz w:val="12"/>
                <w:szCs w:val="12"/>
              </w:rPr>
            </w:pPr>
          </w:p>
          <w:p w14:paraId="387039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w:t>
            </w:r>
          </w:p>
        </w:tc>
      </w:tr>
    </w:tbl>
    <w:p w14:paraId="57B4BDA2" w14:textId="49D7E2F5" w:rsidR="00D507D7" w:rsidRDefault="00D507D7" w:rsidP="00D507D7">
      <w:pPr>
        <w:tabs>
          <w:tab w:val="left" w:pos="6936"/>
        </w:tabs>
        <w:spacing w:after="0" w:line="240" w:lineRule="auto"/>
        <w:jc w:val="center"/>
        <w:rPr>
          <w:rFonts w:ascii="Times New Roman" w:eastAsia="Calibri" w:hAnsi="Times New Roman" w:cs="Times New Roman"/>
          <w:bCs/>
          <w:sz w:val="12"/>
          <w:szCs w:val="12"/>
        </w:rPr>
      </w:pPr>
    </w:p>
    <w:p w14:paraId="7A2ABA46" w14:textId="6A43FEBA" w:rsidR="00D507D7" w:rsidRDefault="00D507D7" w:rsidP="00D507D7">
      <w:pPr>
        <w:tabs>
          <w:tab w:val="left" w:pos="6936"/>
        </w:tabs>
        <w:spacing w:after="0" w:line="240" w:lineRule="auto"/>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1 "Проект межевания территории. Графическая часть"</w:t>
      </w:r>
    </w:p>
    <w:p w14:paraId="4D902480" w14:textId="529559D7" w:rsidR="00D507D7" w:rsidRDefault="00D507D7" w:rsidP="00D507D7">
      <w:pPr>
        <w:tabs>
          <w:tab w:val="left" w:pos="6936"/>
        </w:tabs>
        <w:spacing w:after="0" w:line="240" w:lineRule="auto"/>
        <w:jc w:val="center"/>
        <w:rPr>
          <w:rFonts w:ascii="Times New Roman" w:eastAsia="Calibri" w:hAnsi="Times New Roman" w:cs="Times New Roman"/>
          <w:bCs/>
          <w:sz w:val="12"/>
          <w:szCs w:val="12"/>
        </w:rPr>
      </w:pPr>
      <w:r>
        <w:rPr>
          <w:noProof/>
        </w:rPr>
        <w:drawing>
          <wp:inline distT="0" distB="0" distL="0" distR="0" wp14:anchorId="29A15506" wp14:editId="5B97333C">
            <wp:extent cx="2124075" cy="15039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4990" cy="1511671"/>
                    </a:xfrm>
                    <a:prstGeom prst="rect">
                      <a:avLst/>
                    </a:prstGeom>
                    <a:noFill/>
                    <a:ln>
                      <a:noFill/>
                    </a:ln>
                  </pic:spPr>
                </pic:pic>
              </a:graphicData>
            </a:graphic>
          </wp:inline>
        </w:drawing>
      </w:r>
    </w:p>
    <w:p w14:paraId="244DFE57" w14:textId="37D8F16D" w:rsidR="00D507D7" w:rsidRPr="00D507D7" w:rsidRDefault="00D507D7" w:rsidP="00D507D7">
      <w:pPr>
        <w:tabs>
          <w:tab w:val="left" w:pos="6936"/>
        </w:tabs>
        <w:spacing w:after="0" w:line="240" w:lineRule="auto"/>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2 "Проект межевания территории. Текстовая часть"</w:t>
      </w:r>
    </w:p>
    <w:p w14:paraId="5F23146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Исходно-разрешительная документация</w:t>
      </w:r>
    </w:p>
    <w:p w14:paraId="5FD2106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Основанием для разработки проекта межевания территории служит:</w:t>
      </w:r>
    </w:p>
    <w:p w14:paraId="18CD061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1. Договор на выполнение работ с ООО «СамараНИПИнефть».</w:t>
      </w:r>
    </w:p>
    <w:p w14:paraId="0C7011DA"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2. Материалы инженерных изысканий.</w:t>
      </w:r>
    </w:p>
    <w:p w14:paraId="42699C1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3. «Градостроительный кодекс РФ» №190-ФЗ от 29.12.2004 г. (в редакции 2018 г.).</w:t>
      </w:r>
    </w:p>
    <w:p w14:paraId="68959AD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4. Постановление Правительства РФ №77 от 15.02.2011 г.</w:t>
      </w:r>
    </w:p>
    <w:p w14:paraId="4E61C8FA"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5. «Земельный кодекс РФ» №136-ФЗ от 25.10.2001 г. (в редакции 2018 г.).</w:t>
      </w:r>
    </w:p>
    <w:p w14:paraId="1867F25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6. Сведения государственного кадастрового учета.</w:t>
      </w:r>
    </w:p>
    <w:p w14:paraId="66C9C7E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7. Топографическая съемка территории.</w:t>
      </w:r>
    </w:p>
    <w:p w14:paraId="6607CFBF"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8. Правила    землепользования    и    застройки    сельского    поселения    Захаркино муниципального района Сергиевский Самарской области.</w:t>
      </w:r>
    </w:p>
    <w:p w14:paraId="54B9CDD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Основание для выполнения проекта межевания</w:t>
      </w:r>
    </w:p>
    <w:p w14:paraId="771BA4AC" w14:textId="48691DA9"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1207ПЭ «Блочно-модульная котельная (БМК) на  производственной площадке УПСВ  «Козловская» согласно:</w:t>
      </w:r>
    </w:p>
    <w:p w14:paraId="7A895151" w14:textId="1D0D99B0"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 Технического задания на выполнение проекта планировки территории и проекта межевания территории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w:t>
      </w:r>
    </w:p>
    <w:p w14:paraId="010193E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Цели и задачи выполнения проекта межевания территории</w:t>
      </w:r>
    </w:p>
    <w:p w14:paraId="3494BC8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14:paraId="49120B58"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14:paraId="544A150F"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Сформированные земельные участки должны обеспечить:</w:t>
      </w:r>
    </w:p>
    <w:p w14:paraId="3916B9C4"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14:paraId="37E15B76"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возможность долгосрочного использования земельного участка.</w:t>
      </w:r>
    </w:p>
    <w:p w14:paraId="5B7E8DB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14:paraId="21107DA1"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В процессе межевания решаются следующие задачи:</w:t>
      </w:r>
    </w:p>
    <w:p w14:paraId="10B04788"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 установление границ земельных участков необходимых для размещения объекта АО "Самаранефтегаз". </w:t>
      </w:r>
    </w:p>
    <w:p w14:paraId="55B4EF2B"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Проектом межевания границ отображены:</w:t>
      </w:r>
    </w:p>
    <w:p w14:paraId="1948186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красные линии, утвержденные в составе проекта планировки территории;</w:t>
      </w:r>
    </w:p>
    <w:p w14:paraId="7DDC910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границы образуемых земельных участков и их частей.</w:t>
      </w:r>
    </w:p>
    <w:p w14:paraId="11B41462"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Проектные решения</w:t>
      </w:r>
    </w:p>
    <w:p w14:paraId="447EA37B" w14:textId="48F4A3F0"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Размещение линейного объекта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планируется на землях категории - земли сельскохозяйственного назначения, земли промышленности.</w:t>
      </w:r>
    </w:p>
    <w:p w14:paraId="4952822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Проектируемый объект расположен в кадастровом квартале - 63:31:1809001.</w:t>
      </w:r>
    </w:p>
    <w:p w14:paraId="7D57A4D2"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Проектом межевания определяются площадь и границы образуемых земельных участков.</w:t>
      </w:r>
    </w:p>
    <w:p w14:paraId="265B154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14:paraId="0F4B6051" w14:textId="2BF1BF0D"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 </w:t>
      </w:r>
    </w:p>
    <w:p w14:paraId="59BAC70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ВЫВОДЫ ПО ПРОЕКТУ</w:t>
      </w:r>
    </w:p>
    <w:p w14:paraId="6D7191C8"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14:paraId="38F2A1B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Настоящим проектом выполнено: </w:t>
      </w:r>
    </w:p>
    <w:p w14:paraId="4F33A1B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Формирование границ образуемых земельных участков и их частей.</w:t>
      </w:r>
    </w:p>
    <w:p w14:paraId="0ACF72A0" w14:textId="7BA9E7E1"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1207ПЭ «Блочно-модульная котельная (БМК) на производственной площадке УПСВ  «Козловская» общей площадью – 17 487 кв.м. (на землях сельскохозяйственного назначения – 2 360 кв.м., на землях промышленности – 15 127 кв.м.)</w:t>
      </w:r>
    </w:p>
    <w:p w14:paraId="536D1DB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14:paraId="1C1AF604"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14:paraId="515CB1D2"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а) перечень образуемых земельных участков </w:t>
      </w:r>
    </w:p>
    <w:p w14:paraId="6C1EB23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Проектом межевания определяются площадь и границы образуемых земельных участков.</w:t>
      </w:r>
    </w:p>
    <w:p w14:paraId="46A46D2A" w14:textId="6C42137D"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ook w:val="04A0" w:firstRow="1" w:lastRow="0" w:firstColumn="1" w:lastColumn="0" w:noHBand="0" w:noVBand="1"/>
      </w:tblPr>
      <w:tblGrid>
        <w:gridCol w:w="324"/>
        <w:gridCol w:w="1276"/>
        <w:gridCol w:w="349"/>
        <w:gridCol w:w="937"/>
        <w:gridCol w:w="1287"/>
        <w:gridCol w:w="1057"/>
        <w:gridCol w:w="1101"/>
        <w:gridCol w:w="1049"/>
        <w:gridCol w:w="349"/>
      </w:tblGrid>
      <w:tr w:rsidR="00D507D7" w:rsidRPr="00D507D7" w14:paraId="0B7A7BDD" w14:textId="77777777" w:rsidTr="00D507D7">
        <w:trPr>
          <w:cantSplit/>
          <w:trHeight w:val="1214"/>
        </w:trPr>
        <w:tc>
          <w:tcPr>
            <w:tcW w:w="210" w:type="pct"/>
            <w:vAlign w:val="center"/>
            <w:hideMark/>
          </w:tcPr>
          <w:p w14:paraId="49B2168B" w14:textId="6C42137D"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w:t>
            </w:r>
          </w:p>
        </w:tc>
        <w:tc>
          <w:tcPr>
            <w:tcW w:w="825" w:type="pct"/>
            <w:vAlign w:val="center"/>
            <w:hideMark/>
          </w:tcPr>
          <w:p w14:paraId="5017A404"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Кадастровый</w:t>
            </w:r>
            <w:r w:rsidRPr="00D507D7">
              <w:rPr>
                <w:rFonts w:ascii="Times New Roman" w:hAnsi="Times New Roman" w:cs="Times New Roman"/>
                <w:b/>
                <w:bCs/>
                <w:sz w:val="12"/>
                <w:szCs w:val="12"/>
              </w:rPr>
              <w:br w:type="page"/>
              <w:t>квартал</w:t>
            </w:r>
          </w:p>
        </w:tc>
        <w:tc>
          <w:tcPr>
            <w:tcW w:w="226" w:type="pct"/>
            <w:textDirection w:val="btLr"/>
            <w:vAlign w:val="center"/>
            <w:hideMark/>
          </w:tcPr>
          <w:p w14:paraId="35FC1F45"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Образуемый ЗУ</w:t>
            </w:r>
          </w:p>
        </w:tc>
        <w:tc>
          <w:tcPr>
            <w:tcW w:w="606" w:type="pct"/>
            <w:vAlign w:val="center"/>
            <w:hideMark/>
          </w:tcPr>
          <w:p w14:paraId="24487089"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Наименование сооружения</w:t>
            </w:r>
          </w:p>
        </w:tc>
        <w:tc>
          <w:tcPr>
            <w:tcW w:w="833" w:type="pct"/>
            <w:vAlign w:val="center"/>
            <w:hideMark/>
          </w:tcPr>
          <w:p w14:paraId="0A1202C7"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Категория земель</w:t>
            </w:r>
          </w:p>
        </w:tc>
        <w:tc>
          <w:tcPr>
            <w:tcW w:w="684" w:type="pct"/>
            <w:vAlign w:val="center"/>
            <w:hideMark/>
          </w:tcPr>
          <w:p w14:paraId="700138F3"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Вид разрешенного использования</w:t>
            </w:r>
          </w:p>
        </w:tc>
        <w:tc>
          <w:tcPr>
            <w:tcW w:w="712" w:type="pct"/>
            <w:vAlign w:val="center"/>
            <w:hideMark/>
          </w:tcPr>
          <w:p w14:paraId="79F2A601"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Правообладатель.</w:t>
            </w:r>
          </w:p>
          <w:p w14:paraId="6CD76B92"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Вид права</w:t>
            </w:r>
          </w:p>
        </w:tc>
        <w:tc>
          <w:tcPr>
            <w:tcW w:w="679" w:type="pct"/>
            <w:vAlign w:val="center"/>
            <w:hideMark/>
          </w:tcPr>
          <w:p w14:paraId="1F46BFF2"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Местоположение ЗУ</w:t>
            </w:r>
          </w:p>
        </w:tc>
        <w:tc>
          <w:tcPr>
            <w:tcW w:w="226" w:type="pct"/>
            <w:textDirection w:val="btLr"/>
            <w:vAlign w:val="center"/>
            <w:hideMark/>
          </w:tcPr>
          <w:p w14:paraId="783E5CC9"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Площадь кв.м.</w:t>
            </w:r>
          </w:p>
        </w:tc>
      </w:tr>
      <w:tr w:rsidR="00D507D7" w:rsidRPr="00D507D7" w14:paraId="0A192FD1" w14:textId="77777777" w:rsidTr="00D507D7">
        <w:trPr>
          <w:cantSplit/>
          <w:trHeight w:val="1134"/>
        </w:trPr>
        <w:tc>
          <w:tcPr>
            <w:tcW w:w="210" w:type="pct"/>
            <w:vAlign w:val="center"/>
          </w:tcPr>
          <w:p w14:paraId="74EE960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825" w:type="pct"/>
            <w:vAlign w:val="center"/>
          </w:tcPr>
          <w:p w14:paraId="7FFEE5C8"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26" w:type="pct"/>
            <w:textDirection w:val="btLr"/>
            <w:vAlign w:val="center"/>
          </w:tcPr>
          <w:p w14:paraId="70C21613"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:ЗУ1</w:t>
            </w:r>
          </w:p>
        </w:tc>
        <w:tc>
          <w:tcPr>
            <w:tcW w:w="606" w:type="pct"/>
            <w:vAlign w:val="center"/>
          </w:tcPr>
          <w:p w14:paraId="60D5D0C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c>
          <w:tcPr>
            <w:tcW w:w="833" w:type="pct"/>
            <w:vAlign w:val="center"/>
          </w:tcPr>
          <w:p w14:paraId="05B8836C"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684" w:type="pct"/>
            <w:vAlign w:val="center"/>
          </w:tcPr>
          <w:p w14:paraId="12968122"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недропользование</w:t>
            </w:r>
          </w:p>
        </w:tc>
        <w:tc>
          <w:tcPr>
            <w:tcW w:w="712" w:type="pct"/>
            <w:vAlign w:val="center"/>
          </w:tcPr>
          <w:p w14:paraId="32E49FFD"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679" w:type="pct"/>
            <w:vAlign w:val="center"/>
          </w:tcPr>
          <w:p w14:paraId="07DA6DF4" w14:textId="015A8CAE"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26" w:type="pct"/>
            <w:textDirection w:val="btLr"/>
            <w:vAlign w:val="center"/>
          </w:tcPr>
          <w:p w14:paraId="61B8D03A"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91</w:t>
            </w:r>
          </w:p>
        </w:tc>
      </w:tr>
      <w:tr w:rsidR="00D507D7" w:rsidRPr="00D507D7" w14:paraId="31ADCF68" w14:textId="77777777" w:rsidTr="00D507D7">
        <w:trPr>
          <w:cantSplit/>
          <w:trHeight w:val="1134"/>
        </w:trPr>
        <w:tc>
          <w:tcPr>
            <w:tcW w:w="210" w:type="pct"/>
            <w:vAlign w:val="center"/>
          </w:tcPr>
          <w:p w14:paraId="034C2A3D"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lastRenderedPageBreak/>
              <w:t>2</w:t>
            </w:r>
          </w:p>
        </w:tc>
        <w:tc>
          <w:tcPr>
            <w:tcW w:w="825" w:type="pct"/>
            <w:vAlign w:val="center"/>
          </w:tcPr>
          <w:p w14:paraId="1BFD1A50"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26" w:type="pct"/>
            <w:textDirection w:val="btLr"/>
            <w:vAlign w:val="center"/>
          </w:tcPr>
          <w:p w14:paraId="57E732B9"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:ЗУ2</w:t>
            </w:r>
          </w:p>
        </w:tc>
        <w:tc>
          <w:tcPr>
            <w:tcW w:w="606" w:type="pct"/>
            <w:vAlign w:val="center"/>
          </w:tcPr>
          <w:p w14:paraId="5B91D4D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c>
          <w:tcPr>
            <w:tcW w:w="833" w:type="pct"/>
            <w:vAlign w:val="center"/>
          </w:tcPr>
          <w:p w14:paraId="04A05DE9"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684" w:type="pct"/>
            <w:vAlign w:val="center"/>
          </w:tcPr>
          <w:p w14:paraId="173F6088"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трубопроводный транспорт</w:t>
            </w:r>
          </w:p>
        </w:tc>
        <w:tc>
          <w:tcPr>
            <w:tcW w:w="712" w:type="pct"/>
            <w:vAlign w:val="center"/>
          </w:tcPr>
          <w:p w14:paraId="7566ED50"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679" w:type="pct"/>
            <w:vAlign w:val="center"/>
          </w:tcPr>
          <w:p w14:paraId="08AB00D7" w14:textId="14718A01"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26" w:type="pct"/>
            <w:textDirection w:val="btLr"/>
            <w:vAlign w:val="center"/>
          </w:tcPr>
          <w:p w14:paraId="234BE570"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365</w:t>
            </w:r>
          </w:p>
        </w:tc>
      </w:tr>
    </w:tbl>
    <w:p w14:paraId="3DF2926E" w14:textId="78FC919A"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5EBB0E16" w14:textId="100C5C00"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способы их образования.</w:t>
      </w:r>
    </w:p>
    <w:p w14:paraId="4918457F"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б) перечень и сведения о площади образуемых земельных участков, в том числе возможные способы их образования</w:t>
      </w:r>
    </w:p>
    <w:p w14:paraId="0C6AA6B4" w14:textId="7C6E2401"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tbl>
      <w:tblPr>
        <w:tblStyle w:val="afc"/>
        <w:tblW w:w="5000" w:type="pct"/>
        <w:tblLook w:val="04A0" w:firstRow="1" w:lastRow="0" w:firstColumn="1" w:lastColumn="0" w:noHBand="0" w:noVBand="1"/>
      </w:tblPr>
      <w:tblGrid>
        <w:gridCol w:w="333"/>
        <w:gridCol w:w="359"/>
        <w:gridCol w:w="359"/>
        <w:gridCol w:w="358"/>
        <w:gridCol w:w="1003"/>
        <w:gridCol w:w="1364"/>
        <w:gridCol w:w="1321"/>
        <w:gridCol w:w="1165"/>
        <w:gridCol w:w="1109"/>
        <w:gridCol w:w="358"/>
      </w:tblGrid>
      <w:tr w:rsidR="00D507D7" w:rsidRPr="00D507D7" w14:paraId="0E0B4268" w14:textId="77777777" w:rsidTr="00D507D7">
        <w:trPr>
          <w:cantSplit/>
          <w:trHeight w:val="1134"/>
        </w:trPr>
        <w:tc>
          <w:tcPr>
            <w:tcW w:w="215" w:type="pct"/>
            <w:vAlign w:val="center"/>
            <w:hideMark/>
          </w:tcPr>
          <w:p w14:paraId="65DADC4F"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w:t>
            </w:r>
          </w:p>
        </w:tc>
        <w:tc>
          <w:tcPr>
            <w:tcW w:w="232" w:type="pct"/>
            <w:textDirection w:val="btLr"/>
            <w:vAlign w:val="center"/>
            <w:hideMark/>
          </w:tcPr>
          <w:p w14:paraId="1842BE42"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Кадастровый</w:t>
            </w:r>
            <w:r w:rsidRPr="00D507D7">
              <w:rPr>
                <w:rFonts w:ascii="Times New Roman" w:hAnsi="Times New Roman" w:cs="Times New Roman"/>
                <w:b/>
                <w:bCs/>
                <w:sz w:val="12"/>
                <w:szCs w:val="12"/>
              </w:rPr>
              <w:br w:type="page"/>
              <w:t>квартал</w:t>
            </w:r>
          </w:p>
        </w:tc>
        <w:tc>
          <w:tcPr>
            <w:tcW w:w="232" w:type="pct"/>
            <w:textDirection w:val="btLr"/>
            <w:vAlign w:val="center"/>
            <w:hideMark/>
          </w:tcPr>
          <w:p w14:paraId="5389B19B"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Кадастровый</w:t>
            </w:r>
            <w:r w:rsidRPr="00D507D7">
              <w:rPr>
                <w:rFonts w:ascii="Times New Roman" w:hAnsi="Times New Roman" w:cs="Times New Roman"/>
                <w:b/>
                <w:bCs/>
                <w:sz w:val="12"/>
                <w:szCs w:val="12"/>
              </w:rPr>
              <w:br w:type="page"/>
              <w:t>номер ЗУ</w:t>
            </w:r>
          </w:p>
        </w:tc>
        <w:tc>
          <w:tcPr>
            <w:tcW w:w="232" w:type="pct"/>
            <w:textDirection w:val="btLr"/>
            <w:vAlign w:val="center"/>
            <w:hideMark/>
          </w:tcPr>
          <w:p w14:paraId="646F7A06"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Образуемый ЗУ</w:t>
            </w:r>
          </w:p>
        </w:tc>
        <w:tc>
          <w:tcPr>
            <w:tcW w:w="649" w:type="pct"/>
            <w:vAlign w:val="center"/>
            <w:hideMark/>
          </w:tcPr>
          <w:p w14:paraId="23A9158B"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Наименование сооружения</w:t>
            </w:r>
          </w:p>
        </w:tc>
        <w:tc>
          <w:tcPr>
            <w:tcW w:w="882" w:type="pct"/>
            <w:vAlign w:val="center"/>
            <w:hideMark/>
          </w:tcPr>
          <w:p w14:paraId="28AC3569"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Категория земель</w:t>
            </w:r>
          </w:p>
        </w:tc>
        <w:tc>
          <w:tcPr>
            <w:tcW w:w="855" w:type="pct"/>
            <w:vAlign w:val="center"/>
            <w:hideMark/>
          </w:tcPr>
          <w:p w14:paraId="7189D4A8"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Вид разрешенного использования</w:t>
            </w:r>
          </w:p>
        </w:tc>
        <w:tc>
          <w:tcPr>
            <w:tcW w:w="754" w:type="pct"/>
            <w:vAlign w:val="center"/>
            <w:hideMark/>
          </w:tcPr>
          <w:p w14:paraId="4FB0373A"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Правообладатель.</w:t>
            </w:r>
          </w:p>
          <w:p w14:paraId="36439233"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Вид права</w:t>
            </w:r>
          </w:p>
        </w:tc>
        <w:tc>
          <w:tcPr>
            <w:tcW w:w="717" w:type="pct"/>
            <w:vAlign w:val="center"/>
            <w:hideMark/>
          </w:tcPr>
          <w:p w14:paraId="594C781B" w14:textId="77777777" w:rsidR="00D507D7" w:rsidRPr="00D507D7" w:rsidRDefault="00D507D7" w:rsidP="00D507D7">
            <w:pPr>
              <w:jc w:val="center"/>
              <w:rPr>
                <w:rFonts w:ascii="Times New Roman" w:hAnsi="Times New Roman" w:cs="Times New Roman"/>
                <w:b/>
                <w:bCs/>
                <w:sz w:val="12"/>
                <w:szCs w:val="12"/>
              </w:rPr>
            </w:pPr>
            <w:r w:rsidRPr="00D507D7">
              <w:rPr>
                <w:rFonts w:ascii="Times New Roman" w:hAnsi="Times New Roman" w:cs="Times New Roman"/>
                <w:b/>
                <w:bCs/>
                <w:sz w:val="12"/>
                <w:szCs w:val="12"/>
              </w:rPr>
              <w:t>Местоположение ЗУ</w:t>
            </w:r>
          </w:p>
        </w:tc>
        <w:tc>
          <w:tcPr>
            <w:tcW w:w="232" w:type="pct"/>
            <w:textDirection w:val="btLr"/>
            <w:vAlign w:val="center"/>
            <w:hideMark/>
          </w:tcPr>
          <w:p w14:paraId="65A88BE2" w14:textId="77777777" w:rsidR="00D507D7" w:rsidRPr="00D507D7" w:rsidRDefault="00D507D7" w:rsidP="00D507D7">
            <w:pPr>
              <w:ind w:left="113" w:right="113"/>
              <w:jc w:val="center"/>
              <w:rPr>
                <w:rFonts w:ascii="Times New Roman" w:hAnsi="Times New Roman" w:cs="Times New Roman"/>
                <w:b/>
                <w:bCs/>
                <w:sz w:val="12"/>
                <w:szCs w:val="12"/>
              </w:rPr>
            </w:pPr>
            <w:r w:rsidRPr="00D507D7">
              <w:rPr>
                <w:rFonts w:ascii="Times New Roman" w:hAnsi="Times New Roman" w:cs="Times New Roman"/>
                <w:b/>
                <w:bCs/>
                <w:sz w:val="12"/>
                <w:szCs w:val="12"/>
              </w:rPr>
              <w:t>Площадь кв.м.</w:t>
            </w:r>
          </w:p>
        </w:tc>
      </w:tr>
      <w:tr w:rsidR="00D507D7" w:rsidRPr="00D507D7" w14:paraId="2B22C145" w14:textId="77777777" w:rsidTr="00D507D7">
        <w:trPr>
          <w:cantSplit/>
          <w:trHeight w:val="1134"/>
        </w:trPr>
        <w:tc>
          <w:tcPr>
            <w:tcW w:w="215" w:type="pct"/>
            <w:vAlign w:val="center"/>
          </w:tcPr>
          <w:p w14:paraId="60FF596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232" w:type="pct"/>
            <w:textDirection w:val="btLr"/>
            <w:vAlign w:val="center"/>
          </w:tcPr>
          <w:p w14:paraId="3F16E65E"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6C908554"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63:31:0000000:184</w:t>
            </w:r>
          </w:p>
        </w:tc>
        <w:tc>
          <w:tcPr>
            <w:tcW w:w="232" w:type="pct"/>
            <w:textDirection w:val="btLr"/>
            <w:vAlign w:val="center"/>
          </w:tcPr>
          <w:p w14:paraId="7F57D7E8"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:184/чзу1</w:t>
            </w:r>
          </w:p>
        </w:tc>
        <w:tc>
          <w:tcPr>
            <w:tcW w:w="649" w:type="pct"/>
            <w:vAlign w:val="center"/>
          </w:tcPr>
          <w:p w14:paraId="6802CACD" w14:textId="66CA6108"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СИКГ, Трасса газопровода высокого давления (постоянный отвод)</w:t>
            </w:r>
          </w:p>
        </w:tc>
        <w:tc>
          <w:tcPr>
            <w:tcW w:w="882" w:type="pct"/>
            <w:vAlign w:val="center"/>
          </w:tcPr>
          <w:p w14:paraId="4E2B0D7D" w14:textId="7D7F3891"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5" w:type="pct"/>
            <w:vAlign w:val="center"/>
          </w:tcPr>
          <w:p w14:paraId="64B14747" w14:textId="060A0DF9"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c>
          <w:tcPr>
            <w:tcW w:w="754" w:type="pct"/>
            <w:vAlign w:val="center"/>
          </w:tcPr>
          <w:p w14:paraId="00086AF4"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Российская Федерация, (аренда) ООО "Кинельский склад"</w:t>
            </w:r>
          </w:p>
        </w:tc>
        <w:tc>
          <w:tcPr>
            <w:tcW w:w="717" w:type="pct"/>
            <w:vAlign w:val="center"/>
          </w:tcPr>
          <w:p w14:paraId="5DFBC54A" w14:textId="437F0330"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р-н, Козловское месторождение нефти, клх. "Аврора"</w:t>
            </w:r>
          </w:p>
        </w:tc>
        <w:tc>
          <w:tcPr>
            <w:tcW w:w="232" w:type="pct"/>
            <w:textDirection w:val="btLr"/>
            <w:vAlign w:val="center"/>
          </w:tcPr>
          <w:p w14:paraId="1ECC9FFF"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8935</w:t>
            </w:r>
          </w:p>
        </w:tc>
      </w:tr>
      <w:tr w:rsidR="00D507D7" w:rsidRPr="00D507D7" w14:paraId="5886FDAF" w14:textId="77777777" w:rsidTr="00D507D7">
        <w:trPr>
          <w:cantSplit/>
          <w:trHeight w:val="1493"/>
        </w:trPr>
        <w:tc>
          <w:tcPr>
            <w:tcW w:w="215" w:type="pct"/>
            <w:vAlign w:val="center"/>
          </w:tcPr>
          <w:p w14:paraId="6F5D406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232" w:type="pct"/>
            <w:textDirection w:val="btLr"/>
            <w:vAlign w:val="center"/>
          </w:tcPr>
          <w:p w14:paraId="677D263B"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47308BDC" w14:textId="1D2B5E06"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63:31:1809001:184: ЗУ1</w:t>
            </w:r>
          </w:p>
        </w:tc>
        <w:tc>
          <w:tcPr>
            <w:tcW w:w="232" w:type="pct"/>
            <w:textDirection w:val="btLr"/>
            <w:vAlign w:val="center"/>
          </w:tcPr>
          <w:p w14:paraId="2C725C60" w14:textId="5A8379FC"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:184: ЗУ1</w:t>
            </w:r>
          </w:p>
        </w:tc>
        <w:tc>
          <w:tcPr>
            <w:tcW w:w="649" w:type="pct"/>
            <w:vAlign w:val="center"/>
          </w:tcPr>
          <w:p w14:paraId="3A4EA678"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14:paraId="76550A07"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376EB6D7" w14:textId="7D088BD9"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c>
          <w:tcPr>
            <w:tcW w:w="754" w:type="pct"/>
            <w:vAlign w:val="center"/>
          </w:tcPr>
          <w:p w14:paraId="2D69192B"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717" w:type="pct"/>
            <w:vAlign w:val="center"/>
          </w:tcPr>
          <w:p w14:paraId="33F74FE7" w14:textId="6CF483D3"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32" w:type="pct"/>
            <w:textDirection w:val="btLr"/>
            <w:vAlign w:val="center"/>
          </w:tcPr>
          <w:p w14:paraId="31C11D1F"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45</w:t>
            </w:r>
          </w:p>
        </w:tc>
      </w:tr>
      <w:tr w:rsidR="00D507D7" w:rsidRPr="00D507D7" w14:paraId="71DD6601" w14:textId="77777777" w:rsidTr="00D507D7">
        <w:trPr>
          <w:cantSplit/>
          <w:trHeight w:val="1274"/>
        </w:trPr>
        <w:tc>
          <w:tcPr>
            <w:tcW w:w="215" w:type="pct"/>
            <w:vAlign w:val="center"/>
          </w:tcPr>
          <w:p w14:paraId="4DBF1118"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232" w:type="pct"/>
            <w:textDirection w:val="btLr"/>
            <w:vAlign w:val="center"/>
          </w:tcPr>
          <w:p w14:paraId="35FF9C7D"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2A2327ED"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63:31:1809001:184</w:t>
            </w:r>
          </w:p>
        </w:tc>
        <w:tc>
          <w:tcPr>
            <w:tcW w:w="232" w:type="pct"/>
            <w:textDirection w:val="btLr"/>
            <w:vAlign w:val="center"/>
          </w:tcPr>
          <w:p w14:paraId="21BF71A3"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:184/чзу1</w:t>
            </w:r>
          </w:p>
        </w:tc>
        <w:tc>
          <w:tcPr>
            <w:tcW w:w="649" w:type="pct"/>
            <w:vAlign w:val="center"/>
          </w:tcPr>
          <w:p w14:paraId="48773914"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c>
          <w:tcPr>
            <w:tcW w:w="882" w:type="pct"/>
            <w:vAlign w:val="center"/>
          </w:tcPr>
          <w:p w14:paraId="20D59D51"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3E00F93A" w14:textId="69005DBD"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c>
          <w:tcPr>
            <w:tcW w:w="754" w:type="pct"/>
            <w:vAlign w:val="center"/>
          </w:tcPr>
          <w:p w14:paraId="466606E1"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717" w:type="pct"/>
            <w:vAlign w:val="center"/>
          </w:tcPr>
          <w:p w14:paraId="5322B34A" w14:textId="6222AC4A"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32" w:type="pct"/>
            <w:textDirection w:val="btLr"/>
            <w:vAlign w:val="center"/>
          </w:tcPr>
          <w:p w14:paraId="7544F7A5"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179</w:t>
            </w:r>
          </w:p>
        </w:tc>
      </w:tr>
      <w:tr w:rsidR="00D507D7" w:rsidRPr="00D507D7" w14:paraId="42D0AC2B" w14:textId="77777777" w:rsidTr="00D507D7">
        <w:trPr>
          <w:cantSplit/>
          <w:trHeight w:val="1134"/>
        </w:trPr>
        <w:tc>
          <w:tcPr>
            <w:tcW w:w="215" w:type="pct"/>
            <w:vAlign w:val="center"/>
          </w:tcPr>
          <w:p w14:paraId="559F3850"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232" w:type="pct"/>
            <w:textDirection w:val="btLr"/>
            <w:vAlign w:val="center"/>
          </w:tcPr>
          <w:p w14:paraId="584029F5"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30966E20"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232" w:type="pct"/>
            <w:textDirection w:val="btLr"/>
            <w:vAlign w:val="center"/>
          </w:tcPr>
          <w:p w14:paraId="160B9E77" w14:textId="1B073C00"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 ЗУ1</w:t>
            </w:r>
          </w:p>
        </w:tc>
        <w:tc>
          <w:tcPr>
            <w:tcW w:w="649" w:type="pct"/>
            <w:vAlign w:val="center"/>
          </w:tcPr>
          <w:p w14:paraId="56CAF0B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14:paraId="428203E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10DDC50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недропользование</w:t>
            </w:r>
          </w:p>
        </w:tc>
        <w:tc>
          <w:tcPr>
            <w:tcW w:w="754" w:type="pct"/>
            <w:vAlign w:val="center"/>
          </w:tcPr>
          <w:p w14:paraId="26DCC29D"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717" w:type="pct"/>
            <w:vAlign w:val="center"/>
          </w:tcPr>
          <w:p w14:paraId="7E22BA6D" w14:textId="5A68D8E1"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32" w:type="pct"/>
            <w:textDirection w:val="btLr"/>
            <w:vAlign w:val="center"/>
          </w:tcPr>
          <w:p w14:paraId="1556ED0C"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91</w:t>
            </w:r>
          </w:p>
        </w:tc>
      </w:tr>
      <w:tr w:rsidR="00D507D7" w:rsidRPr="00D507D7" w14:paraId="11257413" w14:textId="77777777" w:rsidTr="00D507D7">
        <w:trPr>
          <w:cantSplit/>
          <w:trHeight w:val="1134"/>
        </w:trPr>
        <w:tc>
          <w:tcPr>
            <w:tcW w:w="215" w:type="pct"/>
            <w:vAlign w:val="center"/>
          </w:tcPr>
          <w:p w14:paraId="5A69BA0C"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232" w:type="pct"/>
            <w:textDirection w:val="btLr"/>
            <w:vAlign w:val="center"/>
          </w:tcPr>
          <w:p w14:paraId="251342B1"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6EF23C17"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63:31:0000000:4631</w:t>
            </w:r>
          </w:p>
        </w:tc>
        <w:tc>
          <w:tcPr>
            <w:tcW w:w="232" w:type="pct"/>
            <w:textDirection w:val="btLr"/>
            <w:vAlign w:val="center"/>
          </w:tcPr>
          <w:p w14:paraId="5DF83C9C"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:4631/чзу1</w:t>
            </w:r>
          </w:p>
        </w:tc>
        <w:tc>
          <w:tcPr>
            <w:tcW w:w="649" w:type="pct"/>
            <w:vAlign w:val="center"/>
          </w:tcPr>
          <w:p w14:paraId="173A0910"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c>
          <w:tcPr>
            <w:tcW w:w="882" w:type="pct"/>
            <w:vAlign w:val="center"/>
          </w:tcPr>
          <w:p w14:paraId="287A5CDE"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79497102" w14:textId="63A0914F"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ведения сельскохозяйственной деятельности</w:t>
            </w:r>
          </w:p>
        </w:tc>
        <w:tc>
          <w:tcPr>
            <w:tcW w:w="754" w:type="pct"/>
            <w:vAlign w:val="center"/>
          </w:tcPr>
          <w:p w14:paraId="11815B0E"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ООО "К. Х. Волгарь"</w:t>
            </w:r>
          </w:p>
        </w:tc>
        <w:tc>
          <w:tcPr>
            <w:tcW w:w="717" w:type="pct"/>
            <w:vAlign w:val="center"/>
          </w:tcPr>
          <w:p w14:paraId="2A8EEF58" w14:textId="73CC36B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232" w:type="pct"/>
            <w:textDirection w:val="btLr"/>
            <w:vAlign w:val="center"/>
          </w:tcPr>
          <w:p w14:paraId="4880D2D8"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334</w:t>
            </w:r>
          </w:p>
        </w:tc>
      </w:tr>
      <w:tr w:rsidR="00D507D7" w:rsidRPr="00D507D7" w14:paraId="01302562" w14:textId="77777777" w:rsidTr="00D507D7">
        <w:trPr>
          <w:cantSplit/>
          <w:trHeight w:val="1134"/>
        </w:trPr>
        <w:tc>
          <w:tcPr>
            <w:tcW w:w="215" w:type="pct"/>
            <w:vAlign w:val="center"/>
          </w:tcPr>
          <w:p w14:paraId="64E2BAF1"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232" w:type="pct"/>
            <w:textDirection w:val="btLr"/>
            <w:vAlign w:val="center"/>
          </w:tcPr>
          <w:p w14:paraId="692A98AC"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222FF89F"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w:t>
            </w:r>
          </w:p>
        </w:tc>
        <w:tc>
          <w:tcPr>
            <w:tcW w:w="232" w:type="pct"/>
            <w:textDirection w:val="btLr"/>
            <w:vAlign w:val="center"/>
          </w:tcPr>
          <w:p w14:paraId="2561A216" w14:textId="3A762475"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 ЗУ2</w:t>
            </w:r>
          </w:p>
        </w:tc>
        <w:tc>
          <w:tcPr>
            <w:tcW w:w="649" w:type="pct"/>
            <w:vAlign w:val="center"/>
          </w:tcPr>
          <w:p w14:paraId="2D93F3EB"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c>
          <w:tcPr>
            <w:tcW w:w="882" w:type="pct"/>
            <w:vAlign w:val="center"/>
          </w:tcPr>
          <w:p w14:paraId="2001549E"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6E17E77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трубопроводный транспорт</w:t>
            </w:r>
          </w:p>
        </w:tc>
        <w:tc>
          <w:tcPr>
            <w:tcW w:w="754" w:type="pct"/>
            <w:vAlign w:val="center"/>
          </w:tcPr>
          <w:p w14:paraId="2618D286"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c>
          <w:tcPr>
            <w:tcW w:w="717" w:type="pct"/>
            <w:vAlign w:val="center"/>
          </w:tcPr>
          <w:p w14:paraId="21511B00" w14:textId="73991F30"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район, в границах сельского поселения Захаркино</w:t>
            </w:r>
          </w:p>
        </w:tc>
        <w:tc>
          <w:tcPr>
            <w:tcW w:w="232" w:type="pct"/>
            <w:textDirection w:val="btLr"/>
            <w:vAlign w:val="center"/>
          </w:tcPr>
          <w:p w14:paraId="3F858AF1"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365</w:t>
            </w:r>
          </w:p>
        </w:tc>
      </w:tr>
      <w:tr w:rsidR="00D507D7" w:rsidRPr="00D507D7" w14:paraId="3D3E2615" w14:textId="77777777" w:rsidTr="00D507D7">
        <w:trPr>
          <w:cantSplit/>
          <w:trHeight w:val="1134"/>
        </w:trPr>
        <w:tc>
          <w:tcPr>
            <w:tcW w:w="215" w:type="pct"/>
            <w:vAlign w:val="center"/>
          </w:tcPr>
          <w:p w14:paraId="2F16CE4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232" w:type="pct"/>
            <w:textDirection w:val="btLr"/>
            <w:vAlign w:val="center"/>
          </w:tcPr>
          <w:p w14:paraId="18F57EE6"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1D120680"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63:31:0000000:4631</w:t>
            </w:r>
          </w:p>
        </w:tc>
        <w:tc>
          <w:tcPr>
            <w:tcW w:w="232" w:type="pct"/>
            <w:textDirection w:val="btLr"/>
            <w:vAlign w:val="center"/>
          </w:tcPr>
          <w:p w14:paraId="57901C86"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:4631/чзу2</w:t>
            </w:r>
          </w:p>
        </w:tc>
        <w:tc>
          <w:tcPr>
            <w:tcW w:w="649" w:type="pct"/>
            <w:vAlign w:val="center"/>
          </w:tcPr>
          <w:p w14:paraId="4EA335D4"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c>
          <w:tcPr>
            <w:tcW w:w="882" w:type="pct"/>
            <w:vAlign w:val="center"/>
          </w:tcPr>
          <w:p w14:paraId="6654F2CF"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сельскохозяйственного назначения</w:t>
            </w:r>
          </w:p>
        </w:tc>
        <w:tc>
          <w:tcPr>
            <w:tcW w:w="855" w:type="pct"/>
            <w:vAlign w:val="center"/>
          </w:tcPr>
          <w:p w14:paraId="63F3E582" w14:textId="61285CE4"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ведения сельскохозяйственной деятельности</w:t>
            </w:r>
          </w:p>
        </w:tc>
        <w:tc>
          <w:tcPr>
            <w:tcW w:w="754" w:type="pct"/>
            <w:vAlign w:val="center"/>
          </w:tcPr>
          <w:p w14:paraId="1EB8A52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ООО "К. Х. Волгарь"</w:t>
            </w:r>
          </w:p>
        </w:tc>
        <w:tc>
          <w:tcPr>
            <w:tcW w:w="717" w:type="pct"/>
            <w:vAlign w:val="center"/>
          </w:tcPr>
          <w:p w14:paraId="2CA4F62E" w14:textId="6FA2E975"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232" w:type="pct"/>
            <w:textDirection w:val="btLr"/>
            <w:vAlign w:val="center"/>
          </w:tcPr>
          <w:p w14:paraId="4F8505D9"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1346</w:t>
            </w:r>
          </w:p>
        </w:tc>
      </w:tr>
      <w:tr w:rsidR="00D507D7" w:rsidRPr="00D507D7" w14:paraId="411C7C7E" w14:textId="77777777" w:rsidTr="00D507D7">
        <w:trPr>
          <w:cantSplit/>
          <w:trHeight w:val="1134"/>
        </w:trPr>
        <w:tc>
          <w:tcPr>
            <w:tcW w:w="215" w:type="pct"/>
            <w:vAlign w:val="center"/>
          </w:tcPr>
          <w:p w14:paraId="1447BBB7"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232" w:type="pct"/>
            <w:textDirection w:val="btLr"/>
            <w:vAlign w:val="center"/>
          </w:tcPr>
          <w:p w14:paraId="1EF904EB"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63:31:1809001</w:t>
            </w:r>
          </w:p>
        </w:tc>
        <w:tc>
          <w:tcPr>
            <w:tcW w:w="232" w:type="pct"/>
            <w:textDirection w:val="btLr"/>
            <w:vAlign w:val="center"/>
          </w:tcPr>
          <w:p w14:paraId="523E7001"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63:31:0000000:184</w:t>
            </w:r>
          </w:p>
        </w:tc>
        <w:tc>
          <w:tcPr>
            <w:tcW w:w="232" w:type="pct"/>
            <w:textDirection w:val="btLr"/>
            <w:vAlign w:val="center"/>
          </w:tcPr>
          <w:p w14:paraId="405BBEE3"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:184/чзу2</w:t>
            </w:r>
          </w:p>
        </w:tc>
        <w:tc>
          <w:tcPr>
            <w:tcW w:w="649" w:type="pct"/>
            <w:vAlign w:val="center"/>
          </w:tcPr>
          <w:p w14:paraId="1AB6F338" w14:textId="407496F1"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w:t>
            </w:r>
          </w:p>
        </w:tc>
        <w:tc>
          <w:tcPr>
            <w:tcW w:w="882" w:type="pct"/>
            <w:vAlign w:val="center"/>
          </w:tcPr>
          <w:p w14:paraId="779D5C45" w14:textId="6E7F4D72"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5" w:type="pct"/>
            <w:vAlign w:val="center"/>
          </w:tcPr>
          <w:p w14:paraId="6AE9B45B" w14:textId="1A33B538"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c>
          <w:tcPr>
            <w:tcW w:w="754" w:type="pct"/>
            <w:vAlign w:val="center"/>
          </w:tcPr>
          <w:p w14:paraId="22B8F97A" w14:textId="77777777"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 (аренда) ООО "Кинельский склад"</w:t>
            </w:r>
          </w:p>
        </w:tc>
        <w:tc>
          <w:tcPr>
            <w:tcW w:w="717" w:type="pct"/>
            <w:vAlign w:val="center"/>
          </w:tcPr>
          <w:p w14:paraId="2D477EE2" w14:textId="59390A9A" w:rsidR="00D507D7" w:rsidRPr="00D507D7" w:rsidRDefault="00D507D7" w:rsidP="00D507D7">
            <w:pPr>
              <w:jc w:val="center"/>
              <w:rPr>
                <w:rFonts w:ascii="Times New Roman" w:hAnsi="Times New Roman" w:cs="Times New Roman"/>
                <w:sz w:val="12"/>
                <w:szCs w:val="12"/>
              </w:rPr>
            </w:pPr>
            <w:r w:rsidRPr="00D507D7">
              <w:rPr>
                <w:rFonts w:ascii="Times New Roman" w:hAnsi="Times New Roman" w:cs="Times New Roman"/>
                <w:sz w:val="12"/>
                <w:szCs w:val="12"/>
              </w:rPr>
              <w:t>Самарская область, Сергиевский р-н, Козловское месторождение нефти, клх. "Аврора"</w:t>
            </w:r>
          </w:p>
        </w:tc>
        <w:tc>
          <w:tcPr>
            <w:tcW w:w="232" w:type="pct"/>
            <w:textDirection w:val="btLr"/>
            <w:vAlign w:val="center"/>
          </w:tcPr>
          <w:p w14:paraId="2ADB7B78" w14:textId="77777777" w:rsidR="00D507D7" w:rsidRPr="00D507D7" w:rsidRDefault="00D507D7" w:rsidP="00D507D7">
            <w:pPr>
              <w:ind w:left="113" w:right="113"/>
              <w:jc w:val="center"/>
              <w:rPr>
                <w:rFonts w:ascii="Times New Roman" w:hAnsi="Times New Roman" w:cs="Times New Roman"/>
                <w:sz w:val="12"/>
                <w:szCs w:val="12"/>
              </w:rPr>
            </w:pPr>
            <w:r w:rsidRPr="00D507D7">
              <w:rPr>
                <w:rFonts w:ascii="Times New Roman" w:hAnsi="Times New Roman" w:cs="Times New Roman"/>
                <w:sz w:val="12"/>
                <w:szCs w:val="12"/>
              </w:rPr>
              <w:t>6192</w:t>
            </w:r>
          </w:p>
        </w:tc>
      </w:tr>
    </w:tbl>
    <w:p w14:paraId="2B91F1F9" w14:textId="77777777" w:rsidR="00D507D7" w:rsidRPr="00D507D7" w:rsidRDefault="00D507D7" w:rsidP="00D507D7">
      <w:pPr>
        <w:tabs>
          <w:tab w:val="left" w:pos="6936"/>
        </w:tabs>
        <w:spacing w:after="0" w:line="240" w:lineRule="auto"/>
        <w:ind w:firstLine="284"/>
        <w:jc w:val="right"/>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Итого: 17 487 м2</w:t>
      </w:r>
    </w:p>
    <w:p w14:paraId="18FCBAE6"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в) перечень координат характерных точек образуемых земельных участков</w:t>
      </w:r>
    </w:p>
    <w:p w14:paraId="286838EB" w14:textId="75EDE697"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7"/>
        <w:gridCol w:w="2474"/>
      </w:tblGrid>
      <w:tr w:rsidR="00D507D7" w:rsidRPr="00D507D7" w14:paraId="3E4ED229" w14:textId="77777777" w:rsidTr="00D507D7">
        <w:tc>
          <w:tcPr>
            <w:tcW w:w="0" w:type="auto"/>
            <w:gridSpan w:val="5"/>
            <w:vAlign w:val="center"/>
          </w:tcPr>
          <w:p w14:paraId="5E88B9D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1</w:t>
            </w:r>
          </w:p>
        </w:tc>
      </w:tr>
      <w:tr w:rsidR="00D507D7" w:rsidRPr="00D507D7" w14:paraId="7675C723" w14:textId="77777777" w:rsidTr="00D507D7">
        <w:trPr>
          <w:trHeight w:val="28"/>
        </w:trPr>
        <w:tc>
          <w:tcPr>
            <w:tcW w:w="0" w:type="auto"/>
            <w:gridSpan w:val="3"/>
            <w:vAlign w:val="center"/>
          </w:tcPr>
          <w:p w14:paraId="70E1534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0F4573BD"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5EC344CD" w14:textId="77777777" w:rsidTr="00D507D7">
        <w:trPr>
          <w:trHeight w:val="28"/>
        </w:trPr>
        <w:tc>
          <w:tcPr>
            <w:tcW w:w="0" w:type="auto"/>
            <w:gridSpan w:val="3"/>
            <w:vAlign w:val="center"/>
          </w:tcPr>
          <w:p w14:paraId="1F6593B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16E15D4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63:31:0000000:184</w:t>
            </w:r>
          </w:p>
        </w:tc>
      </w:tr>
      <w:tr w:rsidR="00D507D7" w:rsidRPr="00D507D7" w14:paraId="01F5230D" w14:textId="77777777" w:rsidTr="00D507D7">
        <w:trPr>
          <w:trHeight w:val="28"/>
        </w:trPr>
        <w:tc>
          <w:tcPr>
            <w:tcW w:w="0" w:type="auto"/>
            <w:gridSpan w:val="3"/>
            <w:vAlign w:val="center"/>
          </w:tcPr>
          <w:p w14:paraId="0433638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427E4A4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:184/чзу1</w:t>
            </w:r>
          </w:p>
        </w:tc>
      </w:tr>
      <w:tr w:rsidR="00D507D7" w:rsidRPr="00D507D7" w14:paraId="4EA0D195" w14:textId="77777777" w:rsidTr="00D507D7">
        <w:trPr>
          <w:trHeight w:val="28"/>
        </w:trPr>
        <w:tc>
          <w:tcPr>
            <w:tcW w:w="0" w:type="auto"/>
            <w:gridSpan w:val="3"/>
            <w:vAlign w:val="center"/>
          </w:tcPr>
          <w:p w14:paraId="344E4A3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3A82FFE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8935</w:t>
            </w:r>
          </w:p>
        </w:tc>
      </w:tr>
      <w:tr w:rsidR="00D507D7" w:rsidRPr="00D507D7" w14:paraId="0977C025" w14:textId="77777777" w:rsidTr="00D507D7">
        <w:trPr>
          <w:trHeight w:val="28"/>
        </w:trPr>
        <w:tc>
          <w:tcPr>
            <w:tcW w:w="0" w:type="auto"/>
            <w:gridSpan w:val="3"/>
            <w:vAlign w:val="center"/>
          </w:tcPr>
          <w:p w14:paraId="0A951A9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152A0E6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Российская Федерация, (аренда) ООО "Кинельский склад"</w:t>
            </w:r>
          </w:p>
        </w:tc>
      </w:tr>
      <w:tr w:rsidR="00D507D7" w:rsidRPr="00D507D7" w14:paraId="0BC4BE12" w14:textId="77777777" w:rsidTr="00D507D7">
        <w:trPr>
          <w:trHeight w:val="28"/>
        </w:trPr>
        <w:tc>
          <w:tcPr>
            <w:tcW w:w="0" w:type="auto"/>
            <w:gridSpan w:val="3"/>
            <w:vAlign w:val="center"/>
          </w:tcPr>
          <w:p w14:paraId="5212F16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3BC4E652" w14:textId="2B11AD08"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r>
      <w:tr w:rsidR="00D507D7" w:rsidRPr="00D507D7" w14:paraId="52F97D67" w14:textId="77777777" w:rsidTr="00D507D7">
        <w:trPr>
          <w:trHeight w:val="28"/>
        </w:trPr>
        <w:tc>
          <w:tcPr>
            <w:tcW w:w="0" w:type="auto"/>
            <w:gridSpan w:val="3"/>
            <w:vAlign w:val="center"/>
          </w:tcPr>
          <w:p w14:paraId="15BC69B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782F8B22" w14:textId="05F36F5B"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xml:space="preserve">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w:t>
            </w:r>
            <w:r w:rsidRPr="00D507D7">
              <w:rPr>
                <w:rFonts w:ascii="Times New Roman" w:hAnsi="Times New Roman" w:cs="Times New Roman"/>
                <w:sz w:val="12"/>
                <w:szCs w:val="12"/>
              </w:rPr>
              <w:lastRenderedPageBreak/>
              <w:t>СИКГ, Трасса газопровода высокого давления  (постоянный отвод)</w:t>
            </w:r>
          </w:p>
        </w:tc>
      </w:tr>
      <w:tr w:rsidR="00D507D7" w:rsidRPr="00D507D7" w14:paraId="641603DB" w14:textId="77777777" w:rsidTr="00D507D7">
        <w:trPr>
          <w:trHeight w:val="20"/>
        </w:trPr>
        <w:tc>
          <w:tcPr>
            <w:tcW w:w="0" w:type="auto"/>
            <w:vAlign w:val="bottom"/>
          </w:tcPr>
          <w:p w14:paraId="484CC1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 точки</w:t>
            </w:r>
          </w:p>
        </w:tc>
        <w:tc>
          <w:tcPr>
            <w:tcW w:w="0" w:type="auto"/>
            <w:vAlign w:val="bottom"/>
          </w:tcPr>
          <w:p w14:paraId="43A9C5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63019E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502630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136ADB1C" w14:textId="77777777" w:rsidTr="00D507D7">
        <w:trPr>
          <w:trHeight w:val="20"/>
        </w:trPr>
        <w:tc>
          <w:tcPr>
            <w:tcW w:w="0" w:type="auto"/>
          </w:tcPr>
          <w:p w14:paraId="3B9EC5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54F930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76BAF7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7DA7AE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24E57F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410F6946" w14:textId="77777777" w:rsidTr="00D507D7">
        <w:trPr>
          <w:trHeight w:val="20"/>
        </w:trPr>
        <w:tc>
          <w:tcPr>
            <w:tcW w:w="0" w:type="auto"/>
            <w:vAlign w:val="center"/>
          </w:tcPr>
          <w:p w14:paraId="056473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79AAF8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200°27'48"</w:t>
            </w:r>
          </w:p>
        </w:tc>
        <w:tc>
          <w:tcPr>
            <w:tcW w:w="0" w:type="auto"/>
            <w:vAlign w:val="center"/>
          </w:tcPr>
          <w:p w14:paraId="2EFFA9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0" w:type="auto"/>
            <w:vAlign w:val="center"/>
          </w:tcPr>
          <w:p w14:paraId="2105DF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2257463,32</w:t>
            </w:r>
          </w:p>
        </w:tc>
        <w:tc>
          <w:tcPr>
            <w:tcW w:w="0" w:type="auto"/>
            <w:vAlign w:val="center"/>
          </w:tcPr>
          <w:p w14:paraId="795806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446510,04</w:t>
            </w:r>
          </w:p>
        </w:tc>
      </w:tr>
      <w:tr w:rsidR="00D507D7" w:rsidRPr="00D507D7" w14:paraId="51793DDB" w14:textId="77777777" w:rsidTr="00D507D7">
        <w:trPr>
          <w:trHeight w:val="20"/>
        </w:trPr>
        <w:tc>
          <w:tcPr>
            <w:tcW w:w="0" w:type="auto"/>
            <w:vAlign w:val="center"/>
          </w:tcPr>
          <w:p w14:paraId="074689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38255D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113°45'14"</w:t>
            </w:r>
          </w:p>
        </w:tc>
        <w:tc>
          <w:tcPr>
            <w:tcW w:w="0" w:type="auto"/>
            <w:vAlign w:val="center"/>
          </w:tcPr>
          <w:p w14:paraId="0C7558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23,98</w:t>
            </w:r>
          </w:p>
        </w:tc>
        <w:tc>
          <w:tcPr>
            <w:tcW w:w="0" w:type="auto"/>
            <w:vAlign w:val="center"/>
          </w:tcPr>
          <w:p w14:paraId="0CC395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2257448,42</w:t>
            </w:r>
          </w:p>
        </w:tc>
        <w:tc>
          <w:tcPr>
            <w:tcW w:w="0" w:type="auto"/>
            <w:vAlign w:val="center"/>
          </w:tcPr>
          <w:p w14:paraId="4658A3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446504,48</w:t>
            </w:r>
          </w:p>
        </w:tc>
      </w:tr>
      <w:tr w:rsidR="00D507D7" w:rsidRPr="00D507D7" w14:paraId="4B9EE824" w14:textId="77777777" w:rsidTr="00D507D7">
        <w:trPr>
          <w:trHeight w:val="20"/>
        </w:trPr>
        <w:tc>
          <w:tcPr>
            <w:tcW w:w="0" w:type="auto"/>
            <w:vAlign w:val="center"/>
          </w:tcPr>
          <w:p w14:paraId="3346D7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0" w:type="auto"/>
            <w:vAlign w:val="center"/>
          </w:tcPr>
          <w:p w14:paraId="3FB69A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202°47'23"</w:t>
            </w:r>
          </w:p>
        </w:tc>
        <w:tc>
          <w:tcPr>
            <w:tcW w:w="0" w:type="auto"/>
            <w:vAlign w:val="center"/>
          </w:tcPr>
          <w:p w14:paraId="5B4183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137,27</w:t>
            </w:r>
          </w:p>
        </w:tc>
        <w:tc>
          <w:tcPr>
            <w:tcW w:w="0" w:type="auto"/>
            <w:vAlign w:val="center"/>
          </w:tcPr>
          <w:p w14:paraId="7B4C58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2257438,76</w:t>
            </w:r>
          </w:p>
        </w:tc>
        <w:tc>
          <w:tcPr>
            <w:tcW w:w="0" w:type="auto"/>
            <w:vAlign w:val="center"/>
          </w:tcPr>
          <w:p w14:paraId="3AFB09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446526,43</w:t>
            </w:r>
          </w:p>
        </w:tc>
      </w:tr>
      <w:tr w:rsidR="00D507D7" w:rsidRPr="00D507D7" w14:paraId="1A5DE7D2" w14:textId="77777777" w:rsidTr="00D507D7">
        <w:trPr>
          <w:trHeight w:val="20"/>
        </w:trPr>
        <w:tc>
          <w:tcPr>
            <w:tcW w:w="0" w:type="auto"/>
            <w:vAlign w:val="center"/>
          </w:tcPr>
          <w:p w14:paraId="2A3C8B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0" w:type="auto"/>
            <w:vAlign w:val="center"/>
          </w:tcPr>
          <w:p w14:paraId="6FC5CE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294°40'37"</w:t>
            </w:r>
          </w:p>
        </w:tc>
        <w:tc>
          <w:tcPr>
            <w:tcW w:w="0" w:type="auto"/>
            <w:vAlign w:val="center"/>
          </w:tcPr>
          <w:p w14:paraId="129F09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0,41</w:t>
            </w:r>
          </w:p>
        </w:tc>
        <w:tc>
          <w:tcPr>
            <w:tcW w:w="0" w:type="auto"/>
            <w:vAlign w:val="center"/>
          </w:tcPr>
          <w:p w14:paraId="7A3C32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2257312,21</w:t>
            </w:r>
          </w:p>
        </w:tc>
        <w:tc>
          <w:tcPr>
            <w:tcW w:w="0" w:type="auto"/>
            <w:vAlign w:val="center"/>
          </w:tcPr>
          <w:p w14:paraId="727C01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446473,26</w:t>
            </w:r>
          </w:p>
        </w:tc>
      </w:tr>
      <w:tr w:rsidR="00D507D7" w:rsidRPr="00D507D7" w14:paraId="48920469" w14:textId="77777777" w:rsidTr="00D507D7">
        <w:trPr>
          <w:trHeight w:val="20"/>
        </w:trPr>
        <w:tc>
          <w:tcPr>
            <w:tcW w:w="0" w:type="auto"/>
            <w:vAlign w:val="center"/>
          </w:tcPr>
          <w:p w14:paraId="1F932E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6C7505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203°42'35"</w:t>
            </w:r>
          </w:p>
        </w:tc>
        <w:tc>
          <w:tcPr>
            <w:tcW w:w="0" w:type="auto"/>
            <w:vAlign w:val="center"/>
          </w:tcPr>
          <w:p w14:paraId="60607D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8,98</w:t>
            </w:r>
          </w:p>
        </w:tc>
        <w:tc>
          <w:tcPr>
            <w:tcW w:w="0" w:type="auto"/>
            <w:vAlign w:val="center"/>
          </w:tcPr>
          <w:p w14:paraId="70C60E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2257312,38</w:t>
            </w:r>
          </w:p>
        </w:tc>
        <w:tc>
          <w:tcPr>
            <w:tcW w:w="0" w:type="auto"/>
            <w:vAlign w:val="center"/>
          </w:tcPr>
          <w:p w14:paraId="7922D6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446472,89</w:t>
            </w:r>
          </w:p>
        </w:tc>
      </w:tr>
      <w:tr w:rsidR="00D507D7" w:rsidRPr="00D507D7" w14:paraId="1948A1CD" w14:textId="77777777" w:rsidTr="00D507D7">
        <w:trPr>
          <w:trHeight w:val="20"/>
        </w:trPr>
        <w:tc>
          <w:tcPr>
            <w:tcW w:w="0" w:type="auto"/>
            <w:vAlign w:val="center"/>
          </w:tcPr>
          <w:p w14:paraId="24C003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0" w:type="auto"/>
            <w:vAlign w:val="center"/>
          </w:tcPr>
          <w:p w14:paraId="754366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293°49'27"</w:t>
            </w:r>
          </w:p>
        </w:tc>
        <w:tc>
          <w:tcPr>
            <w:tcW w:w="0" w:type="auto"/>
            <w:vAlign w:val="center"/>
          </w:tcPr>
          <w:p w14:paraId="35B161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3,37</w:t>
            </w:r>
          </w:p>
        </w:tc>
        <w:tc>
          <w:tcPr>
            <w:tcW w:w="0" w:type="auto"/>
            <w:vAlign w:val="center"/>
          </w:tcPr>
          <w:p w14:paraId="71017A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2257304,16</w:t>
            </w:r>
          </w:p>
        </w:tc>
        <w:tc>
          <w:tcPr>
            <w:tcW w:w="0" w:type="auto"/>
            <w:vAlign w:val="center"/>
          </w:tcPr>
          <w:p w14:paraId="60D653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446469,28</w:t>
            </w:r>
          </w:p>
        </w:tc>
      </w:tr>
      <w:tr w:rsidR="00D507D7" w:rsidRPr="00D507D7" w14:paraId="214EE562" w14:textId="77777777" w:rsidTr="00D507D7">
        <w:trPr>
          <w:trHeight w:val="20"/>
        </w:trPr>
        <w:tc>
          <w:tcPr>
            <w:tcW w:w="0" w:type="auto"/>
            <w:vAlign w:val="center"/>
          </w:tcPr>
          <w:p w14:paraId="127403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0" w:type="auto"/>
            <w:vAlign w:val="center"/>
          </w:tcPr>
          <w:p w14:paraId="07C475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203°40'45"</w:t>
            </w:r>
          </w:p>
        </w:tc>
        <w:tc>
          <w:tcPr>
            <w:tcW w:w="0" w:type="auto"/>
            <w:vAlign w:val="center"/>
          </w:tcPr>
          <w:p w14:paraId="16DD59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15,81</w:t>
            </w:r>
          </w:p>
        </w:tc>
        <w:tc>
          <w:tcPr>
            <w:tcW w:w="0" w:type="auto"/>
            <w:vAlign w:val="center"/>
          </w:tcPr>
          <w:p w14:paraId="44BC19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2257305,52</w:t>
            </w:r>
          </w:p>
        </w:tc>
        <w:tc>
          <w:tcPr>
            <w:tcW w:w="0" w:type="auto"/>
            <w:vAlign w:val="center"/>
          </w:tcPr>
          <w:p w14:paraId="7F1D47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446466,20</w:t>
            </w:r>
          </w:p>
        </w:tc>
      </w:tr>
      <w:tr w:rsidR="00D507D7" w:rsidRPr="00D507D7" w14:paraId="54096347" w14:textId="77777777" w:rsidTr="00D507D7">
        <w:trPr>
          <w:trHeight w:val="20"/>
        </w:trPr>
        <w:tc>
          <w:tcPr>
            <w:tcW w:w="0" w:type="auto"/>
            <w:vAlign w:val="center"/>
          </w:tcPr>
          <w:p w14:paraId="6AC2AF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0" w:type="auto"/>
            <w:vAlign w:val="center"/>
          </w:tcPr>
          <w:p w14:paraId="49D3A5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293°40'34"</w:t>
            </w:r>
          </w:p>
        </w:tc>
        <w:tc>
          <w:tcPr>
            <w:tcW w:w="0" w:type="auto"/>
            <w:vAlign w:val="center"/>
          </w:tcPr>
          <w:p w14:paraId="5784F8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23406A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2257291,04</w:t>
            </w:r>
          </w:p>
        </w:tc>
        <w:tc>
          <w:tcPr>
            <w:tcW w:w="0" w:type="auto"/>
            <w:vAlign w:val="center"/>
          </w:tcPr>
          <w:p w14:paraId="793728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446459,85</w:t>
            </w:r>
          </w:p>
        </w:tc>
      </w:tr>
      <w:tr w:rsidR="00D507D7" w:rsidRPr="00D507D7" w14:paraId="6804386F" w14:textId="77777777" w:rsidTr="00D507D7">
        <w:trPr>
          <w:trHeight w:val="20"/>
        </w:trPr>
        <w:tc>
          <w:tcPr>
            <w:tcW w:w="0" w:type="auto"/>
            <w:vAlign w:val="center"/>
          </w:tcPr>
          <w:p w14:paraId="073276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w:t>
            </w:r>
          </w:p>
        </w:tc>
        <w:tc>
          <w:tcPr>
            <w:tcW w:w="0" w:type="auto"/>
            <w:vAlign w:val="center"/>
          </w:tcPr>
          <w:p w14:paraId="3601B8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203°42'28"</w:t>
            </w:r>
          </w:p>
        </w:tc>
        <w:tc>
          <w:tcPr>
            <w:tcW w:w="0" w:type="auto"/>
            <w:vAlign w:val="center"/>
          </w:tcPr>
          <w:p w14:paraId="7B1F4F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5,02</w:t>
            </w:r>
          </w:p>
        </w:tc>
        <w:tc>
          <w:tcPr>
            <w:tcW w:w="0" w:type="auto"/>
            <w:vAlign w:val="center"/>
          </w:tcPr>
          <w:p w14:paraId="7B26D8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2257301,16</w:t>
            </w:r>
          </w:p>
        </w:tc>
        <w:tc>
          <w:tcPr>
            <w:tcW w:w="0" w:type="auto"/>
            <w:vAlign w:val="center"/>
          </w:tcPr>
          <w:p w14:paraId="1C4A43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446436,77</w:t>
            </w:r>
          </w:p>
        </w:tc>
      </w:tr>
      <w:tr w:rsidR="00D507D7" w:rsidRPr="00D507D7" w14:paraId="691839CD" w14:textId="77777777" w:rsidTr="00D507D7">
        <w:trPr>
          <w:trHeight w:val="20"/>
        </w:trPr>
        <w:tc>
          <w:tcPr>
            <w:tcW w:w="0" w:type="auto"/>
            <w:vAlign w:val="center"/>
          </w:tcPr>
          <w:p w14:paraId="04F5F0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0" w:type="auto"/>
            <w:vAlign w:val="center"/>
          </w:tcPr>
          <w:p w14:paraId="6A0F10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113°43'42"</w:t>
            </w:r>
          </w:p>
        </w:tc>
        <w:tc>
          <w:tcPr>
            <w:tcW w:w="0" w:type="auto"/>
            <w:vAlign w:val="center"/>
          </w:tcPr>
          <w:p w14:paraId="5EF640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2822AC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2257296,56</w:t>
            </w:r>
          </w:p>
        </w:tc>
        <w:tc>
          <w:tcPr>
            <w:tcW w:w="0" w:type="auto"/>
            <w:vAlign w:val="center"/>
          </w:tcPr>
          <w:p w14:paraId="553EE6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446434,75</w:t>
            </w:r>
          </w:p>
        </w:tc>
      </w:tr>
      <w:tr w:rsidR="00D507D7" w:rsidRPr="00D507D7" w14:paraId="6242E7C8" w14:textId="77777777" w:rsidTr="00D507D7">
        <w:trPr>
          <w:trHeight w:val="20"/>
        </w:trPr>
        <w:tc>
          <w:tcPr>
            <w:tcW w:w="0" w:type="auto"/>
            <w:vAlign w:val="center"/>
          </w:tcPr>
          <w:p w14:paraId="616E5A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0" w:type="auto"/>
            <w:vAlign w:val="center"/>
          </w:tcPr>
          <w:p w14:paraId="6189D9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23°37'46"</w:t>
            </w:r>
          </w:p>
        </w:tc>
        <w:tc>
          <w:tcPr>
            <w:tcW w:w="0" w:type="auto"/>
            <w:vAlign w:val="center"/>
          </w:tcPr>
          <w:p w14:paraId="005741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4,02</w:t>
            </w:r>
          </w:p>
        </w:tc>
        <w:tc>
          <w:tcPr>
            <w:tcW w:w="0" w:type="auto"/>
            <w:vAlign w:val="center"/>
          </w:tcPr>
          <w:p w14:paraId="2E6663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2257296,16</w:t>
            </w:r>
          </w:p>
        </w:tc>
        <w:tc>
          <w:tcPr>
            <w:tcW w:w="0" w:type="auto"/>
            <w:vAlign w:val="center"/>
          </w:tcPr>
          <w:p w14:paraId="29028F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446435,66</w:t>
            </w:r>
          </w:p>
        </w:tc>
      </w:tr>
      <w:tr w:rsidR="00D507D7" w:rsidRPr="00D507D7" w14:paraId="6B69CCD6" w14:textId="77777777" w:rsidTr="00D507D7">
        <w:trPr>
          <w:trHeight w:val="20"/>
        </w:trPr>
        <w:tc>
          <w:tcPr>
            <w:tcW w:w="0" w:type="auto"/>
            <w:vAlign w:val="center"/>
          </w:tcPr>
          <w:p w14:paraId="3BC2CD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w:t>
            </w:r>
          </w:p>
        </w:tc>
        <w:tc>
          <w:tcPr>
            <w:tcW w:w="0" w:type="auto"/>
            <w:vAlign w:val="center"/>
          </w:tcPr>
          <w:p w14:paraId="3B4B07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113°41'7"</w:t>
            </w:r>
          </w:p>
        </w:tc>
        <w:tc>
          <w:tcPr>
            <w:tcW w:w="0" w:type="auto"/>
            <w:vAlign w:val="center"/>
          </w:tcPr>
          <w:p w14:paraId="486C5F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25,19</w:t>
            </w:r>
          </w:p>
        </w:tc>
        <w:tc>
          <w:tcPr>
            <w:tcW w:w="0" w:type="auto"/>
            <w:vAlign w:val="center"/>
          </w:tcPr>
          <w:p w14:paraId="009941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2257299,84</w:t>
            </w:r>
          </w:p>
        </w:tc>
        <w:tc>
          <w:tcPr>
            <w:tcW w:w="0" w:type="auto"/>
            <w:vAlign w:val="center"/>
          </w:tcPr>
          <w:p w14:paraId="12809F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446437,27</w:t>
            </w:r>
          </w:p>
        </w:tc>
      </w:tr>
      <w:tr w:rsidR="00D507D7" w:rsidRPr="00D507D7" w14:paraId="3E670379" w14:textId="77777777" w:rsidTr="00D507D7">
        <w:trPr>
          <w:trHeight w:val="20"/>
        </w:trPr>
        <w:tc>
          <w:tcPr>
            <w:tcW w:w="0" w:type="auto"/>
            <w:vAlign w:val="center"/>
          </w:tcPr>
          <w:p w14:paraId="54E425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w:t>
            </w:r>
          </w:p>
        </w:tc>
        <w:tc>
          <w:tcPr>
            <w:tcW w:w="0" w:type="auto"/>
            <w:vAlign w:val="center"/>
          </w:tcPr>
          <w:p w14:paraId="4F88AC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23°40'45"</w:t>
            </w:r>
          </w:p>
        </w:tc>
        <w:tc>
          <w:tcPr>
            <w:tcW w:w="0" w:type="auto"/>
            <w:vAlign w:val="center"/>
          </w:tcPr>
          <w:p w14:paraId="49596E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15,81</w:t>
            </w:r>
          </w:p>
        </w:tc>
        <w:tc>
          <w:tcPr>
            <w:tcW w:w="0" w:type="auto"/>
            <w:vAlign w:val="center"/>
          </w:tcPr>
          <w:p w14:paraId="06FC18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2257289,72</w:t>
            </w:r>
          </w:p>
        </w:tc>
        <w:tc>
          <w:tcPr>
            <w:tcW w:w="0" w:type="auto"/>
            <w:vAlign w:val="center"/>
          </w:tcPr>
          <w:p w14:paraId="103438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446460,34</w:t>
            </w:r>
          </w:p>
        </w:tc>
      </w:tr>
      <w:tr w:rsidR="00D507D7" w:rsidRPr="00D507D7" w14:paraId="6A175196" w14:textId="77777777" w:rsidTr="00D507D7">
        <w:trPr>
          <w:trHeight w:val="20"/>
        </w:trPr>
        <w:tc>
          <w:tcPr>
            <w:tcW w:w="0" w:type="auto"/>
            <w:vAlign w:val="center"/>
          </w:tcPr>
          <w:p w14:paraId="10FD15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0" w:type="auto"/>
            <w:vAlign w:val="center"/>
          </w:tcPr>
          <w:p w14:paraId="582B89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113°41'15"</w:t>
            </w:r>
          </w:p>
        </w:tc>
        <w:tc>
          <w:tcPr>
            <w:tcW w:w="0" w:type="auto"/>
            <w:vAlign w:val="center"/>
          </w:tcPr>
          <w:p w14:paraId="193D65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6360F0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2257304,20</w:t>
            </w:r>
          </w:p>
        </w:tc>
        <w:tc>
          <w:tcPr>
            <w:tcW w:w="0" w:type="auto"/>
            <w:vAlign w:val="center"/>
          </w:tcPr>
          <w:p w14:paraId="18FE2D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446466,69</w:t>
            </w:r>
          </w:p>
        </w:tc>
      </w:tr>
      <w:tr w:rsidR="00D507D7" w:rsidRPr="00D507D7" w14:paraId="7769CCF0" w14:textId="77777777" w:rsidTr="00D507D7">
        <w:trPr>
          <w:trHeight w:val="20"/>
        </w:trPr>
        <w:tc>
          <w:tcPr>
            <w:tcW w:w="0" w:type="auto"/>
            <w:vAlign w:val="center"/>
          </w:tcPr>
          <w:p w14:paraId="1BA1E3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w:t>
            </w:r>
          </w:p>
        </w:tc>
        <w:tc>
          <w:tcPr>
            <w:tcW w:w="0" w:type="auto"/>
            <w:vAlign w:val="center"/>
          </w:tcPr>
          <w:p w14:paraId="2CA450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23°42'35"</w:t>
            </w:r>
          </w:p>
        </w:tc>
        <w:tc>
          <w:tcPr>
            <w:tcW w:w="0" w:type="auto"/>
            <w:vAlign w:val="center"/>
          </w:tcPr>
          <w:p w14:paraId="36AF21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8,98</w:t>
            </w:r>
          </w:p>
        </w:tc>
        <w:tc>
          <w:tcPr>
            <w:tcW w:w="0" w:type="auto"/>
            <w:vAlign w:val="center"/>
          </w:tcPr>
          <w:p w14:paraId="77AA96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2257302,84</w:t>
            </w:r>
          </w:p>
        </w:tc>
        <w:tc>
          <w:tcPr>
            <w:tcW w:w="0" w:type="auto"/>
            <w:vAlign w:val="center"/>
          </w:tcPr>
          <w:p w14:paraId="666CCF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446469,79</w:t>
            </w:r>
          </w:p>
        </w:tc>
      </w:tr>
      <w:tr w:rsidR="00D507D7" w:rsidRPr="00D507D7" w14:paraId="0303DC5F" w14:textId="77777777" w:rsidTr="00D507D7">
        <w:trPr>
          <w:trHeight w:val="20"/>
        </w:trPr>
        <w:tc>
          <w:tcPr>
            <w:tcW w:w="0" w:type="auto"/>
            <w:vAlign w:val="center"/>
          </w:tcPr>
          <w:p w14:paraId="30E800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0" w:type="auto"/>
            <w:vAlign w:val="center"/>
          </w:tcPr>
          <w:p w14:paraId="4F59F6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113°39'30"</w:t>
            </w:r>
          </w:p>
        </w:tc>
        <w:tc>
          <w:tcPr>
            <w:tcW w:w="0" w:type="auto"/>
            <w:vAlign w:val="center"/>
          </w:tcPr>
          <w:p w14:paraId="494E0C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20,46</w:t>
            </w:r>
          </w:p>
        </w:tc>
        <w:tc>
          <w:tcPr>
            <w:tcW w:w="0" w:type="auto"/>
            <w:vAlign w:val="center"/>
          </w:tcPr>
          <w:p w14:paraId="52380C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2257311,06</w:t>
            </w:r>
          </w:p>
        </w:tc>
        <w:tc>
          <w:tcPr>
            <w:tcW w:w="0" w:type="auto"/>
            <w:vAlign w:val="center"/>
          </w:tcPr>
          <w:p w14:paraId="4B39C9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446473,40</w:t>
            </w:r>
          </w:p>
        </w:tc>
      </w:tr>
      <w:tr w:rsidR="00D507D7" w:rsidRPr="00D507D7" w14:paraId="25498A45" w14:textId="77777777" w:rsidTr="00D507D7">
        <w:trPr>
          <w:trHeight w:val="20"/>
        </w:trPr>
        <w:tc>
          <w:tcPr>
            <w:tcW w:w="0" w:type="auto"/>
            <w:vAlign w:val="center"/>
          </w:tcPr>
          <w:p w14:paraId="4629C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0" w:type="auto"/>
            <w:vAlign w:val="center"/>
          </w:tcPr>
          <w:p w14:paraId="4C6287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203°38'44"</w:t>
            </w:r>
          </w:p>
        </w:tc>
        <w:tc>
          <w:tcPr>
            <w:tcW w:w="0" w:type="auto"/>
            <w:vAlign w:val="center"/>
          </w:tcPr>
          <w:p w14:paraId="7AFC15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80,96</w:t>
            </w:r>
          </w:p>
        </w:tc>
        <w:tc>
          <w:tcPr>
            <w:tcW w:w="0" w:type="auto"/>
            <w:vAlign w:val="center"/>
          </w:tcPr>
          <w:p w14:paraId="33C32A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2257302,85</w:t>
            </w:r>
          </w:p>
        </w:tc>
        <w:tc>
          <w:tcPr>
            <w:tcW w:w="0" w:type="auto"/>
            <w:vAlign w:val="center"/>
          </w:tcPr>
          <w:p w14:paraId="613765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446492,14</w:t>
            </w:r>
          </w:p>
        </w:tc>
      </w:tr>
      <w:tr w:rsidR="00D507D7" w:rsidRPr="00D507D7" w14:paraId="5CFE6D54" w14:textId="77777777" w:rsidTr="00D507D7">
        <w:trPr>
          <w:trHeight w:val="20"/>
        </w:trPr>
        <w:tc>
          <w:tcPr>
            <w:tcW w:w="0" w:type="auto"/>
            <w:vAlign w:val="center"/>
          </w:tcPr>
          <w:p w14:paraId="114A4B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0" w:type="auto"/>
            <w:vAlign w:val="center"/>
          </w:tcPr>
          <w:p w14:paraId="6A362D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293°54'15"</w:t>
            </w:r>
          </w:p>
        </w:tc>
        <w:tc>
          <w:tcPr>
            <w:tcW w:w="0" w:type="auto"/>
            <w:vAlign w:val="center"/>
          </w:tcPr>
          <w:p w14:paraId="3B6EBC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50,76</w:t>
            </w:r>
          </w:p>
        </w:tc>
        <w:tc>
          <w:tcPr>
            <w:tcW w:w="0" w:type="auto"/>
            <w:vAlign w:val="center"/>
          </w:tcPr>
          <w:p w14:paraId="223625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2257228,69</w:t>
            </w:r>
          </w:p>
        </w:tc>
        <w:tc>
          <w:tcPr>
            <w:tcW w:w="0" w:type="auto"/>
            <w:vAlign w:val="center"/>
          </w:tcPr>
          <w:p w14:paraId="124786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446459,67</w:t>
            </w:r>
          </w:p>
        </w:tc>
      </w:tr>
      <w:tr w:rsidR="00D507D7" w:rsidRPr="00D507D7" w14:paraId="7339A085" w14:textId="77777777" w:rsidTr="00D507D7">
        <w:trPr>
          <w:trHeight w:val="20"/>
        </w:trPr>
        <w:tc>
          <w:tcPr>
            <w:tcW w:w="0" w:type="auto"/>
            <w:vAlign w:val="center"/>
          </w:tcPr>
          <w:p w14:paraId="27B511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w:t>
            </w:r>
          </w:p>
        </w:tc>
        <w:tc>
          <w:tcPr>
            <w:tcW w:w="0" w:type="auto"/>
            <w:vAlign w:val="center"/>
          </w:tcPr>
          <w:p w14:paraId="685FAC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23°8'24"</w:t>
            </w:r>
          </w:p>
        </w:tc>
        <w:tc>
          <w:tcPr>
            <w:tcW w:w="0" w:type="auto"/>
            <w:vAlign w:val="center"/>
          </w:tcPr>
          <w:p w14:paraId="396118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7,71</w:t>
            </w:r>
          </w:p>
        </w:tc>
        <w:tc>
          <w:tcPr>
            <w:tcW w:w="0" w:type="auto"/>
            <w:vAlign w:val="center"/>
          </w:tcPr>
          <w:p w14:paraId="5D0717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2257249,26</w:t>
            </w:r>
          </w:p>
        </w:tc>
        <w:tc>
          <w:tcPr>
            <w:tcW w:w="0" w:type="auto"/>
            <w:vAlign w:val="center"/>
          </w:tcPr>
          <w:p w14:paraId="741C0D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446413,26</w:t>
            </w:r>
          </w:p>
        </w:tc>
      </w:tr>
      <w:tr w:rsidR="00D507D7" w:rsidRPr="00D507D7" w14:paraId="7077A4AE" w14:textId="77777777" w:rsidTr="00D507D7">
        <w:trPr>
          <w:trHeight w:val="20"/>
        </w:trPr>
        <w:tc>
          <w:tcPr>
            <w:tcW w:w="0" w:type="auto"/>
            <w:vAlign w:val="center"/>
          </w:tcPr>
          <w:p w14:paraId="04CFF2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w:t>
            </w:r>
          </w:p>
        </w:tc>
        <w:tc>
          <w:tcPr>
            <w:tcW w:w="0" w:type="auto"/>
            <w:vAlign w:val="center"/>
          </w:tcPr>
          <w:p w14:paraId="389106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294°42'41"</w:t>
            </w:r>
          </w:p>
        </w:tc>
        <w:tc>
          <w:tcPr>
            <w:tcW w:w="0" w:type="auto"/>
            <w:vAlign w:val="center"/>
          </w:tcPr>
          <w:p w14:paraId="2EBA7D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436509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2257256,35</w:t>
            </w:r>
          </w:p>
        </w:tc>
        <w:tc>
          <w:tcPr>
            <w:tcW w:w="0" w:type="auto"/>
            <w:vAlign w:val="center"/>
          </w:tcPr>
          <w:p w14:paraId="1637A9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446416,29</w:t>
            </w:r>
          </w:p>
        </w:tc>
      </w:tr>
      <w:tr w:rsidR="00D507D7" w:rsidRPr="00D507D7" w14:paraId="073A1407" w14:textId="77777777" w:rsidTr="00D507D7">
        <w:trPr>
          <w:trHeight w:val="20"/>
        </w:trPr>
        <w:tc>
          <w:tcPr>
            <w:tcW w:w="0" w:type="auto"/>
            <w:vAlign w:val="center"/>
          </w:tcPr>
          <w:p w14:paraId="38F58C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0" w:type="auto"/>
            <w:vAlign w:val="center"/>
          </w:tcPr>
          <w:p w14:paraId="3F0B2E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24°45'20"</w:t>
            </w:r>
          </w:p>
        </w:tc>
        <w:tc>
          <w:tcPr>
            <w:tcW w:w="0" w:type="auto"/>
            <w:vAlign w:val="center"/>
          </w:tcPr>
          <w:p w14:paraId="2B0506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4,11</w:t>
            </w:r>
          </w:p>
        </w:tc>
        <w:tc>
          <w:tcPr>
            <w:tcW w:w="0" w:type="auto"/>
            <w:vAlign w:val="center"/>
          </w:tcPr>
          <w:p w14:paraId="7AE0CA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2257264,21</w:t>
            </w:r>
          </w:p>
        </w:tc>
        <w:tc>
          <w:tcPr>
            <w:tcW w:w="0" w:type="auto"/>
            <w:vAlign w:val="center"/>
          </w:tcPr>
          <w:p w14:paraId="1CC330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446399,21</w:t>
            </w:r>
          </w:p>
        </w:tc>
      </w:tr>
      <w:tr w:rsidR="00D507D7" w:rsidRPr="00D507D7" w14:paraId="2624C4E2" w14:textId="77777777" w:rsidTr="00D507D7">
        <w:trPr>
          <w:trHeight w:val="20"/>
        </w:trPr>
        <w:tc>
          <w:tcPr>
            <w:tcW w:w="0" w:type="auto"/>
            <w:vAlign w:val="center"/>
          </w:tcPr>
          <w:p w14:paraId="5A1F0F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0" w:type="auto"/>
            <w:vAlign w:val="center"/>
          </w:tcPr>
          <w:p w14:paraId="749092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294°46'31"</w:t>
            </w:r>
          </w:p>
        </w:tc>
        <w:tc>
          <w:tcPr>
            <w:tcW w:w="0" w:type="auto"/>
            <w:vAlign w:val="center"/>
          </w:tcPr>
          <w:p w14:paraId="695033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44DD45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2257267,94</w:t>
            </w:r>
          </w:p>
        </w:tc>
        <w:tc>
          <w:tcPr>
            <w:tcW w:w="0" w:type="auto"/>
            <w:vAlign w:val="center"/>
          </w:tcPr>
          <w:p w14:paraId="77C045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446400,93</w:t>
            </w:r>
          </w:p>
        </w:tc>
      </w:tr>
      <w:tr w:rsidR="00D507D7" w:rsidRPr="00D507D7" w14:paraId="481D2B9F" w14:textId="77777777" w:rsidTr="00D507D7">
        <w:trPr>
          <w:trHeight w:val="20"/>
        </w:trPr>
        <w:tc>
          <w:tcPr>
            <w:tcW w:w="0" w:type="auto"/>
            <w:vAlign w:val="center"/>
          </w:tcPr>
          <w:p w14:paraId="6BA1D3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w:t>
            </w:r>
          </w:p>
        </w:tc>
        <w:tc>
          <w:tcPr>
            <w:tcW w:w="0" w:type="auto"/>
            <w:vAlign w:val="center"/>
          </w:tcPr>
          <w:p w14:paraId="3A3C38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204°41'51"</w:t>
            </w:r>
          </w:p>
        </w:tc>
        <w:tc>
          <w:tcPr>
            <w:tcW w:w="0" w:type="auto"/>
            <w:vAlign w:val="center"/>
          </w:tcPr>
          <w:p w14:paraId="334BE1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w:t>
            </w:r>
          </w:p>
        </w:tc>
        <w:tc>
          <w:tcPr>
            <w:tcW w:w="0" w:type="auto"/>
            <w:vAlign w:val="center"/>
          </w:tcPr>
          <w:p w14:paraId="011FFD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2257268,36</w:t>
            </w:r>
          </w:p>
        </w:tc>
        <w:tc>
          <w:tcPr>
            <w:tcW w:w="0" w:type="auto"/>
            <w:vAlign w:val="center"/>
          </w:tcPr>
          <w:p w14:paraId="4341A3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446400,02</w:t>
            </w:r>
          </w:p>
        </w:tc>
      </w:tr>
      <w:tr w:rsidR="00D507D7" w:rsidRPr="00D507D7" w14:paraId="0A2EAF71" w14:textId="77777777" w:rsidTr="00D507D7">
        <w:trPr>
          <w:trHeight w:val="20"/>
        </w:trPr>
        <w:tc>
          <w:tcPr>
            <w:tcW w:w="0" w:type="auto"/>
            <w:vAlign w:val="center"/>
          </w:tcPr>
          <w:p w14:paraId="221F3B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w:t>
            </w:r>
          </w:p>
        </w:tc>
        <w:tc>
          <w:tcPr>
            <w:tcW w:w="0" w:type="auto"/>
            <w:vAlign w:val="center"/>
          </w:tcPr>
          <w:p w14:paraId="23497E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294°45'59"</w:t>
            </w:r>
          </w:p>
        </w:tc>
        <w:tc>
          <w:tcPr>
            <w:tcW w:w="0" w:type="auto"/>
            <w:vAlign w:val="center"/>
          </w:tcPr>
          <w:p w14:paraId="558526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4,56</w:t>
            </w:r>
          </w:p>
        </w:tc>
        <w:tc>
          <w:tcPr>
            <w:tcW w:w="0" w:type="auto"/>
            <w:vAlign w:val="center"/>
          </w:tcPr>
          <w:p w14:paraId="70162D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2257264,62</w:t>
            </w:r>
          </w:p>
        </w:tc>
        <w:tc>
          <w:tcPr>
            <w:tcW w:w="0" w:type="auto"/>
            <w:vAlign w:val="center"/>
          </w:tcPr>
          <w:p w14:paraId="1DD83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446398,30</w:t>
            </w:r>
          </w:p>
        </w:tc>
      </w:tr>
      <w:tr w:rsidR="00D507D7" w:rsidRPr="00D507D7" w14:paraId="05F91DDD" w14:textId="77777777" w:rsidTr="00D507D7">
        <w:trPr>
          <w:trHeight w:val="20"/>
        </w:trPr>
        <w:tc>
          <w:tcPr>
            <w:tcW w:w="0" w:type="auto"/>
            <w:vAlign w:val="center"/>
          </w:tcPr>
          <w:p w14:paraId="3C0D40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w:t>
            </w:r>
          </w:p>
        </w:tc>
        <w:tc>
          <w:tcPr>
            <w:tcW w:w="0" w:type="auto"/>
            <w:vAlign w:val="center"/>
          </w:tcPr>
          <w:p w14:paraId="637D5A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24°38'22"</w:t>
            </w:r>
          </w:p>
        </w:tc>
        <w:tc>
          <w:tcPr>
            <w:tcW w:w="0" w:type="auto"/>
            <w:vAlign w:val="center"/>
          </w:tcPr>
          <w:p w14:paraId="5AF9B4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4,13</w:t>
            </w:r>
          </w:p>
        </w:tc>
        <w:tc>
          <w:tcPr>
            <w:tcW w:w="0" w:type="auto"/>
            <w:vAlign w:val="center"/>
          </w:tcPr>
          <w:p w14:paraId="38890D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2257266,53</w:t>
            </w:r>
          </w:p>
        </w:tc>
        <w:tc>
          <w:tcPr>
            <w:tcW w:w="0" w:type="auto"/>
            <w:vAlign w:val="center"/>
          </w:tcPr>
          <w:p w14:paraId="7CE55B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446394,16</w:t>
            </w:r>
          </w:p>
        </w:tc>
      </w:tr>
      <w:tr w:rsidR="00D507D7" w:rsidRPr="00D507D7" w14:paraId="696B96F9" w14:textId="77777777" w:rsidTr="00D507D7">
        <w:trPr>
          <w:trHeight w:val="20"/>
        </w:trPr>
        <w:tc>
          <w:tcPr>
            <w:tcW w:w="0" w:type="auto"/>
            <w:vAlign w:val="center"/>
          </w:tcPr>
          <w:p w14:paraId="40FB49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034C19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293°43'42"</w:t>
            </w:r>
          </w:p>
        </w:tc>
        <w:tc>
          <w:tcPr>
            <w:tcW w:w="0" w:type="auto"/>
            <w:vAlign w:val="center"/>
          </w:tcPr>
          <w:p w14:paraId="19844B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03588B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2257270,28</w:t>
            </w:r>
          </w:p>
        </w:tc>
        <w:tc>
          <w:tcPr>
            <w:tcW w:w="0" w:type="auto"/>
            <w:vAlign w:val="center"/>
          </w:tcPr>
          <w:p w14:paraId="76EFD2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446395,88</w:t>
            </w:r>
          </w:p>
        </w:tc>
      </w:tr>
      <w:tr w:rsidR="00D507D7" w:rsidRPr="00D507D7" w14:paraId="740D9321" w14:textId="77777777" w:rsidTr="00D507D7">
        <w:trPr>
          <w:trHeight w:val="20"/>
        </w:trPr>
        <w:tc>
          <w:tcPr>
            <w:tcW w:w="0" w:type="auto"/>
            <w:vAlign w:val="center"/>
          </w:tcPr>
          <w:p w14:paraId="5F8BAE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w:t>
            </w:r>
          </w:p>
        </w:tc>
        <w:tc>
          <w:tcPr>
            <w:tcW w:w="0" w:type="auto"/>
            <w:vAlign w:val="center"/>
          </w:tcPr>
          <w:p w14:paraId="0CC131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204°45'20"</w:t>
            </w:r>
          </w:p>
        </w:tc>
        <w:tc>
          <w:tcPr>
            <w:tcW w:w="0" w:type="auto"/>
            <w:vAlign w:val="center"/>
          </w:tcPr>
          <w:p w14:paraId="6AA432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4,11</w:t>
            </w:r>
          </w:p>
        </w:tc>
        <w:tc>
          <w:tcPr>
            <w:tcW w:w="0" w:type="auto"/>
            <w:vAlign w:val="center"/>
          </w:tcPr>
          <w:p w14:paraId="384276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2257270,68</w:t>
            </w:r>
          </w:p>
        </w:tc>
        <w:tc>
          <w:tcPr>
            <w:tcW w:w="0" w:type="auto"/>
            <w:vAlign w:val="center"/>
          </w:tcPr>
          <w:p w14:paraId="68D951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446394,97</w:t>
            </w:r>
          </w:p>
        </w:tc>
      </w:tr>
      <w:tr w:rsidR="00D507D7" w:rsidRPr="00D507D7" w14:paraId="3148B57F" w14:textId="77777777" w:rsidTr="00D507D7">
        <w:trPr>
          <w:trHeight w:val="20"/>
        </w:trPr>
        <w:tc>
          <w:tcPr>
            <w:tcW w:w="0" w:type="auto"/>
            <w:vAlign w:val="center"/>
          </w:tcPr>
          <w:p w14:paraId="47D245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w:t>
            </w:r>
          </w:p>
        </w:tc>
        <w:tc>
          <w:tcPr>
            <w:tcW w:w="0" w:type="auto"/>
            <w:vAlign w:val="center"/>
          </w:tcPr>
          <w:p w14:paraId="68B7E0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294°39'39"</w:t>
            </w:r>
          </w:p>
        </w:tc>
        <w:tc>
          <w:tcPr>
            <w:tcW w:w="0" w:type="auto"/>
            <w:vAlign w:val="center"/>
          </w:tcPr>
          <w:p w14:paraId="713D9A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5,25</w:t>
            </w:r>
          </w:p>
        </w:tc>
        <w:tc>
          <w:tcPr>
            <w:tcW w:w="0" w:type="auto"/>
            <w:vAlign w:val="center"/>
          </w:tcPr>
          <w:p w14:paraId="635555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2257266,95</w:t>
            </w:r>
          </w:p>
        </w:tc>
        <w:tc>
          <w:tcPr>
            <w:tcW w:w="0" w:type="auto"/>
            <w:vAlign w:val="center"/>
          </w:tcPr>
          <w:p w14:paraId="5BBE5E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446393,25</w:t>
            </w:r>
          </w:p>
        </w:tc>
      </w:tr>
      <w:tr w:rsidR="00D507D7" w:rsidRPr="00D507D7" w14:paraId="560951F8" w14:textId="77777777" w:rsidTr="00D507D7">
        <w:trPr>
          <w:trHeight w:val="20"/>
        </w:trPr>
        <w:tc>
          <w:tcPr>
            <w:tcW w:w="0" w:type="auto"/>
            <w:vAlign w:val="center"/>
          </w:tcPr>
          <w:p w14:paraId="4D6791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w:t>
            </w:r>
          </w:p>
        </w:tc>
        <w:tc>
          <w:tcPr>
            <w:tcW w:w="0" w:type="auto"/>
            <w:vAlign w:val="center"/>
          </w:tcPr>
          <w:p w14:paraId="194F00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24°41'2"</w:t>
            </w:r>
          </w:p>
        </w:tc>
        <w:tc>
          <w:tcPr>
            <w:tcW w:w="0" w:type="auto"/>
            <w:vAlign w:val="center"/>
          </w:tcPr>
          <w:p w14:paraId="06C8F2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3,95</w:t>
            </w:r>
          </w:p>
        </w:tc>
        <w:tc>
          <w:tcPr>
            <w:tcW w:w="0" w:type="auto"/>
            <w:vAlign w:val="center"/>
          </w:tcPr>
          <w:p w14:paraId="6604AB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2257269,14</w:t>
            </w:r>
          </w:p>
        </w:tc>
        <w:tc>
          <w:tcPr>
            <w:tcW w:w="0" w:type="auto"/>
            <w:vAlign w:val="center"/>
          </w:tcPr>
          <w:p w14:paraId="5C4173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446388,48</w:t>
            </w:r>
          </w:p>
        </w:tc>
      </w:tr>
      <w:tr w:rsidR="00D507D7" w:rsidRPr="00D507D7" w14:paraId="6521C083" w14:textId="77777777" w:rsidTr="00D507D7">
        <w:trPr>
          <w:trHeight w:val="20"/>
        </w:trPr>
        <w:tc>
          <w:tcPr>
            <w:tcW w:w="0" w:type="auto"/>
            <w:vAlign w:val="center"/>
          </w:tcPr>
          <w:p w14:paraId="3E9A6F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w:t>
            </w:r>
          </w:p>
        </w:tc>
        <w:tc>
          <w:tcPr>
            <w:tcW w:w="0" w:type="auto"/>
            <w:vAlign w:val="center"/>
          </w:tcPr>
          <w:p w14:paraId="45A655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294°32'16"</w:t>
            </w:r>
          </w:p>
        </w:tc>
        <w:tc>
          <w:tcPr>
            <w:tcW w:w="0" w:type="auto"/>
            <w:vAlign w:val="center"/>
          </w:tcPr>
          <w:p w14:paraId="192EBE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3141A3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2257272,73</w:t>
            </w:r>
          </w:p>
        </w:tc>
        <w:tc>
          <w:tcPr>
            <w:tcW w:w="0" w:type="auto"/>
            <w:vAlign w:val="center"/>
          </w:tcPr>
          <w:p w14:paraId="3E2679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446390,13</w:t>
            </w:r>
          </w:p>
        </w:tc>
      </w:tr>
      <w:tr w:rsidR="00D507D7" w:rsidRPr="00D507D7" w14:paraId="66885347" w14:textId="77777777" w:rsidTr="00D507D7">
        <w:trPr>
          <w:trHeight w:val="20"/>
        </w:trPr>
        <w:tc>
          <w:tcPr>
            <w:tcW w:w="0" w:type="auto"/>
            <w:vAlign w:val="center"/>
          </w:tcPr>
          <w:p w14:paraId="5AE33B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w:t>
            </w:r>
          </w:p>
        </w:tc>
        <w:tc>
          <w:tcPr>
            <w:tcW w:w="0" w:type="auto"/>
            <w:vAlign w:val="center"/>
          </w:tcPr>
          <w:p w14:paraId="5A7CFB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204°32'57"</w:t>
            </w:r>
          </w:p>
        </w:tc>
        <w:tc>
          <w:tcPr>
            <w:tcW w:w="0" w:type="auto"/>
            <w:vAlign w:val="center"/>
          </w:tcPr>
          <w:p w14:paraId="07D6E7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4,96</w:t>
            </w:r>
          </w:p>
        </w:tc>
        <w:tc>
          <w:tcPr>
            <w:tcW w:w="0" w:type="auto"/>
            <w:vAlign w:val="center"/>
          </w:tcPr>
          <w:p w14:paraId="5A7F35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2257273,15</w:t>
            </w:r>
          </w:p>
        </w:tc>
        <w:tc>
          <w:tcPr>
            <w:tcW w:w="0" w:type="auto"/>
            <w:vAlign w:val="center"/>
          </w:tcPr>
          <w:p w14:paraId="5D4621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446389,21</w:t>
            </w:r>
          </w:p>
        </w:tc>
      </w:tr>
      <w:tr w:rsidR="00D507D7" w:rsidRPr="00D507D7" w14:paraId="1FB21C3B" w14:textId="77777777" w:rsidTr="00D507D7">
        <w:trPr>
          <w:trHeight w:val="20"/>
        </w:trPr>
        <w:tc>
          <w:tcPr>
            <w:tcW w:w="0" w:type="auto"/>
            <w:vAlign w:val="center"/>
          </w:tcPr>
          <w:p w14:paraId="16EFB6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w:t>
            </w:r>
          </w:p>
        </w:tc>
        <w:tc>
          <w:tcPr>
            <w:tcW w:w="0" w:type="auto"/>
            <w:vAlign w:val="center"/>
          </w:tcPr>
          <w:p w14:paraId="05490C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114°40'28"</w:t>
            </w:r>
          </w:p>
        </w:tc>
        <w:tc>
          <w:tcPr>
            <w:tcW w:w="0" w:type="auto"/>
            <w:vAlign w:val="center"/>
          </w:tcPr>
          <w:p w14:paraId="5E8357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30,64</w:t>
            </w:r>
          </w:p>
        </w:tc>
        <w:tc>
          <w:tcPr>
            <w:tcW w:w="0" w:type="auto"/>
            <w:vAlign w:val="center"/>
          </w:tcPr>
          <w:p w14:paraId="6FBC74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2257268,64</w:t>
            </w:r>
          </w:p>
        </w:tc>
        <w:tc>
          <w:tcPr>
            <w:tcW w:w="0" w:type="auto"/>
            <w:vAlign w:val="center"/>
          </w:tcPr>
          <w:p w14:paraId="2BC42A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446387,15</w:t>
            </w:r>
          </w:p>
        </w:tc>
      </w:tr>
      <w:tr w:rsidR="00D507D7" w:rsidRPr="00D507D7" w14:paraId="21F2C67C" w14:textId="77777777" w:rsidTr="00D507D7">
        <w:trPr>
          <w:trHeight w:val="20"/>
        </w:trPr>
        <w:tc>
          <w:tcPr>
            <w:tcW w:w="0" w:type="auto"/>
            <w:vAlign w:val="center"/>
          </w:tcPr>
          <w:p w14:paraId="0EF1C1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w:t>
            </w:r>
          </w:p>
        </w:tc>
        <w:tc>
          <w:tcPr>
            <w:tcW w:w="0" w:type="auto"/>
            <w:vAlign w:val="center"/>
          </w:tcPr>
          <w:p w14:paraId="6B9DE7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203°10'34"</w:t>
            </w:r>
          </w:p>
        </w:tc>
        <w:tc>
          <w:tcPr>
            <w:tcW w:w="0" w:type="auto"/>
            <w:vAlign w:val="center"/>
          </w:tcPr>
          <w:p w14:paraId="23D355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6,73</w:t>
            </w:r>
          </w:p>
        </w:tc>
        <w:tc>
          <w:tcPr>
            <w:tcW w:w="0" w:type="auto"/>
            <w:vAlign w:val="center"/>
          </w:tcPr>
          <w:p w14:paraId="7D77A3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2257255,85</w:t>
            </w:r>
          </w:p>
        </w:tc>
        <w:tc>
          <w:tcPr>
            <w:tcW w:w="0" w:type="auto"/>
            <w:vAlign w:val="center"/>
          </w:tcPr>
          <w:p w14:paraId="71BAAF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446414,99</w:t>
            </w:r>
          </w:p>
        </w:tc>
      </w:tr>
      <w:tr w:rsidR="00D507D7" w:rsidRPr="00D507D7" w14:paraId="267D8E05" w14:textId="77777777" w:rsidTr="00D507D7">
        <w:trPr>
          <w:trHeight w:val="20"/>
        </w:trPr>
        <w:tc>
          <w:tcPr>
            <w:tcW w:w="0" w:type="auto"/>
            <w:vAlign w:val="center"/>
          </w:tcPr>
          <w:p w14:paraId="79B54A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w:t>
            </w:r>
          </w:p>
        </w:tc>
        <w:tc>
          <w:tcPr>
            <w:tcW w:w="0" w:type="auto"/>
            <w:vAlign w:val="center"/>
          </w:tcPr>
          <w:p w14:paraId="3B0761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293°59'30"</w:t>
            </w:r>
          </w:p>
        </w:tc>
        <w:tc>
          <w:tcPr>
            <w:tcW w:w="0" w:type="auto"/>
            <w:vAlign w:val="center"/>
          </w:tcPr>
          <w:p w14:paraId="2527CC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02DCF3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2257249,66</w:t>
            </w:r>
          </w:p>
        </w:tc>
        <w:tc>
          <w:tcPr>
            <w:tcW w:w="0" w:type="auto"/>
            <w:vAlign w:val="center"/>
          </w:tcPr>
          <w:p w14:paraId="716764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446412,34</w:t>
            </w:r>
          </w:p>
        </w:tc>
      </w:tr>
      <w:tr w:rsidR="00D507D7" w:rsidRPr="00D507D7" w14:paraId="11A5C53A" w14:textId="77777777" w:rsidTr="00D507D7">
        <w:trPr>
          <w:trHeight w:val="20"/>
        </w:trPr>
        <w:tc>
          <w:tcPr>
            <w:tcW w:w="0" w:type="auto"/>
            <w:vAlign w:val="center"/>
          </w:tcPr>
          <w:p w14:paraId="39BE2B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w:t>
            </w:r>
          </w:p>
        </w:tc>
        <w:tc>
          <w:tcPr>
            <w:tcW w:w="0" w:type="auto"/>
            <w:vAlign w:val="center"/>
          </w:tcPr>
          <w:p w14:paraId="4F8A99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293°55'33"</w:t>
            </w:r>
          </w:p>
        </w:tc>
        <w:tc>
          <w:tcPr>
            <w:tcW w:w="0" w:type="auto"/>
            <w:vAlign w:val="center"/>
          </w:tcPr>
          <w:p w14:paraId="132E2E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25,45</w:t>
            </w:r>
          </w:p>
        </w:tc>
        <w:tc>
          <w:tcPr>
            <w:tcW w:w="0" w:type="auto"/>
            <w:vAlign w:val="center"/>
          </w:tcPr>
          <w:p w14:paraId="6DB49D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2257250,47</w:t>
            </w:r>
          </w:p>
        </w:tc>
        <w:tc>
          <w:tcPr>
            <w:tcW w:w="0" w:type="auto"/>
            <w:vAlign w:val="center"/>
          </w:tcPr>
          <w:p w14:paraId="451354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446410,52</w:t>
            </w:r>
          </w:p>
        </w:tc>
      </w:tr>
      <w:tr w:rsidR="00D507D7" w:rsidRPr="00D507D7" w14:paraId="5C803F9F" w14:textId="77777777" w:rsidTr="00D507D7">
        <w:trPr>
          <w:trHeight w:val="20"/>
        </w:trPr>
        <w:tc>
          <w:tcPr>
            <w:tcW w:w="0" w:type="auto"/>
            <w:vAlign w:val="center"/>
          </w:tcPr>
          <w:p w14:paraId="1F8C06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0" w:type="auto"/>
            <w:vAlign w:val="center"/>
          </w:tcPr>
          <w:p w14:paraId="59D8D0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197°58'56"</w:t>
            </w:r>
          </w:p>
        </w:tc>
        <w:tc>
          <w:tcPr>
            <w:tcW w:w="0" w:type="auto"/>
            <w:vAlign w:val="center"/>
          </w:tcPr>
          <w:p w14:paraId="6DCAF1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0" w:type="auto"/>
            <w:vAlign w:val="center"/>
          </w:tcPr>
          <w:p w14:paraId="1D9C44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2257260,79</w:t>
            </w:r>
          </w:p>
        </w:tc>
        <w:tc>
          <w:tcPr>
            <w:tcW w:w="0" w:type="auto"/>
            <w:vAlign w:val="center"/>
          </w:tcPr>
          <w:p w14:paraId="0EFEB5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446387,26</w:t>
            </w:r>
          </w:p>
        </w:tc>
      </w:tr>
      <w:tr w:rsidR="00D507D7" w:rsidRPr="00D507D7" w14:paraId="6604F700" w14:textId="77777777" w:rsidTr="00D507D7">
        <w:trPr>
          <w:trHeight w:val="20"/>
        </w:trPr>
        <w:tc>
          <w:tcPr>
            <w:tcW w:w="0" w:type="auto"/>
            <w:vAlign w:val="center"/>
          </w:tcPr>
          <w:p w14:paraId="3F158F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w:t>
            </w:r>
          </w:p>
        </w:tc>
        <w:tc>
          <w:tcPr>
            <w:tcW w:w="0" w:type="auto"/>
            <w:vAlign w:val="center"/>
          </w:tcPr>
          <w:p w14:paraId="392577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292°23'44"</w:t>
            </w:r>
          </w:p>
        </w:tc>
        <w:tc>
          <w:tcPr>
            <w:tcW w:w="0" w:type="auto"/>
            <w:vAlign w:val="center"/>
          </w:tcPr>
          <w:p w14:paraId="6D7755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34,57</w:t>
            </w:r>
          </w:p>
        </w:tc>
        <w:tc>
          <w:tcPr>
            <w:tcW w:w="0" w:type="auto"/>
            <w:vAlign w:val="center"/>
          </w:tcPr>
          <w:p w14:paraId="1621BA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2257255,46</w:t>
            </w:r>
          </w:p>
        </w:tc>
        <w:tc>
          <w:tcPr>
            <w:tcW w:w="0" w:type="auto"/>
            <w:vAlign w:val="center"/>
          </w:tcPr>
          <w:p w14:paraId="270E2D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446385,53</w:t>
            </w:r>
          </w:p>
        </w:tc>
      </w:tr>
      <w:tr w:rsidR="00D507D7" w:rsidRPr="00D507D7" w14:paraId="53E9A9BE" w14:textId="77777777" w:rsidTr="00D507D7">
        <w:trPr>
          <w:trHeight w:val="20"/>
        </w:trPr>
        <w:tc>
          <w:tcPr>
            <w:tcW w:w="0" w:type="auto"/>
            <w:vAlign w:val="center"/>
          </w:tcPr>
          <w:p w14:paraId="678498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w:t>
            </w:r>
          </w:p>
        </w:tc>
        <w:tc>
          <w:tcPr>
            <w:tcW w:w="0" w:type="auto"/>
            <w:vAlign w:val="center"/>
          </w:tcPr>
          <w:p w14:paraId="64D307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200°33'22"</w:t>
            </w:r>
          </w:p>
        </w:tc>
        <w:tc>
          <w:tcPr>
            <w:tcW w:w="0" w:type="auto"/>
            <w:vAlign w:val="center"/>
          </w:tcPr>
          <w:p w14:paraId="0EE02B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8,71</w:t>
            </w:r>
          </w:p>
        </w:tc>
        <w:tc>
          <w:tcPr>
            <w:tcW w:w="0" w:type="auto"/>
            <w:vAlign w:val="center"/>
          </w:tcPr>
          <w:p w14:paraId="48F785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2257268,63</w:t>
            </w:r>
          </w:p>
        </w:tc>
        <w:tc>
          <w:tcPr>
            <w:tcW w:w="0" w:type="auto"/>
            <w:vAlign w:val="center"/>
          </w:tcPr>
          <w:p w14:paraId="5ABB06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446353,57</w:t>
            </w:r>
          </w:p>
        </w:tc>
      </w:tr>
      <w:tr w:rsidR="00D507D7" w:rsidRPr="00D507D7" w14:paraId="5AB0F805" w14:textId="77777777" w:rsidTr="00D507D7">
        <w:trPr>
          <w:trHeight w:val="20"/>
        </w:trPr>
        <w:tc>
          <w:tcPr>
            <w:tcW w:w="0" w:type="auto"/>
            <w:vAlign w:val="center"/>
          </w:tcPr>
          <w:p w14:paraId="4621C8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c>
          <w:tcPr>
            <w:tcW w:w="0" w:type="auto"/>
            <w:vAlign w:val="center"/>
          </w:tcPr>
          <w:p w14:paraId="190FCE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289°3'12"</w:t>
            </w:r>
          </w:p>
        </w:tc>
        <w:tc>
          <w:tcPr>
            <w:tcW w:w="0" w:type="auto"/>
            <w:vAlign w:val="center"/>
          </w:tcPr>
          <w:p w14:paraId="0E7212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22,27</w:t>
            </w:r>
          </w:p>
        </w:tc>
        <w:tc>
          <w:tcPr>
            <w:tcW w:w="0" w:type="auto"/>
            <w:vAlign w:val="center"/>
          </w:tcPr>
          <w:p w14:paraId="493667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2257260,47</w:t>
            </w:r>
          </w:p>
        </w:tc>
        <w:tc>
          <w:tcPr>
            <w:tcW w:w="0" w:type="auto"/>
            <w:vAlign w:val="center"/>
          </w:tcPr>
          <w:p w14:paraId="472E6A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446350,51</w:t>
            </w:r>
          </w:p>
        </w:tc>
      </w:tr>
      <w:tr w:rsidR="00D507D7" w:rsidRPr="00D507D7" w14:paraId="3B94DF17" w14:textId="77777777" w:rsidTr="00D507D7">
        <w:trPr>
          <w:trHeight w:val="20"/>
        </w:trPr>
        <w:tc>
          <w:tcPr>
            <w:tcW w:w="0" w:type="auto"/>
            <w:vAlign w:val="center"/>
          </w:tcPr>
          <w:p w14:paraId="5227AE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w:t>
            </w:r>
          </w:p>
        </w:tc>
        <w:tc>
          <w:tcPr>
            <w:tcW w:w="0" w:type="auto"/>
            <w:vAlign w:val="center"/>
          </w:tcPr>
          <w:p w14:paraId="576A10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270°0'0"</w:t>
            </w:r>
          </w:p>
        </w:tc>
        <w:tc>
          <w:tcPr>
            <w:tcW w:w="0" w:type="auto"/>
            <w:vAlign w:val="center"/>
          </w:tcPr>
          <w:p w14:paraId="1B0C59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43E30C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7856F8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446329,46</w:t>
            </w:r>
          </w:p>
        </w:tc>
      </w:tr>
      <w:tr w:rsidR="00D507D7" w:rsidRPr="00D507D7" w14:paraId="727F5077" w14:textId="77777777" w:rsidTr="00D507D7">
        <w:trPr>
          <w:trHeight w:val="20"/>
        </w:trPr>
        <w:tc>
          <w:tcPr>
            <w:tcW w:w="0" w:type="auto"/>
            <w:vAlign w:val="center"/>
          </w:tcPr>
          <w:p w14:paraId="593F5B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0" w:type="auto"/>
            <w:vAlign w:val="center"/>
          </w:tcPr>
          <w:p w14:paraId="6EB0ED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207°35'50"</w:t>
            </w:r>
          </w:p>
        </w:tc>
        <w:tc>
          <w:tcPr>
            <w:tcW w:w="0" w:type="auto"/>
            <w:vAlign w:val="center"/>
          </w:tcPr>
          <w:p w14:paraId="148522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529379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7EB14A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446329,45</w:t>
            </w:r>
          </w:p>
        </w:tc>
      </w:tr>
      <w:tr w:rsidR="00D507D7" w:rsidRPr="00D507D7" w14:paraId="791E38F3" w14:textId="77777777" w:rsidTr="00D507D7">
        <w:trPr>
          <w:trHeight w:val="20"/>
        </w:trPr>
        <w:tc>
          <w:tcPr>
            <w:tcW w:w="0" w:type="auto"/>
            <w:vAlign w:val="center"/>
          </w:tcPr>
          <w:p w14:paraId="193ECE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0" w:type="auto"/>
            <w:vAlign w:val="center"/>
          </w:tcPr>
          <w:p w14:paraId="197F4C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109°6'31"</w:t>
            </w:r>
          </w:p>
        </w:tc>
        <w:tc>
          <w:tcPr>
            <w:tcW w:w="0" w:type="auto"/>
            <w:vAlign w:val="center"/>
          </w:tcPr>
          <w:p w14:paraId="43B61D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w:t>
            </w:r>
          </w:p>
        </w:tc>
        <w:tc>
          <w:tcPr>
            <w:tcW w:w="0" w:type="auto"/>
            <w:vAlign w:val="center"/>
          </w:tcPr>
          <w:p w14:paraId="3C995A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2257266,86</w:t>
            </w:r>
          </w:p>
        </w:tc>
        <w:tc>
          <w:tcPr>
            <w:tcW w:w="0" w:type="auto"/>
            <w:vAlign w:val="center"/>
          </w:tcPr>
          <w:p w14:paraId="622679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446328,99</w:t>
            </w:r>
          </w:p>
        </w:tc>
      </w:tr>
      <w:tr w:rsidR="00D507D7" w:rsidRPr="00D507D7" w14:paraId="79DF4F32" w14:textId="77777777" w:rsidTr="00D507D7">
        <w:trPr>
          <w:trHeight w:val="20"/>
        </w:trPr>
        <w:tc>
          <w:tcPr>
            <w:tcW w:w="0" w:type="auto"/>
            <w:vAlign w:val="center"/>
          </w:tcPr>
          <w:p w14:paraId="177BB3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w:t>
            </w:r>
          </w:p>
        </w:tc>
        <w:tc>
          <w:tcPr>
            <w:tcW w:w="0" w:type="auto"/>
            <w:vAlign w:val="center"/>
          </w:tcPr>
          <w:p w14:paraId="7F9EF4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20°35'13"</w:t>
            </w:r>
          </w:p>
        </w:tc>
        <w:tc>
          <w:tcPr>
            <w:tcW w:w="0" w:type="auto"/>
            <w:vAlign w:val="center"/>
          </w:tcPr>
          <w:p w14:paraId="1016AA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8,67</w:t>
            </w:r>
          </w:p>
        </w:tc>
        <w:tc>
          <w:tcPr>
            <w:tcW w:w="0" w:type="auto"/>
            <w:vAlign w:val="center"/>
          </w:tcPr>
          <w:p w14:paraId="508AFB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2257259,20</w:t>
            </w:r>
          </w:p>
        </w:tc>
        <w:tc>
          <w:tcPr>
            <w:tcW w:w="0" w:type="auto"/>
            <w:vAlign w:val="center"/>
          </w:tcPr>
          <w:p w14:paraId="7ED2D9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446351,10</w:t>
            </w:r>
          </w:p>
        </w:tc>
      </w:tr>
      <w:tr w:rsidR="00D507D7" w:rsidRPr="00D507D7" w14:paraId="775BDF3D" w14:textId="77777777" w:rsidTr="00D507D7">
        <w:trPr>
          <w:trHeight w:val="20"/>
        </w:trPr>
        <w:tc>
          <w:tcPr>
            <w:tcW w:w="0" w:type="auto"/>
            <w:vAlign w:val="center"/>
          </w:tcPr>
          <w:p w14:paraId="06EE3D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w:t>
            </w:r>
          </w:p>
        </w:tc>
        <w:tc>
          <w:tcPr>
            <w:tcW w:w="0" w:type="auto"/>
            <w:vAlign w:val="center"/>
          </w:tcPr>
          <w:p w14:paraId="7CBA5F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112°24'26"</w:t>
            </w:r>
          </w:p>
        </w:tc>
        <w:tc>
          <w:tcPr>
            <w:tcW w:w="0" w:type="auto"/>
            <w:vAlign w:val="center"/>
          </w:tcPr>
          <w:p w14:paraId="14FF97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34,6</w:t>
            </w:r>
          </w:p>
        </w:tc>
        <w:tc>
          <w:tcPr>
            <w:tcW w:w="0" w:type="auto"/>
            <w:vAlign w:val="center"/>
          </w:tcPr>
          <w:p w14:paraId="2C70CD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2257267,32</w:t>
            </w:r>
          </w:p>
        </w:tc>
        <w:tc>
          <w:tcPr>
            <w:tcW w:w="0" w:type="auto"/>
            <w:vAlign w:val="center"/>
          </w:tcPr>
          <w:p w14:paraId="7E7C08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446354,15</w:t>
            </w:r>
          </w:p>
        </w:tc>
      </w:tr>
      <w:tr w:rsidR="00D507D7" w:rsidRPr="00D507D7" w14:paraId="4C4B587C" w14:textId="77777777" w:rsidTr="00D507D7">
        <w:trPr>
          <w:trHeight w:val="20"/>
        </w:trPr>
        <w:tc>
          <w:tcPr>
            <w:tcW w:w="0" w:type="auto"/>
            <w:vAlign w:val="center"/>
          </w:tcPr>
          <w:p w14:paraId="1A9016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w:t>
            </w:r>
          </w:p>
        </w:tc>
        <w:tc>
          <w:tcPr>
            <w:tcW w:w="0" w:type="auto"/>
            <w:vAlign w:val="center"/>
          </w:tcPr>
          <w:p w14:paraId="24B949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17°58'47"</w:t>
            </w:r>
          </w:p>
        </w:tc>
        <w:tc>
          <w:tcPr>
            <w:tcW w:w="0" w:type="auto"/>
            <w:vAlign w:val="center"/>
          </w:tcPr>
          <w:p w14:paraId="734F82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5,57</w:t>
            </w:r>
          </w:p>
        </w:tc>
        <w:tc>
          <w:tcPr>
            <w:tcW w:w="0" w:type="auto"/>
            <w:vAlign w:val="center"/>
          </w:tcPr>
          <w:p w14:paraId="4C4D44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2257254,13</w:t>
            </w:r>
          </w:p>
        </w:tc>
        <w:tc>
          <w:tcPr>
            <w:tcW w:w="0" w:type="auto"/>
            <w:vAlign w:val="center"/>
          </w:tcPr>
          <w:p w14:paraId="4B490B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446386,14</w:t>
            </w:r>
          </w:p>
        </w:tc>
      </w:tr>
      <w:tr w:rsidR="00D507D7" w:rsidRPr="00D507D7" w14:paraId="522EA04A" w14:textId="77777777" w:rsidTr="00D507D7">
        <w:trPr>
          <w:trHeight w:val="20"/>
        </w:trPr>
        <w:tc>
          <w:tcPr>
            <w:tcW w:w="0" w:type="auto"/>
            <w:vAlign w:val="center"/>
          </w:tcPr>
          <w:p w14:paraId="018E7A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w:t>
            </w:r>
          </w:p>
        </w:tc>
        <w:tc>
          <w:tcPr>
            <w:tcW w:w="0" w:type="auto"/>
            <w:vAlign w:val="center"/>
          </w:tcPr>
          <w:p w14:paraId="51F382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113°54'44"</w:t>
            </w:r>
          </w:p>
        </w:tc>
        <w:tc>
          <w:tcPr>
            <w:tcW w:w="0" w:type="auto"/>
            <w:vAlign w:val="center"/>
          </w:tcPr>
          <w:p w14:paraId="05ECA3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24,35</w:t>
            </w:r>
          </w:p>
        </w:tc>
        <w:tc>
          <w:tcPr>
            <w:tcW w:w="0" w:type="auto"/>
            <w:vAlign w:val="center"/>
          </w:tcPr>
          <w:p w14:paraId="625875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2257259,43</w:t>
            </w:r>
          </w:p>
        </w:tc>
        <w:tc>
          <w:tcPr>
            <w:tcW w:w="0" w:type="auto"/>
            <w:vAlign w:val="center"/>
          </w:tcPr>
          <w:p w14:paraId="76AC7C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446387,86</w:t>
            </w:r>
          </w:p>
        </w:tc>
      </w:tr>
      <w:tr w:rsidR="00D507D7" w:rsidRPr="00D507D7" w14:paraId="4F5268FD" w14:textId="77777777" w:rsidTr="00D507D7">
        <w:trPr>
          <w:trHeight w:val="20"/>
        </w:trPr>
        <w:tc>
          <w:tcPr>
            <w:tcW w:w="0" w:type="auto"/>
            <w:vAlign w:val="center"/>
          </w:tcPr>
          <w:p w14:paraId="61C81B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w:t>
            </w:r>
          </w:p>
        </w:tc>
        <w:tc>
          <w:tcPr>
            <w:tcW w:w="0" w:type="auto"/>
            <w:vAlign w:val="center"/>
          </w:tcPr>
          <w:p w14:paraId="54CE88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113°59'30"</w:t>
            </w:r>
          </w:p>
        </w:tc>
        <w:tc>
          <w:tcPr>
            <w:tcW w:w="0" w:type="auto"/>
            <w:vAlign w:val="center"/>
          </w:tcPr>
          <w:p w14:paraId="1257FF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54F594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2257249,56</w:t>
            </w:r>
          </w:p>
        </w:tc>
        <w:tc>
          <w:tcPr>
            <w:tcW w:w="0" w:type="auto"/>
            <w:vAlign w:val="center"/>
          </w:tcPr>
          <w:p w14:paraId="6C3BD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446410,12</w:t>
            </w:r>
          </w:p>
        </w:tc>
      </w:tr>
      <w:tr w:rsidR="00D507D7" w:rsidRPr="00D507D7" w14:paraId="53200424" w14:textId="77777777" w:rsidTr="00D507D7">
        <w:trPr>
          <w:trHeight w:val="20"/>
        </w:trPr>
        <w:tc>
          <w:tcPr>
            <w:tcW w:w="0" w:type="auto"/>
            <w:vAlign w:val="center"/>
          </w:tcPr>
          <w:p w14:paraId="279290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w:t>
            </w:r>
          </w:p>
        </w:tc>
        <w:tc>
          <w:tcPr>
            <w:tcW w:w="0" w:type="auto"/>
            <w:vAlign w:val="center"/>
          </w:tcPr>
          <w:p w14:paraId="3CB48E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203°1'47"</w:t>
            </w:r>
          </w:p>
        </w:tc>
        <w:tc>
          <w:tcPr>
            <w:tcW w:w="0" w:type="auto"/>
            <w:vAlign w:val="center"/>
          </w:tcPr>
          <w:p w14:paraId="75D1D8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6,24</w:t>
            </w:r>
          </w:p>
        </w:tc>
        <w:tc>
          <w:tcPr>
            <w:tcW w:w="0" w:type="auto"/>
            <w:vAlign w:val="center"/>
          </w:tcPr>
          <w:p w14:paraId="0E5AC2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2257248,75</w:t>
            </w:r>
          </w:p>
        </w:tc>
        <w:tc>
          <w:tcPr>
            <w:tcW w:w="0" w:type="auto"/>
            <w:vAlign w:val="center"/>
          </w:tcPr>
          <w:p w14:paraId="4AE520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446411,94</w:t>
            </w:r>
          </w:p>
        </w:tc>
      </w:tr>
      <w:tr w:rsidR="00D507D7" w:rsidRPr="00D507D7" w14:paraId="5EBA6C23" w14:textId="77777777" w:rsidTr="00D507D7">
        <w:trPr>
          <w:trHeight w:val="20"/>
        </w:trPr>
        <w:tc>
          <w:tcPr>
            <w:tcW w:w="0" w:type="auto"/>
            <w:vAlign w:val="center"/>
          </w:tcPr>
          <w:p w14:paraId="0E4BB7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w:t>
            </w:r>
          </w:p>
        </w:tc>
        <w:tc>
          <w:tcPr>
            <w:tcW w:w="0" w:type="auto"/>
            <w:vAlign w:val="center"/>
          </w:tcPr>
          <w:p w14:paraId="09C26B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295°30'34"</w:t>
            </w:r>
          </w:p>
        </w:tc>
        <w:tc>
          <w:tcPr>
            <w:tcW w:w="0" w:type="auto"/>
            <w:vAlign w:val="center"/>
          </w:tcPr>
          <w:p w14:paraId="02A484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w:t>
            </w:r>
          </w:p>
        </w:tc>
        <w:tc>
          <w:tcPr>
            <w:tcW w:w="0" w:type="auto"/>
            <w:vAlign w:val="center"/>
          </w:tcPr>
          <w:p w14:paraId="7C6A7D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2257243,01</w:t>
            </w:r>
          </w:p>
        </w:tc>
        <w:tc>
          <w:tcPr>
            <w:tcW w:w="0" w:type="auto"/>
            <w:vAlign w:val="center"/>
          </w:tcPr>
          <w:p w14:paraId="1C6EB8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446409,50</w:t>
            </w:r>
          </w:p>
        </w:tc>
      </w:tr>
      <w:tr w:rsidR="00D507D7" w:rsidRPr="00D507D7" w14:paraId="2102AC02" w14:textId="77777777" w:rsidTr="00D507D7">
        <w:trPr>
          <w:trHeight w:val="20"/>
        </w:trPr>
        <w:tc>
          <w:tcPr>
            <w:tcW w:w="0" w:type="auto"/>
            <w:vAlign w:val="center"/>
          </w:tcPr>
          <w:p w14:paraId="30D372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w:t>
            </w:r>
          </w:p>
        </w:tc>
        <w:tc>
          <w:tcPr>
            <w:tcW w:w="0" w:type="auto"/>
            <w:vAlign w:val="center"/>
          </w:tcPr>
          <w:p w14:paraId="3ADA89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237°7'58"</w:t>
            </w:r>
          </w:p>
        </w:tc>
        <w:tc>
          <w:tcPr>
            <w:tcW w:w="0" w:type="auto"/>
            <w:vAlign w:val="center"/>
          </w:tcPr>
          <w:p w14:paraId="6CDFD0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29,74</w:t>
            </w:r>
          </w:p>
        </w:tc>
        <w:tc>
          <w:tcPr>
            <w:tcW w:w="0" w:type="auto"/>
            <w:vAlign w:val="center"/>
          </w:tcPr>
          <w:p w14:paraId="6157D3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2257244,16</w:t>
            </w:r>
          </w:p>
        </w:tc>
        <w:tc>
          <w:tcPr>
            <w:tcW w:w="0" w:type="auto"/>
            <w:vAlign w:val="center"/>
          </w:tcPr>
          <w:p w14:paraId="015124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446407,09</w:t>
            </w:r>
          </w:p>
        </w:tc>
      </w:tr>
      <w:tr w:rsidR="00D507D7" w:rsidRPr="00D507D7" w14:paraId="2A3C2BB5" w14:textId="77777777" w:rsidTr="00D507D7">
        <w:trPr>
          <w:trHeight w:val="20"/>
        </w:trPr>
        <w:tc>
          <w:tcPr>
            <w:tcW w:w="0" w:type="auto"/>
            <w:vAlign w:val="center"/>
          </w:tcPr>
          <w:p w14:paraId="7E8D91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w:t>
            </w:r>
          </w:p>
        </w:tc>
        <w:tc>
          <w:tcPr>
            <w:tcW w:w="0" w:type="auto"/>
            <w:vAlign w:val="center"/>
          </w:tcPr>
          <w:p w14:paraId="1818CF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160°41'1"</w:t>
            </w:r>
          </w:p>
        </w:tc>
        <w:tc>
          <w:tcPr>
            <w:tcW w:w="0" w:type="auto"/>
            <w:vAlign w:val="center"/>
          </w:tcPr>
          <w:p w14:paraId="0ACCFE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0" w:type="auto"/>
            <w:vAlign w:val="center"/>
          </w:tcPr>
          <w:p w14:paraId="7550D0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2257228,02</w:t>
            </w:r>
          </w:p>
        </w:tc>
        <w:tc>
          <w:tcPr>
            <w:tcW w:w="0" w:type="auto"/>
            <w:vAlign w:val="center"/>
          </w:tcPr>
          <w:p w14:paraId="386588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446382,11</w:t>
            </w:r>
          </w:p>
        </w:tc>
      </w:tr>
      <w:tr w:rsidR="00D507D7" w:rsidRPr="00D507D7" w14:paraId="145F4071" w14:textId="77777777" w:rsidTr="00D507D7">
        <w:trPr>
          <w:trHeight w:val="20"/>
        </w:trPr>
        <w:tc>
          <w:tcPr>
            <w:tcW w:w="0" w:type="auto"/>
            <w:vAlign w:val="center"/>
          </w:tcPr>
          <w:p w14:paraId="61657F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w:t>
            </w:r>
          </w:p>
        </w:tc>
        <w:tc>
          <w:tcPr>
            <w:tcW w:w="0" w:type="auto"/>
            <w:vAlign w:val="center"/>
          </w:tcPr>
          <w:p w14:paraId="0DCD5C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57°10'17"</w:t>
            </w:r>
          </w:p>
        </w:tc>
        <w:tc>
          <w:tcPr>
            <w:tcW w:w="0" w:type="auto"/>
            <w:vAlign w:val="center"/>
          </w:tcPr>
          <w:p w14:paraId="1A6B5B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9,59</w:t>
            </w:r>
          </w:p>
        </w:tc>
        <w:tc>
          <w:tcPr>
            <w:tcW w:w="0" w:type="auto"/>
            <w:vAlign w:val="center"/>
          </w:tcPr>
          <w:p w14:paraId="2399C1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2257227,05</w:t>
            </w:r>
          </w:p>
        </w:tc>
        <w:tc>
          <w:tcPr>
            <w:tcW w:w="0" w:type="auto"/>
            <w:vAlign w:val="center"/>
          </w:tcPr>
          <w:p w14:paraId="5CADD8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446382,45</w:t>
            </w:r>
          </w:p>
        </w:tc>
      </w:tr>
      <w:tr w:rsidR="00D507D7" w:rsidRPr="00D507D7" w14:paraId="743C3AEA" w14:textId="77777777" w:rsidTr="00D507D7">
        <w:trPr>
          <w:trHeight w:val="20"/>
        </w:trPr>
        <w:tc>
          <w:tcPr>
            <w:tcW w:w="0" w:type="auto"/>
            <w:vAlign w:val="center"/>
          </w:tcPr>
          <w:p w14:paraId="2537FA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w:t>
            </w:r>
          </w:p>
        </w:tc>
        <w:tc>
          <w:tcPr>
            <w:tcW w:w="0" w:type="auto"/>
            <w:vAlign w:val="center"/>
          </w:tcPr>
          <w:p w14:paraId="6F9A9C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151°34'13"</w:t>
            </w:r>
          </w:p>
        </w:tc>
        <w:tc>
          <w:tcPr>
            <w:tcW w:w="0" w:type="auto"/>
            <w:vAlign w:val="center"/>
          </w:tcPr>
          <w:p w14:paraId="1983AE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12,64</w:t>
            </w:r>
          </w:p>
        </w:tc>
        <w:tc>
          <w:tcPr>
            <w:tcW w:w="0" w:type="auto"/>
            <w:vAlign w:val="center"/>
          </w:tcPr>
          <w:p w14:paraId="6BCC51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2257232,25</w:t>
            </w:r>
          </w:p>
        </w:tc>
        <w:tc>
          <w:tcPr>
            <w:tcW w:w="0" w:type="auto"/>
            <w:vAlign w:val="center"/>
          </w:tcPr>
          <w:p w14:paraId="18684C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446390,51</w:t>
            </w:r>
          </w:p>
        </w:tc>
      </w:tr>
      <w:tr w:rsidR="00D507D7" w:rsidRPr="00D507D7" w14:paraId="030DAE64" w14:textId="77777777" w:rsidTr="00D507D7">
        <w:trPr>
          <w:trHeight w:val="20"/>
        </w:trPr>
        <w:tc>
          <w:tcPr>
            <w:tcW w:w="0" w:type="auto"/>
            <w:vAlign w:val="center"/>
          </w:tcPr>
          <w:p w14:paraId="45AD09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0" w:type="auto"/>
            <w:vAlign w:val="center"/>
          </w:tcPr>
          <w:p w14:paraId="1A416D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37°49'42"</w:t>
            </w:r>
          </w:p>
        </w:tc>
        <w:tc>
          <w:tcPr>
            <w:tcW w:w="0" w:type="auto"/>
            <w:vAlign w:val="center"/>
          </w:tcPr>
          <w:p w14:paraId="5B1574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w:t>
            </w:r>
          </w:p>
        </w:tc>
        <w:tc>
          <w:tcPr>
            <w:tcW w:w="0" w:type="auto"/>
            <w:vAlign w:val="center"/>
          </w:tcPr>
          <w:p w14:paraId="611698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2257221,13</w:t>
            </w:r>
          </w:p>
        </w:tc>
        <w:tc>
          <w:tcPr>
            <w:tcW w:w="0" w:type="auto"/>
            <w:vAlign w:val="center"/>
          </w:tcPr>
          <w:p w14:paraId="3AEBCC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446396,53</w:t>
            </w:r>
          </w:p>
        </w:tc>
      </w:tr>
      <w:tr w:rsidR="00D507D7" w:rsidRPr="00D507D7" w14:paraId="4158106F" w14:textId="77777777" w:rsidTr="00D507D7">
        <w:trPr>
          <w:trHeight w:val="20"/>
        </w:trPr>
        <w:tc>
          <w:tcPr>
            <w:tcW w:w="0" w:type="auto"/>
            <w:vAlign w:val="center"/>
          </w:tcPr>
          <w:p w14:paraId="3EE7E8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w:t>
            </w:r>
          </w:p>
        </w:tc>
        <w:tc>
          <w:tcPr>
            <w:tcW w:w="0" w:type="auto"/>
            <w:vAlign w:val="center"/>
          </w:tcPr>
          <w:p w14:paraId="61CC7C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331°37'13"</w:t>
            </w:r>
          </w:p>
        </w:tc>
        <w:tc>
          <w:tcPr>
            <w:tcW w:w="0" w:type="auto"/>
            <w:vAlign w:val="center"/>
          </w:tcPr>
          <w:p w14:paraId="7CE3A2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12,29</w:t>
            </w:r>
          </w:p>
        </w:tc>
        <w:tc>
          <w:tcPr>
            <w:tcW w:w="0" w:type="auto"/>
            <w:vAlign w:val="center"/>
          </w:tcPr>
          <w:p w14:paraId="43E918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2257221,98</w:t>
            </w:r>
          </w:p>
        </w:tc>
        <w:tc>
          <w:tcPr>
            <w:tcW w:w="0" w:type="auto"/>
            <w:vAlign w:val="center"/>
          </w:tcPr>
          <w:p w14:paraId="604B3C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446397,19</w:t>
            </w:r>
          </w:p>
        </w:tc>
      </w:tr>
      <w:tr w:rsidR="00D507D7" w:rsidRPr="00D507D7" w14:paraId="74F2A1C4" w14:textId="77777777" w:rsidTr="00D507D7">
        <w:trPr>
          <w:trHeight w:val="20"/>
        </w:trPr>
        <w:tc>
          <w:tcPr>
            <w:tcW w:w="0" w:type="auto"/>
            <w:vAlign w:val="center"/>
          </w:tcPr>
          <w:p w14:paraId="6A7B38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0" w:type="auto"/>
            <w:vAlign w:val="center"/>
          </w:tcPr>
          <w:p w14:paraId="14401A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57°6'14"</w:t>
            </w:r>
          </w:p>
        </w:tc>
        <w:tc>
          <w:tcPr>
            <w:tcW w:w="0" w:type="auto"/>
            <w:vAlign w:val="center"/>
          </w:tcPr>
          <w:p w14:paraId="7A3DA4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18,82</w:t>
            </w:r>
          </w:p>
        </w:tc>
        <w:tc>
          <w:tcPr>
            <w:tcW w:w="0" w:type="auto"/>
            <w:vAlign w:val="center"/>
          </w:tcPr>
          <w:p w14:paraId="29CBB4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2257232,79</w:t>
            </w:r>
          </w:p>
        </w:tc>
        <w:tc>
          <w:tcPr>
            <w:tcW w:w="0" w:type="auto"/>
            <w:vAlign w:val="center"/>
          </w:tcPr>
          <w:p w14:paraId="06C955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446391,35</w:t>
            </w:r>
          </w:p>
        </w:tc>
      </w:tr>
      <w:tr w:rsidR="00D507D7" w:rsidRPr="00D507D7" w14:paraId="0BDBF0BB" w14:textId="77777777" w:rsidTr="00D507D7">
        <w:trPr>
          <w:trHeight w:val="20"/>
        </w:trPr>
        <w:tc>
          <w:tcPr>
            <w:tcW w:w="0" w:type="auto"/>
            <w:vAlign w:val="center"/>
          </w:tcPr>
          <w:p w14:paraId="1B34C4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w:t>
            </w:r>
          </w:p>
        </w:tc>
        <w:tc>
          <w:tcPr>
            <w:tcW w:w="0" w:type="auto"/>
            <w:vAlign w:val="center"/>
          </w:tcPr>
          <w:p w14:paraId="525ABD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115°25'30"</w:t>
            </w:r>
          </w:p>
        </w:tc>
        <w:tc>
          <w:tcPr>
            <w:tcW w:w="0" w:type="auto"/>
            <w:vAlign w:val="center"/>
          </w:tcPr>
          <w:p w14:paraId="7E1811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51,92</w:t>
            </w:r>
          </w:p>
        </w:tc>
        <w:tc>
          <w:tcPr>
            <w:tcW w:w="0" w:type="auto"/>
            <w:vAlign w:val="center"/>
          </w:tcPr>
          <w:p w14:paraId="7C6852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2257243,01</w:t>
            </w:r>
          </w:p>
        </w:tc>
        <w:tc>
          <w:tcPr>
            <w:tcW w:w="0" w:type="auto"/>
            <w:vAlign w:val="center"/>
          </w:tcPr>
          <w:p w14:paraId="492783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446407,15</w:t>
            </w:r>
          </w:p>
        </w:tc>
      </w:tr>
      <w:tr w:rsidR="00D507D7" w:rsidRPr="00D507D7" w14:paraId="5BAAE44E" w14:textId="77777777" w:rsidTr="00D507D7">
        <w:trPr>
          <w:trHeight w:val="20"/>
        </w:trPr>
        <w:tc>
          <w:tcPr>
            <w:tcW w:w="0" w:type="auto"/>
            <w:vAlign w:val="center"/>
          </w:tcPr>
          <w:p w14:paraId="0FAEE9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w:t>
            </w:r>
          </w:p>
        </w:tc>
        <w:tc>
          <w:tcPr>
            <w:tcW w:w="0" w:type="auto"/>
            <w:vAlign w:val="center"/>
          </w:tcPr>
          <w:p w14:paraId="443A52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201°47'26"</w:t>
            </w:r>
          </w:p>
        </w:tc>
        <w:tc>
          <w:tcPr>
            <w:tcW w:w="0" w:type="auto"/>
            <w:vAlign w:val="center"/>
          </w:tcPr>
          <w:p w14:paraId="0C8CEB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68,72</w:t>
            </w:r>
          </w:p>
        </w:tc>
        <w:tc>
          <w:tcPr>
            <w:tcW w:w="0" w:type="auto"/>
            <w:vAlign w:val="center"/>
          </w:tcPr>
          <w:p w14:paraId="153082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2257220,72</w:t>
            </w:r>
          </w:p>
        </w:tc>
        <w:tc>
          <w:tcPr>
            <w:tcW w:w="0" w:type="auto"/>
            <w:vAlign w:val="center"/>
          </w:tcPr>
          <w:p w14:paraId="010945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446454,04</w:t>
            </w:r>
          </w:p>
        </w:tc>
      </w:tr>
      <w:tr w:rsidR="00D507D7" w:rsidRPr="00D507D7" w14:paraId="0AC3F0BE" w14:textId="77777777" w:rsidTr="00D507D7">
        <w:trPr>
          <w:trHeight w:val="20"/>
        </w:trPr>
        <w:tc>
          <w:tcPr>
            <w:tcW w:w="0" w:type="auto"/>
            <w:vAlign w:val="center"/>
          </w:tcPr>
          <w:p w14:paraId="460563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0" w:type="auto"/>
            <w:vAlign w:val="center"/>
          </w:tcPr>
          <w:p w14:paraId="57C118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115°7'40"</w:t>
            </w:r>
          </w:p>
        </w:tc>
        <w:tc>
          <w:tcPr>
            <w:tcW w:w="0" w:type="auto"/>
            <w:vAlign w:val="center"/>
          </w:tcPr>
          <w:p w14:paraId="25D80D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6,24</w:t>
            </w:r>
          </w:p>
        </w:tc>
        <w:tc>
          <w:tcPr>
            <w:tcW w:w="0" w:type="auto"/>
            <w:vAlign w:val="center"/>
          </w:tcPr>
          <w:p w14:paraId="6C9921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2257156,91</w:t>
            </w:r>
          </w:p>
        </w:tc>
        <w:tc>
          <w:tcPr>
            <w:tcW w:w="0" w:type="auto"/>
            <w:vAlign w:val="center"/>
          </w:tcPr>
          <w:p w14:paraId="49B047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446428,53</w:t>
            </w:r>
          </w:p>
        </w:tc>
      </w:tr>
      <w:tr w:rsidR="00D507D7" w:rsidRPr="00D507D7" w14:paraId="082313D9" w14:textId="77777777" w:rsidTr="00D507D7">
        <w:trPr>
          <w:trHeight w:val="20"/>
        </w:trPr>
        <w:tc>
          <w:tcPr>
            <w:tcW w:w="0" w:type="auto"/>
            <w:vAlign w:val="center"/>
          </w:tcPr>
          <w:p w14:paraId="19F771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w:t>
            </w:r>
          </w:p>
        </w:tc>
        <w:tc>
          <w:tcPr>
            <w:tcW w:w="0" w:type="auto"/>
            <w:vAlign w:val="center"/>
          </w:tcPr>
          <w:p w14:paraId="44D7A7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204°29'17"</w:t>
            </w:r>
          </w:p>
        </w:tc>
        <w:tc>
          <w:tcPr>
            <w:tcW w:w="0" w:type="auto"/>
            <w:vAlign w:val="center"/>
          </w:tcPr>
          <w:p w14:paraId="203A90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13,94</w:t>
            </w:r>
          </w:p>
        </w:tc>
        <w:tc>
          <w:tcPr>
            <w:tcW w:w="0" w:type="auto"/>
            <w:vAlign w:val="center"/>
          </w:tcPr>
          <w:p w14:paraId="01BB53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2257154,26</w:t>
            </w:r>
          </w:p>
        </w:tc>
        <w:tc>
          <w:tcPr>
            <w:tcW w:w="0" w:type="auto"/>
            <w:vAlign w:val="center"/>
          </w:tcPr>
          <w:p w14:paraId="0A8E17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446434,18</w:t>
            </w:r>
          </w:p>
        </w:tc>
      </w:tr>
      <w:tr w:rsidR="00D507D7" w:rsidRPr="00D507D7" w14:paraId="53FD5715" w14:textId="77777777" w:rsidTr="00D507D7">
        <w:trPr>
          <w:trHeight w:val="20"/>
        </w:trPr>
        <w:tc>
          <w:tcPr>
            <w:tcW w:w="0" w:type="auto"/>
            <w:vAlign w:val="center"/>
          </w:tcPr>
          <w:p w14:paraId="44BD13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w:t>
            </w:r>
          </w:p>
        </w:tc>
        <w:tc>
          <w:tcPr>
            <w:tcW w:w="0" w:type="auto"/>
            <w:vAlign w:val="center"/>
          </w:tcPr>
          <w:p w14:paraId="24ABE3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293°52'8"</w:t>
            </w:r>
          </w:p>
        </w:tc>
        <w:tc>
          <w:tcPr>
            <w:tcW w:w="0" w:type="auto"/>
            <w:vAlign w:val="center"/>
          </w:tcPr>
          <w:p w14:paraId="713BF4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40,97</w:t>
            </w:r>
          </w:p>
        </w:tc>
        <w:tc>
          <w:tcPr>
            <w:tcW w:w="0" w:type="auto"/>
            <w:vAlign w:val="center"/>
          </w:tcPr>
          <w:p w14:paraId="242022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2257141,57</w:t>
            </w:r>
          </w:p>
        </w:tc>
        <w:tc>
          <w:tcPr>
            <w:tcW w:w="0" w:type="auto"/>
            <w:vAlign w:val="center"/>
          </w:tcPr>
          <w:p w14:paraId="7FE6CA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446428,40</w:t>
            </w:r>
          </w:p>
        </w:tc>
      </w:tr>
      <w:tr w:rsidR="00D507D7" w:rsidRPr="00D507D7" w14:paraId="2BC2503B" w14:textId="77777777" w:rsidTr="00D507D7">
        <w:trPr>
          <w:trHeight w:val="20"/>
        </w:trPr>
        <w:tc>
          <w:tcPr>
            <w:tcW w:w="0" w:type="auto"/>
            <w:vAlign w:val="center"/>
          </w:tcPr>
          <w:p w14:paraId="39029B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w:t>
            </w:r>
          </w:p>
        </w:tc>
        <w:tc>
          <w:tcPr>
            <w:tcW w:w="0" w:type="auto"/>
            <w:vAlign w:val="center"/>
          </w:tcPr>
          <w:p w14:paraId="34263C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23°14'29"</w:t>
            </w:r>
          </w:p>
        </w:tc>
        <w:tc>
          <w:tcPr>
            <w:tcW w:w="0" w:type="auto"/>
            <w:vAlign w:val="center"/>
          </w:tcPr>
          <w:p w14:paraId="39F2B2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17,59</w:t>
            </w:r>
          </w:p>
        </w:tc>
        <w:tc>
          <w:tcPr>
            <w:tcW w:w="0" w:type="auto"/>
            <w:vAlign w:val="center"/>
          </w:tcPr>
          <w:p w14:paraId="2EC644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2257158,15</w:t>
            </w:r>
          </w:p>
        </w:tc>
        <w:tc>
          <w:tcPr>
            <w:tcW w:w="0" w:type="auto"/>
            <w:vAlign w:val="center"/>
          </w:tcPr>
          <w:p w14:paraId="072B86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446390,93</w:t>
            </w:r>
          </w:p>
        </w:tc>
      </w:tr>
      <w:tr w:rsidR="00D507D7" w:rsidRPr="00D507D7" w14:paraId="3D69E90A" w14:textId="77777777" w:rsidTr="00D507D7">
        <w:trPr>
          <w:trHeight w:val="20"/>
        </w:trPr>
        <w:tc>
          <w:tcPr>
            <w:tcW w:w="0" w:type="auto"/>
            <w:vAlign w:val="center"/>
          </w:tcPr>
          <w:p w14:paraId="588CA1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w:t>
            </w:r>
          </w:p>
        </w:tc>
        <w:tc>
          <w:tcPr>
            <w:tcW w:w="0" w:type="auto"/>
            <w:vAlign w:val="center"/>
          </w:tcPr>
          <w:p w14:paraId="260B63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237°11'19"</w:t>
            </w:r>
          </w:p>
        </w:tc>
        <w:tc>
          <w:tcPr>
            <w:tcW w:w="0" w:type="auto"/>
            <w:vAlign w:val="center"/>
          </w:tcPr>
          <w:p w14:paraId="1DFD1D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0" w:type="auto"/>
            <w:vAlign w:val="center"/>
          </w:tcPr>
          <w:p w14:paraId="126EFA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2257174,31</w:t>
            </w:r>
          </w:p>
        </w:tc>
        <w:tc>
          <w:tcPr>
            <w:tcW w:w="0" w:type="auto"/>
            <w:vAlign w:val="center"/>
          </w:tcPr>
          <w:p w14:paraId="469782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446397,87</w:t>
            </w:r>
          </w:p>
        </w:tc>
      </w:tr>
      <w:tr w:rsidR="00D507D7" w:rsidRPr="00D507D7" w14:paraId="3C987E0B" w14:textId="77777777" w:rsidTr="00D507D7">
        <w:trPr>
          <w:trHeight w:val="20"/>
        </w:trPr>
        <w:tc>
          <w:tcPr>
            <w:tcW w:w="0" w:type="auto"/>
            <w:vAlign w:val="center"/>
          </w:tcPr>
          <w:p w14:paraId="231E05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w:t>
            </w:r>
          </w:p>
        </w:tc>
        <w:tc>
          <w:tcPr>
            <w:tcW w:w="0" w:type="auto"/>
            <w:vAlign w:val="center"/>
          </w:tcPr>
          <w:p w14:paraId="51CC2D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203°9'6"</w:t>
            </w:r>
          </w:p>
        </w:tc>
        <w:tc>
          <w:tcPr>
            <w:tcW w:w="0" w:type="auto"/>
            <w:vAlign w:val="center"/>
          </w:tcPr>
          <w:p w14:paraId="20EF64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16,07</w:t>
            </w:r>
          </w:p>
        </w:tc>
        <w:tc>
          <w:tcPr>
            <w:tcW w:w="0" w:type="auto"/>
            <w:vAlign w:val="center"/>
          </w:tcPr>
          <w:p w14:paraId="1AEACF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2257173,33</w:t>
            </w:r>
          </w:p>
        </w:tc>
        <w:tc>
          <w:tcPr>
            <w:tcW w:w="0" w:type="auto"/>
            <w:vAlign w:val="center"/>
          </w:tcPr>
          <w:p w14:paraId="3D2481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446396,35</w:t>
            </w:r>
          </w:p>
        </w:tc>
      </w:tr>
      <w:tr w:rsidR="00D507D7" w:rsidRPr="00D507D7" w14:paraId="6604844B" w14:textId="77777777" w:rsidTr="00D507D7">
        <w:trPr>
          <w:trHeight w:val="20"/>
        </w:trPr>
        <w:tc>
          <w:tcPr>
            <w:tcW w:w="0" w:type="auto"/>
            <w:vAlign w:val="center"/>
          </w:tcPr>
          <w:p w14:paraId="412840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0" w:type="auto"/>
            <w:vAlign w:val="center"/>
          </w:tcPr>
          <w:p w14:paraId="404E3C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293°52'17"</w:t>
            </w:r>
          </w:p>
        </w:tc>
        <w:tc>
          <w:tcPr>
            <w:tcW w:w="0" w:type="auto"/>
            <w:vAlign w:val="center"/>
          </w:tcPr>
          <w:p w14:paraId="148513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22,36</w:t>
            </w:r>
          </w:p>
        </w:tc>
        <w:tc>
          <w:tcPr>
            <w:tcW w:w="0" w:type="auto"/>
            <w:vAlign w:val="center"/>
          </w:tcPr>
          <w:p w14:paraId="503B1B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2257158,55</w:t>
            </w:r>
          </w:p>
        </w:tc>
        <w:tc>
          <w:tcPr>
            <w:tcW w:w="0" w:type="auto"/>
            <w:vAlign w:val="center"/>
          </w:tcPr>
          <w:p w14:paraId="0696E6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446390,03</w:t>
            </w:r>
          </w:p>
        </w:tc>
      </w:tr>
      <w:tr w:rsidR="00D507D7" w:rsidRPr="00D507D7" w14:paraId="3311603C" w14:textId="77777777" w:rsidTr="00D507D7">
        <w:trPr>
          <w:trHeight w:val="20"/>
        </w:trPr>
        <w:tc>
          <w:tcPr>
            <w:tcW w:w="0" w:type="auto"/>
            <w:vAlign w:val="center"/>
          </w:tcPr>
          <w:p w14:paraId="56542F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w:t>
            </w:r>
          </w:p>
        </w:tc>
        <w:tc>
          <w:tcPr>
            <w:tcW w:w="0" w:type="auto"/>
            <w:vAlign w:val="center"/>
          </w:tcPr>
          <w:p w14:paraId="76C05D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358°36'54"</w:t>
            </w:r>
          </w:p>
        </w:tc>
        <w:tc>
          <w:tcPr>
            <w:tcW w:w="0" w:type="auto"/>
            <w:vAlign w:val="center"/>
          </w:tcPr>
          <w:p w14:paraId="4CBE01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18,21</w:t>
            </w:r>
          </w:p>
        </w:tc>
        <w:tc>
          <w:tcPr>
            <w:tcW w:w="0" w:type="auto"/>
            <w:vAlign w:val="center"/>
          </w:tcPr>
          <w:p w14:paraId="3046C6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2257167,60</w:t>
            </w:r>
          </w:p>
        </w:tc>
        <w:tc>
          <w:tcPr>
            <w:tcW w:w="0" w:type="auto"/>
            <w:vAlign w:val="center"/>
          </w:tcPr>
          <w:p w14:paraId="2647FF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446369,58</w:t>
            </w:r>
          </w:p>
        </w:tc>
      </w:tr>
      <w:tr w:rsidR="00D507D7" w:rsidRPr="00D507D7" w14:paraId="013DDD6E" w14:textId="77777777" w:rsidTr="00D507D7">
        <w:trPr>
          <w:trHeight w:val="20"/>
        </w:trPr>
        <w:tc>
          <w:tcPr>
            <w:tcW w:w="0" w:type="auto"/>
            <w:vAlign w:val="center"/>
          </w:tcPr>
          <w:p w14:paraId="3CA599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w:t>
            </w:r>
          </w:p>
        </w:tc>
        <w:tc>
          <w:tcPr>
            <w:tcW w:w="0" w:type="auto"/>
            <w:vAlign w:val="center"/>
          </w:tcPr>
          <w:p w14:paraId="38020D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237°15'53"</w:t>
            </w:r>
          </w:p>
        </w:tc>
        <w:tc>
          <w:tcPr>
            <w:tcW w:w="0" w:type="auto"/>
            <w:vAlign w:val="center"/>
          </w:tcPr>
          <w:p w14:paraId="41D634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51B088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2257185,80</w:t>
            </w:r>
          </w:p>
        </w:tc>
        <w:tc>
          <w:tcPr>
            <w:tcW w:w="0" w:type="auto"/>
            <w:vAlign w:val="center"/>
          </w:tcPr>
          <w:p w14:paraId="7C7074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446369,14</w:t>
            </w:r>
          </w:p>
        </w:tc>
      </w:tr>
      <w:tr w:rsidR="00D507D7" w:rsidRPr="00D507D7" w14:paraId="1FDCD8C4" w14:textId="77777777" w:rsidTr="00D507D7">
        <w:trPr>
          <w:trHeight w:val="20"/>
        </w:trPr>
        <w:tc>
          <w:tcPr>
            <w:tcW w:w="0" w:type="auto"/>
            <w:vAlign w:val="center"/>
          </w:tcPr>
          <w:p w14:paraId="3D6469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w:t>
            </w:r>
          </w:p>
        </w:tc>
        <w:tc>
          <w:tcPr>
            <w:tcW w:w="0" w:type="auto"/>
            <w:vAlign w:val="center"/>
          </w:tcPr>
          <w:p w14:paraId="50288C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178°38'56"</w:t>
            </w:r>
          </w:p>
        </w:tc>
        <w:tc>
          <w:tcPr>
            <w:tcW w:w="0" w:type="auto"/>
            <w:vAlign w:val="center"/>
          </w:tcPr>
          <w:p w14:paraId="3EA24A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18,24</w:t>
            </w:r>
          </w:p>
        </w:tc>
        <w:tc>
          <w:tcPr>
            <w:tcW w:w="0" w:type="auto"/>
            <w:vAlign w:val="center"/>
          </w:tcPr>
          <w:p w14:paraId="730B99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2257185,17</w:t>
            </w:r>
          </w:p>
        </w:tc>
        <w:tc>
          <w:tcPr>
            <w:tcW w:w="0" w:type="auto"/>
            <w:vAlign w:val="center"/>
          </w:tcPr>
          <w:p w14:paraId="1EFB0A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446368,16</w:t>
            </w:r>
          </w:p>
        </w:tc>
      </w:tr>
      <w:tr w:rsidR="00D507D7" w:rsidRPr="00D507D7" w14:paraId="798E5096" w14:textId="77777777" w:rsidTr="00D507D7">
        <w:trPr>
          <w:trHeight w:val="20"/>
        </w:trPr>
        <w:tc>
          <w:tcPr>
            <w:tcW w:w="0" w:type="auto"/>
            <w:vAlign w:val="center"/>
          </w:tcPr>
          <w:p w14:paraId="7674A3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w:t>
            </w:r>
          </w:p>
        </w:tc>
        <w:tc>
          <w:tcPr>
            <w:tcW w:w="0" w:type="auto"/>
            <w:vAlign w:val="center"/>
          </w:tcPr>
          <w:p w14:paraId="73A4FC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113°51'15"</w:t>
            </w:r>
          </w:p>
        </w:tc>
        <w:tc>
          <w:tcPr>
            <w:tcW w:w="0" w:type="auto"/>
            <w:vAlign w:val="center"/>
          </w:tcPr>
          <w:p w14:paraId="1B7B27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64,96</w:t>
            </w:r>
          </w:p>
        </w:tc>
        <w:tc>
          <w:tcPr>
            <w:tcW w:w="0" w:type="auto"/>
            <w:vAlign w:val="center"/>
          </w:tcPr>
          <w:p w14:paraId="5EB333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2257166,94</w:t>
            </w:r>
          </w:p>
        </w:tc>
        <w:tc>
          <w:tcPr>
            <w:tcW w:w="0" w:type="auto"/>
            <w:vAlign w:val="center"/>
          </w:tcPr>
          <w:p w14:paraId="1BC1EC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446368,59</w:t>
            </w:r>
          </w:p>
        </w:tc>
      </w:tr>
      <w:tr w:rsidR="00D507D7" w:rsidRPr="00D507D7" w14:paraId="01FD9BEA" w14:textId="77777777" w:rsidTr="00D507D7">
        <w:trPr>
          <w:trHeight w:val="20"/>
        </w:trPr>
        <w:tc>
          <w:tcPr>
            <w:tcW w:w="0" w:type="auto"/>
            <w:vAlign w:val="center"/>
          </w:tcPr>
          <w:p w14:paraId="63B68D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w:t>
            </w:r>
          </w:p>
        </w:tc>
        <w:tc>
          <w:tcPr>
            <w:tcW w:w="0" w:type="auto"/>
            <w:vAlign w:val="center"/>
          </w:tcPr>
          <w:p w14:paraId="6D583B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204°28'4"</w:t>
            </w:r>
          </w:p>
        </w:tc>
        <w:tc>
          <w:tcPr>
            <w:tcW w:w="0" w:type="auto"/>
            <w:vAlign w:val="center"/>
          </w:tcPr>
          <w:p w14:paraId="6D0116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17,96</w:t>
            </w:r>
          </w:p>
        </w:tc>
        <w:tc>
          <w:tcPr>
            <w:tcW w:w="0" w:type="auto"/>
            <w:vAlign w:val="center"/>
          </w:tcPr>
          <w:p w14:paraId="5DCACC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2257140,67</w:t>
            </w:r>
          </w:p>
        </w:tc>
        <w:tc>
          <w:tcPr>
            <w:tcW w:w="0" w:type="auto"/>
            <w:vAlign w:val="center"/>
          </w:tcPr>
          <w:p w14:paraId="4804FA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446428,00</w:t>
            </w:r>
          </w:p>
        </w:tc>
      </w:tr>
      <w:tr w:rsidR="00D507D7" w:rsidRPr="00D507D7" w14:paraId="5E47283F" w14:textId="77777777" w:rsidTr="00D507D7">
        <w:trPr>
          <w:trHeight w:val="20"/>
        </w:trPr>
        <w:tc>
          <w:tcPr>
            <w:tcW w:w="0" w:type="auto"/>
            <w:vAlign w:val="center"/>
          </w:tcPr>
          <w:p w14:paraId="795309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0" w:type="auto"/>
            <w:vAlign w:val="center"/>
          </w:tcPr>
          <w:p w14:paraId="01929F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292°33'20"</w:t>
            </w:r>
          </w:p>
        </w:tc>
        <w:tc>
          <w:tcPr>
            <w:tcW w:w="0" w:type="auto"/>
            <w:vAlign w:val="center"/>
          </w:tcPr>
          <w:p w14:paraId="710067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52,77</w:t>
            </w:r>
          </w:p>
        </w:tc>
        <w:tc>
          <w:tcPr>
            <w:tcW w:w="0" w:type="auto"/>
            <w:vAlign w:val="center"/>
          </w:tcPr>
          <w:p w14:paraId="378B99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2257124,32</w:t>
            </w:r>
          </w:p>
        </w:tc>
        <w:tc>
          <w:tcPr>
            <w:tcW w:w="0" w:type="auto"/>
            <w:vAlign w:val="center"/>
          </w:tcPr>
          <w:p w14:paraId="018173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446420,56</w:t>
            </w:r>
          </w:p>
        </w:tc>
      </w:tr>
      <w:tr w:rsidR="00D507D7" w:rsidRPr="00D507D7" w14:paraId="2BCBD2BC" w14:textId="77777777" w:rsidTr="00D507D7">
        <w:trPr>
          <w:trHeight w:val="20"/>
        </w:trPr>
        <w:tc>
          <w:tcPr>
            <w:tcW w:w="0" w:type="auto"/>
            <w:vAlign w:val="center"/>
          </w:tcPr>
          <w:p w14:paraId="6ADFEA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w:t>
            </w:r>
          </w:p>
        </w:tc>
        <w:tc>
          <w:tcPr>
            <w:tcW w:w="0" w:type="auto"/>
            <w:vAlign w:val="center"/>
          </w:tcPr>
          <w:p w14:paraId="2B419D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201°47'13"</w:t>
            </w:r>
          </w:p>
        </w:tc>
        <w:tc>
          <w:tcPr>
            <w:tcW w:w="0" w:type="auto"/>
            <w:vAlign w:val="center"/>
          </w:tcPr>
          <w:p w14:paraId="0F334F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7,36</w:t>
            </w:r>
          </w:p>
        </w:tc>
        <w:tc>
          <w:tcPr>
            <w:tcW w:w="0" w:type="auto"/>
            <w:vAlign w:val="center"/>
          </w:tcPr>
          <w:p w14:paraId="3E90B3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2257144,56</w:t>
            </w:r>
          </w:p>
        </w:tc>
        <w:tc>
          <w:tcPr>
            <w:tcW w:w="0" w:type="auto"/>
            <w:vAlign w:val="center"/>
          </w:tcPr>
          <w:p w14:paraId="50496C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446371,83</w:t>
            </w:r>
          </w:p>
        </w:tc>
      </w:tr>
      <w:tr w:rsidR="00D507D7" w:rsidRPr="00D507D7" w14:paraId="12DD3CD0" w14:textId="77777777" w:rsidTr="00D507D7">
        <w:trPr>
          <w:trHeight w:val="20"/>
        </w:trPr>
        <w:tc>
          <w:tcPr>
            <w:tcW w:w="0" w:type="auto"/>
            <w:vAlign w:val="center"/>
          </w:tcPr>
          <w:p w14:paraId="456042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w:t>
            </w:r>
          </w:p>
        </w:tc>
        <w:tc>
          <w:tcPr>
            <w:tcW w:w="0" w:type="auto"/>
            <w:vAlign w:val="center"/>
          </w:tcPr>
          <w:p w14:paraId="18D878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114°46'31"</w:t>
            </w:r>
          </w:p>
        </w:tc>
        <w:tc>
          <w:tcPr>
            <w:tcW w:w="0" w:type="auto"/>
            <w:vAlign w:val="center"/>
          </w:tcPr>
          <w:p w14:paraId="43915F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3B10DE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2257137,73</w:t>
            </w:r>
          </w:p>
        </w:tc>
        <w:tc>
          <w:tcPr>
            <w:tcW w:w="0" w:type="auto"/>
            <w:vAlign w:val="center"/>
          </w:tcPr>
          <w:p w14:paraId="113755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446369,10</w:t>
            </w:r>
          </w:p>
        </w:tc>
      </w:tr>
      <w:tr w:rsidR="00D507D7" w:rsidRPr="00D507D7" w14:paraId="58B13C65" w14:textId="77777777" w:rsidTr="00D507D7">
        <w:trPr>
          <w:trHeight w:val="20"/>
        </w:trPr>
        <w:tc>
          <w:tcPr>
            <w:tcW w:w="0" w:type="auto"/>
            <w:vAlign w:val="center"/>
          </w:tcPr>
          <w:p w14:paraId="4C72AE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w:t>
            </w:r>
          </w:p>
        </w:tc>
        <w:tc>
          <w:tcPr>
            <w:tcW w:w="0" w:type="auto"/>
            <w:vAlign w:val="center"/>
          </w:tcPr>
          <w:p w14:paraId="66ADE9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21°47'5"</w:t>
            </w:r>
          </w:p>
        </w:tc>
        <w:tc>
          <w:tcPr>
            <w:tcW w:w="0" w:type="auto"/>
            <w:vAlign w:val="center"/>
          </w:tcPr>
          <w:p w14:paraId="38E6B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6,39</w:t>
            </w:r>
          </w:p>
        </w:tc>
        <w:tc>
          <w:tcPr>
            <w:tcW w:w="0" w:type="auto"/>
            <w:vAlign w:val="center"/>
          </w:tcPr>
          <w:p w14:paraId="06C8AD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2257137,31</w:t>
            </w:r>
          </w:p>
        </w:tc>
        <w:tc>
          <w:tcPr>
            <w:tcW w:w="0" w:type="auto"/>
            <w:vAlign w:val="center"/>
          </w:tcPr>
          <w:p w14:paraId="5BAEB7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446370,01</w:t>
            </w:r>
          </w:p>
        </w:tc>
      </w:tr>
      <w:tr w:rsidR="00D507D7" w:rsidRPr="00D507D7" w14:paraId="2A042E4C" w14:textId="77777777" w:rsidTr="00D507D7">
        <w:trPr>
          <w:trHeight w:val="20"/>
        </w:trPr>
        <w:tc>
          <w:tcPr>
            <w:tcW w:w="0" w:type="auto"/>
            <w:vAlign w:val="center"/>
          </w:tcPr>
          <w:p w14:paraId="2266E4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75</w:t>
            </w:r>
          </w:p>
        </w:tc>
        <w:tc>
          <w:tcPr>
            <w:tcW w:w="0" w:type="auto"/>
            <w:vAlign w:val="center"/>
          </w:tcPr>
          <w:p w14:paraId="604F6B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112°35'28"</w:t>
            </w:r>
          </w:p>
        </w:tc>
        <w:tc>
          <w:tcPr>
            <w:tcW w:w="0" w:type="auto"/>
            <w:vAlign w:val="center"/>
          </w:tcPr>
          <w:p w14:paraId="61D173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4,58</w:t>
            </w:r>
          </w:p>
        </w:tc>
        <w:tc>
          <w:tcPr>
            <w:tcW w:w="0" w:type="auto"/>
            <w:vAlign w:val="center"/>
          </w:tcPr>
          <w:p w14:paraId="3B3D51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2257143,24</w:t>
            </w:r>
          </w:p>
        </w:tc>
        <w:tc>
          <w:tcPr>
            <w:tcW w:w="0" w:type="auto"/>
            <w:vAlign w:val="center"/>
          </w:tcPr>
          <w:p w14:paraId="3A6404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446372,38</w:t>
            </w:r>
          </w:p>
        </w:tc>
      </w:tr>
      <w:tr w:rsidR="00D507D7" w:rsidRPr="00D507D7" w14:paraId="785A78B0" w14:textId="77777777" w:rsidTr="00D507D7">
        <w:trPr>
          <w:trHeight w:val="20"/>
        </w:trPr>
        <w:tc>
          <w:tcPr>
            <w:tcW w:w="0" w:type="auto"/>
            <w:vAlign w:val="center"/>
          </w:tcPr>
          <w:p w14:paraId="7D70D6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w:t>
            </w:r>
          </w:p>
        </w:tc>
        <w:tc>
          <w:tcPr>
            <w:tcW w:w="0" w:type="auto"/>
            <w:vAlign w:val="center"/>
          </w:tcPr>
          <w:p w14:paraId="6CE886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201°58'54"</w:t>
            </w:r>
          </w:p>
        </w:tc>
        <w:tc>
          <w:tcPr>
            <w:tcW w:w="0" w:type="auto"/>
            <w:vAlign w:val="center"/>
          </w:tcPr>
          <w:p w14:paraId="2F6DC3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6,49</w:t>
            </w:r>
          </w:p>
        </w:tc>
        <w:tc>
          <w:tcPr>
            <w:tcW w:w="0" w:type="auto"/>
            <w:vAlign w:val="center"/>
          </w:tcPr>
          <w:p w14:paraId="20EA46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2257141,48</w:t>
            </w:r>
          </w:p>
        </w:tc>
        <w:tc>
          <w:tcPr>
            <w:tcW w:w="0" w:type="auto"/>
            <w:vAlign w:val="center"/>
          </w:tcPr>
          <w:p w14:paraId="56AAFA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446376,61</w:t>
            </w:r>
          </w:p>
        </w:tc>
      </w:tr>
      <w:tr w:rsidR="00D507D7" w:rsidRPr="00D507D7" w14:paraId="1F58E0E4" w14:textId="77777777" w:rsidTr="00D507D7">
        <w:trPr>
          <w:trHeight w:val="20"/>
        </w:trPr>
        <w:tc>
          <w:tcPr>
            <w:tcW w:w="0" w:type="auto"/>
            <w:vAlign w:val="center"/>
          </w:tcPr>
          <w:p w14:paraId="41D502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w:t>
            </w:r>
          </w:p>
        </w:tc>
        <w:tc>
          <w:tcPr>
            <w:tcW w:w="0" w:type="auto"/>
            <w:vAlign w:val="center"/>
          </w:tcPr>
          <w:p w14:paraId="23BE9D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113°47'27"</w:t>
            </w:r>
          </w:p>
        </w:tc>
        <w:tc>
          <w:tcPr>
            <w:tcW w:w="0" w:type="auto"/>
            <w:vAlign w:val="center"/>
          </w:tcPr>
          <w:p w14:paraId="62AEF8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0" w:type="auto"/>
            <w:vAlign w:val="center"/>
          </w:tcPr>
          <w:p w14:paraId="6D83DF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2257135,46</w:t>
            </w:r>
          </w:p>
        </w:tc>
        <w:tc>
          <w:tcPr>
            <w:tcW w:w="0" w:type="auto"/>
            <w:vAlign w:val="center"/>
          </w:tcPr>
          <w:p w14:paraId="771944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446374,18</w:t>
            </w:r>
          </w:p>
        </w:tc>
      </w:tr>
      <w:tr w:rsidR="00D507D7" w:rsidRPr="00D507D7" w14:paraId="6AB5DEA8" w14:textId="77777777" w:rsidTr="00D507D7">
        <w:trPr>
          <w:trHeight w:val="20"/>
        </w:trPr>
        <w:tc>
          <w:tcPr>
            <w:tcW w:w="0" w:type="auto"/>
            <w:vAlign w:val="center"/>
          </w:tcPr>
          <w:p w14:paraId="2FB858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w:t>
            </w:r>
          </w:p>
        </w:tc>
        <w:tc>
          <w:tcPr>
            <w:tcW w:w="0" w:type="auto"/>
            <w:vAlign w:val="center"/>
          </w:tcPr>
          <w:p w14:paraId="4E235B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21°41'14"</w:t>
            </w:r>
          </w:p>
        </w:tc>
        <w:tc>
          <w:tcPr>
            <w:tcW w:w="0" w:type="auto"/>
            <w:vAlign w:val="center"/>
          </w:tcPr>
          <w:p w14:paraId="3D6700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6,52</w:t>
            </w:r>
          </w:p>
        </w:tc>
        <w:tc>
          <w:tcPr>
            <w:tcW w:w="0" w:type="auto"/>
            <w:vAlign w:val="center"/>
          </w:tcPr>
          <w:p w14:paraId="337A69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2257135,05</w:t>
            </w:r>
          </w:p>
        </w:tc>
        <w:tc>
          <w:tcPr>
            <w:tcW w:w="0" w:type="auto"/>
            <w:vAlign w:val="center"/>
          </w:tcPr>
          <w:p w14:paraId="7A3552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446375,11</w:t>
            </w:r>
          </w:p>
        </w:tc>
      </w:tr>
      <w:tr w:rsidR="00D507D7" w:rsidRPr="00D507D7" w14:paraId="4210CEEC" w14:textId="77777777" w:rsidTr="00D507D7">
        <w:trPr>
          <w:trHeight w:val="20"/>
        </w:trPr>
        <w:tc>
          <w:tcPr>
            <w:tcW w:w="0" w:type="auto"/>
            <w:vAlign w:val="center"/>
          </w:tcPr>
          <w:p w14:paraId="5E2BB3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w:t>
            </w:r>
          </w:p>
        </w:tc>
        <w:tc>
          <w:tcPr>
            <w:tcW w:w="0" w:type="auto"/>
            <w:vAlign w:val="center"/>
          </w:tcPr>
          <w:p w14:paraId="4D9C2C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112°33'51"</w:t>
            </w:r>
          </w:p>
        </w:tc>
        <w:tc>
          <w:tcPr>
            <w:tcW w:w="0" w:type="auto"/>
            <w:vAlign w:val="center"/>
          </w:tcPr>
          <w:p w14:paraId="7B6EF8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7,11</w:t>
            </w:r>
          </w:p>
        </w:tc>
        <w:tc>
          <w:tcPr>
            <w:tcW w:w="0" w:type="auto"/>
            <w:vAlign w:val="center"/>
          </w:tcPr>
          <w:p w14:paraId="6B4FA6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2257141,11</w:t>
            </w:r>
          </w:p>
        </w:tc>
        <w:tc>
          <w:tcPr>
            <w:tcW w:w="0" w:type="auto"/>
            <w:vAlign w:val="center"/>
          </w:tcPr>
          <w:p w14:paraId="69B78F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446377,52</w:t>
            </w:r>
          </w:p>
        </w:tc>
      </w:tr>
      <w:tr w:rsidR="00D507D7" w:rsidRPr="00D507D7" w14:paraId="069465EE" w14:textId="77777777" w:rsidTr="00D507D7">
        <w:trPr>
          <w:trHeight w:val="20"/>
        </w:trPr>
        <w:tc>
          <w:tcPr>
            <w:tcW w:w="0" w:type="auto"/>
            <w:vAlign w:val="center"/>
          </w:tcPr>
          <w:p w14:paraId="19DF08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w:t>
            </w:r>
          </w:p>
        </w:tc>
        <w:tc>
          <w:tcPr>
            <w:tcW w:w="0" w:type="auto"/>
            <w:vAlign w:val="center"/>
          </w:tcPr>
          <w:p w14:paraId="1C46BB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201°45'14"</w:t>
            </w:r>
          </w:p>
        </w:tc>
        <w:tc>
          <w:tcPr>
            <w:tcW w:w="0" w:type="auto"/>
            <w:vAlign w:val="center"/>
          </w:tcPr>
          <w:p w14:paraId="60948A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6,72</w:t>
            </w:r>
          </w:p>
        </w:tc>
        <w:tc>
          <w:tcPr>
            <w:tcW w:w="0" w:type="auto"/>
            <w:vAlign w:val="center"/>
          </w:tcPr>
          <w:p w14:paraId="3D8978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2257138,38</w:t>
            </w:r>
          </w:p>
        </w:tc>
        <w:tc>
          <w:tcPr>
            <w:tcW w:w="0" w:type="auto"/>
            <w:vAlign w:val="center"/>
          </w:tcPr>
          <w:p w14:paraId="5DE71E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446384,09</w:t>
            </w:r>
          </w:p>
        </w:tc>
      </w:tr>
      <w:tr w:rsidR="00D507D7" w:rsidRPr="00D507D7" w14:paraId="60EAF24E" w14:textId="77777777" w:rsidTr="00D507D7">
        <w:trPr>
          <w:trHeight w:val="20"/>
        </w:trPr>
        <w:tc>
          <w:tcPr>
            <w:tcW w:w="0" w:type="auto"/>
            <w:vAlign w:val="center"/>
          </w:tcPr>
          <w:p w14:paraId="061700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81</w:t>
            </w:r>
          </w:p>
        </w:tc>
        <w:tc>
          <w:tcPr>
            <w:tcW w:w="0" w:type="auto"/>
            <w:vAlign w:val="center"/>
          </w:tcPr>
          <w:p w14:paraId="3B7458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112°58'22"</w:t>
            </w:r>
          </w:p>
        </w:tc>
        <w:tc>
          <w:tcPr>
            <w:tcW w:w="0" w:type="auto"/>
            <w:vAlign w:val="center"/>
          </w:tcPr>
          <w:p w14:paraId="7963CE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04FAEE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2257132,14</w:t>
            </w:r>
          </w:p>
        </w:tc>
        <w:tc>
          <w:tcPr>
            <w:tcW w:w="0" w:type="auto"/>
            <w:vAlign w:val="center"/>
          </w:tcPr>
          <w:p w14:paraId="29A603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446381,60</w:t>
            </w:r>
          </w:p>
        </w:tc>
      </w:tr>
      <w:tr w:rsidR="00D507D7" w:rsidRPr="00D507D7" w14:paraId="3726C818" w14:textId="77777777" w:rsidTr="00D507D7">
        <w:trPr>
          <w:trHeight w:val="20"/>
        </w:trPr>
        <w:tc>
          <w:tcPr>
            <w:tcW w:w="0" w:type="auto"/>
            <w:vAlign w:val="center"/>
          </w:tcPr>
          <w:p w14:paraId="305E89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82</w:t>
            </w:r>
          </w:p>
        </w:tc>
        <w:tc>
          <w:tcPr>
            <w:tcW w:w="0" w:type="auto"/>
            <w:vAlign w:val="center"/>
          </w:tcPr>
          <w:p w14:paraId="35CC0F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21°49'59"</w:t>
            </w:r>
          </w:p>
        </w:tc>
        <w:tc>
          <w:tcPr>
            <w:tcW w:w="0" w:type="auto"/>
            <w:vAlign w:val="center"/>
          </w:tcPr>
          <w:p w14:paraId="707376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6,72</w:t>
            </w:r>
          </w:p>
        </w:tc>
        <w:tc>
          <w:tcPr>
            <w:tcW w:w="0" w:type="auto"/>
            <w:vAlign w:val="center"/>
          </w:tcPr>
          <w:p w14:paraId="1888A2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2257131,75</w:t>
            </w:r>
          </w:p>
        </w:tc>
        <w:tc>
          <w:tcPr>
            <w:tcW w:w="0" w:type="auto"/>
            <w:vAlign w:val="center"/>
          </w:tcPr>
          <w:p w14:paraId="4CBE2F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446382,52</w:t>
            </w:r>
          </w:p>
        </w:tc>
      </w:tr>
      <w:tr w:rsidR="00D507D7" w:rsidRPr="00D507D7" w14:paraId="53955AF5" w14:textId="77777777" w:rsidTr="00D507D7">
        <w:trPr>
          <w:trHeight w:val="20"/>
        </w:trPr>
        <w:tc>
          <w:tcPr>
            <w:tcW w:w="0" w:type="auto"/>
            <w:vAlign w:val="center"/>
          </w:tcPr>
          <w:p w14:paraId="65D71C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w:t>
            </w:r>
          </w:p>
        </w:tc>
        <w:tc>
          <w:tcPr>
            <w:tcW w:w="0" w:type="auto"/>
            <w:vAlign w:val="center"/>
          </w:tcPr>
          <w:p w14:paraId="086D6E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112°36'45"</w:t>
            </w:r>
          </w:p>
        </w:tc>
        <w:tc>
          <w:tcPr>
            <w:tcW w:w="0" w:type="auto"/>
            <w:vAlign w:val="center"/>
          </w:tcPr>
          <w:p w14:paraId="692BBB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0" w:type="auto"/>
            <w:vAlign w:val="center"/>
          </w:tcPr>
          <w:p w14:paraId="4DBD9D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2257137,99</w:t>
            </w:r>
          </w:p>
        </w:tc>
        <w:tc>
          <w:tcPr>
            <w:tcW w:w="0" w:type="auto"/>
            <w:vAlign w:val="center"/>
          </w:tcPr>
          <w:p w14:paraId="7E5666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446385,02</w:t>
            </w:r>
          </w:p>
        </w:tc>
      </w:tr>
      <w:tr w:rsidR="00D507D7" w:rsidRPr="00D507D7" w14:paraId="1CD01945" w14:textId="77777777" w:rsidTr="00D507D7">
        <w:trPr>
          <w:trHeight w:val="20"/>
        </w:trPr>
        <w:tc>
          <w:tcPr>
            <w:tcW w:w="0" w:type="auto"/>
            <w:vAlign w:val="center"/>
          </w:tcPr>
          <w:p w14:paraId="23CF54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84</w:t>
            </w:r>
          </w:p>
        </w:tc>
        <w:tc>
          <w:tcPr>
            <w:tcW w:w="0" w:type="auto"/>
            <w:vAlign w:val="center"/>
          </w:tcPr>
          <w:p w14:paraId="63DF0C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201°45'18"</w:t>
            </w:r>
          </w:p>
        </w:tc>
        <w:tc>
          <w:tcPr>
            <w:tcW w:w="0" w:type="auto"/>
            <w:vAlign w:val="center"/>
          </w:tcPr>
          <w:p w14:paraId="7EE177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6,88</w:t>
            </w:r>
          </w:p>
        </w:tc>
        <w:tc>
          <w:tcPr>
            <w:tcW w:w="0" w:type="auto"/>
            <w:vAlign w:val="center"/>
          </w:tcPr>
          <w:p w14:paraId="2AA2F8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2257135,72</w:t>
            </w:r>
          </w:p>
        </w:tc>
        <w:tc>
          <w:tcPr>
            <w:tcW w:w="0" w:type="auto"/>
            <w:vAlign w:val="center"/>
          </w:tcPr>
          <w:p w14:paraId="4931F6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446390,47</w:t>
            </w:r>
          </w:p>
        </w:tc>
      </w:tr>
      <w:tr w:rsidR="00D507D7" w:rsidRPr="00D507D7" w14:paraId="4D33B62D" w14:textId="77777777" w:rsidTr="00D507D7">
        <w:trPr>
          <w:trHeight w:val="20"/>
        </w:trPr>
        <w:tc>
          <w:tcPr>
            <w:tcW w:w="0" w:type="auto"/>
            <w:vAlign w:val="center"/>
          </w:tcPr>
          <w:p w14:paraId="766633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w:t>
            </w:r>
          </w:p>
        </w:tc>
        <w:tc>
          <w:tcPr>
            <w:tcW w:w="0" w:type="auto"/>
            <w:vAlign w:val="center"/>
          </w:tcPr>
          <w:p w14:paraId="49C607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114°15'14"</w:t>
            </w:r>
          </w:p>
        </w:tc>
        <w:tc>
          <w:tcPr>
            <w:tcW w:w="0" w:type="auto"/>
            <w:vAlign w:val="center"/>
          </w:tcPr>
          <w:p w14:paraId="4D124F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527B86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2257129,33</w:t>
            </w:r>
          </w:p>
        </w:tc>
        <w:tc>
          <w:tcPr>
            <w:tcW w:w="0" w:type="auto"/>
            <w:vAlign w:val="center"/>
          </w:tcPr>
          <w:p w14:paraId="67E166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446387,92</w:t>
            </w:r>
          </w:p>
        </w:tc>
      </w:tr>
      <w:tr w:rsidR="00D507D7" w:rsidRPr="00D507D7" w14:paraId="184B2675" w14:textId="77777777" w:rsidTr="00D507D7">
        <w:trPr>
          <w:trHeight w:val="20"/>
        </w:trPr>
        <w:tc>
          <w:tcPr>
            <w:tcW w:w="0" w:type="auto"/>
            <w:vAlign w:val="center"/>
          </w:tcPr>
          <w:p w14:paraId="53E0B5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w:t>
            </w:r>
          </w:p>
        </w:tc>
        <w:tc>
          <w:tcPr>
            <w:tcW w:w="0" w:type="auto"/>
            <w:vAlign w:val="center"/>
          </w:tcPr>
          <w:p w14:paraId="6E97A2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21°49'0"</w:t>
            </w:r>
          </w:p>
        </w:tc>
        <w:tc>
          <w:tcPr>
            <w:tcW w:w="0" w:type="auto"/>
            <w:vAlign w:val="center"/>
          </w:tcPr>
          <w:p w14:paraId="4A4811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6,92</w:t>
            </w:r>
          </w:p>
        </w:tc>
        <w:tc>
          <w:tcPr>
            <w:tcW w:w="0" w:type="auto"/>
            <w:vAlign w:val="center"/>
          </w:tcPr>
          <w:p w14:paraId="49E288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2257128,92</w:t>
            </w:r>
          </w:p>
        </w:tc>
        <w:tc>
          <w:tcPr>
            <w:tcW w:w="0" w:type="auto"/>
            <w:vAlign w:val="center"/>
          </w:tcPr>
          <w:p w14:paraId="128F23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446388,83</w:t>
            </w:r>
          </w:p>
        </w:tc>
      </w:tr>
      <w:tr w:rsidR="00D507D7" w:rsidRPr="00D507D7" w14:paraId="4C71CE47" w14:textId="77777777" w:rsidTr="00D507D7">
        <w:trPr>
          <w:trHeight w:val="20"/>
        </w:trPr>
        <w:tc>
          <w:tcPr>
            <w:tcW w:w="0" w:type="auto"/>
            <w:vAlign w:val="center"/>
          </w:tcPr>
          <w:p w14:paraId="160F21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w:t>
            </w:r>
          </w:p>
        </w:tc>
        <w:tc>
          <w:tcPr>
            <w:tcW w:w="0" w:type="auto"/>
            <w:vAlign w:val="center"/>
          </w:tcPr>
          <w:p w14:paraId="5D7CAB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112°35'57"</w:t>
            </w:r>
          </w:p>
        </w:tc>
        <w:tc>
          <w:tcPr>
            <w:tcW w:w="0" w:type="auto"/>
            <w:vAlign w:val="center"/>
          </w:tcPr>
          <w:p w14:paraId="12D155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4,27</w:t>
            </w:r>
          </w:p>
        </w:tc>
        <w:tc>
          <w:tcPr>
            <w:tcW w:w="0" w:type="auto"/>
            <w:vAlign w:val="center"/>
          </w:tcPr>
          <w:p w14:paraId="03DAF4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2257135,34</w:t>
            </w:r>
          </w:p>
        </w:tc>
        <w:tc>
          <w:tcPr>
            <w:tcW w:w="0" w:type="auto"/>
            <w:vAlign w:val="center"/>
          </w:tcPr>
          <w:p w14:paraId="01E515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446391,40</w:t>
            </w:r>
          </w:p>
        </w:tc>
      </w:tr>
      <w:tr w:rsidR="00D507D7" w:rsidRPr="00D507D7" w14:paraId="135905A8" w14:textId="77777777" w:rsidTr="00D507D7">
        <w:trPr>
          <w:trHeight w:val="20"/>
        </w:trPr>
        <w:tc>
          <w:tcPr>
            <w:tcW w:w="0" w:type="auto"/>
            <w:vAlign w:val="center"/>
          </w:tcPr>
          <w:p w14:paraId="450361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w:t>
            </w:r>
          </w:p>
        </w:tc>
        <w:tc>
          <w:tcPr>
            <w:tcW w:w="0" w:type="auto"/>
            <w:vAlign w:val="center"/>
          </w:tcPr>
          <w:p w14:paraId="2DCB9E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201°48'60"</w:t>
            </w:r>
          </w:p>
        </w:tc>
        <w:tc>
          <w:tcPr>
            <w:tcW w:w="0" w:type="auto"/>
            <w:vAlign w:val="center"/>
          </w:tcPr>
          <w:p w14:paraId="777C76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7,02</w:t>
            </w:r>
          </w:p>
        </w:tc>
        <w:tc>
          <w:tcPr>
            <w:tcW w:w="0" w:type="auto"/>
            <w:vAlign w:val="center"/>
          </w:tcPr>
          <w:p w14:paraId="7CE2A0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2257133,70</w:t>
            </w:r>
          </w:p>
        </w:tc>
        <w:tc>
          <w:tcPr>
            <w:tcW w:w="0" w:type="auto"/>
            <w:vAlign w:val="center"/>
          </w:tcPr>
          <w:p w14:paraId="1D34F2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446395,34</w:t>
            </w:r>
          </w:p>
        </w:tc>
      </w:tr>
      <w:tr w:rsidR="00D507D7" w:rsidRPr="00D507D7" w14:paraId="42D195EB" w14:textId="77777777" w:rsidTr="00D507D7">
        <w:trPr>
          <w:trHeight w:val="20"/>
        </w:trPr>
        <w:tc>
          <w:tcPr>
            <w:tcW w:w="0" w:type="auto"/>
            <w:vAlign w:val="center"/>
          </w:tcPr>
          <w:p w14:paraId="593ACC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w:t>
            </w:r>
          </w:p>
        </w:tc>
        <w:tc>
          <w:tcPr>
            <w:tcW w:w="0" w:type="auto"/>
            <w:vAlign w:val="center"/>
          </w:tcPr>
          <w:p w14:paraId="3FC08B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113°57'45"</w:t>
            </w:r>
          </w:p>
        </w:tc>
        <w:tc>
          <w:tcPr>
            <w:tcW w:w="0" w:type="auto"/>
            <w:vAlign w:val="center"/>
          </w:tcPr>
          <w:p w14:paraId="58B364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0,98</w:t>
            </w:r>
          </w:p>
        </w:tc>
        <w:tc>
          <w:tcPr>
            <w:tcW w:w="0" w:type="auto"/>
            <w:vAlign w:val="center"/>
          </w:tcPr>
          <w:p w14:paraId="752ABB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2257127,18</w:t>
            </w:r>
          </w:p>
        </w:tc>
        <w:tc>
          <w:tcPr>
            <w:tcW w:w="0" w:type="auto"/>
            <w:vAlign w:val="center"/>
          </w:tcPr>
          <w:p w14:paraId="03788D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446392,73</w:t>
            </w:r>
          </w:p>
        </w:tc>
      </w:tr>
      <w:tr w:rsidR="00D507D7" w:rsidRPr="00D507D7" w14:paraId="6FE20470" w14:textId="77777777" w:rsidTr="00D507D7">
        <w:trPr>
          <w:trHeight w:val="20"/>
        </w:trPr>
        <w:tc>
          <w:tcPr>
            <w:tcW w:w="0" w:type="auto"/>
            <w:vAlign w:val="center"/>
          </w:tcPr>
          <w:p w14:paraId="7D7135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w:t>
            </w:r>
          </w:p>
        </w:tc>
        <w:tc>
          <w:tcPr>
            <w:tcW w:w="0" w:type="auto"/>
            <w:vAlign w:val="center"/>
          </w:tcPr>
          <w:p w14:paraId="7B102E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21°54'25"</w:t>
            </w:r>
          </w:p>
        </w:tc>
        <w:tc>
          <w:tcPr>
            <w:tcW w:w="0" w:type="auto"/>
            <w:vAlign w:val="center"/>
          </w:tcPr>
          <w:p w14:paraId="36CAF9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7,05</w:t>
            </w:r>
          </w:p>
        </w:tc>
        <w:tc>
          <w:tcPr>
            <w:tcW w:w="0" w:type="auto"/>
            <w:vAlign w:val="center"/>
          </w:tcPr>
          <w:p w14:paraId="23C27E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2257126,78</w:t>
            </w:r>
          </w:p>
        </w:tc>
        <w:tc>
          <w:tcPr>
            <w:tcW w:w="0" w:type="auto"/>
            <w:vAlign w:val="center"/>
          </w:tcPr>
          <w:p w14:paraId="777C1F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446393,63</w:t>
            </w:r>
          </w:p>
        </w:tc>
      </w:tr>
      <w:tr w:rsidR="00D507D7" w:rsidRPr="00D507D7" w14:paraId="12FAA715" w14:textId="77777777" w:rsidTr="00D507D7">
        <w:trPr>
          <w:trHeight w:val="20"/>
        </w:trPr>
        <w:tc>
          <w:tcPr>
            <w:tcW w:w="0" w:type="auto"/>
            <w:vAlign w:val="center"/>
          </w:tcPr>
          <w:p w14:paraId="4CD13D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w:t>
            </w:r>
          </w:p>
        </w:tc>
        <w:tc>
          <w:tcPr>
            <w:tcW w:w="0" w:type="auto"/>
            <w:vAlign w:val="center"/>
          </w:tcPr>
          <w:p w14:paraId="122548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112°32'46"</w:t>
            </w:r>
          </w:p>
        </w:tc>
        <w:tc>
          <w:tcPr>
            <w:tcW w:w="0" w:type="auto"/>
            <w:vAlign w:val="center"/>
          </w:tcPr>
          <w:p w14:paraId="3B4A37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26,86</w:t>
            </w:r>
          </w:p>
        </w:tc>
        <w:tc>
          <w:tcPr>
            <w:tcW w:w="0" w:type="auto"/>
            <w:vAlign w:val="center"/>
          </w:tcPr>
          <w:p w14:paraId="293936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2257133,32</w:t>
            </w:r>
          </w:p>
        </w:tc>
        <w:tc>
          <w:tcPr>
            <w:tcW w:w="0" w:type="auto"/>
            <w:vAlign w:val="center"/>
          </w:tcPr>
          <w:p w14:paraId="12F66E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446396,26</w:t>
            </w:r>
          </w:p>
        </w:tc>
      </w:tr>
      <w:tr w:rsidR="00D507D7" w:rsidRPr="00D507D7" w14:paraId="56A0EA94" w14:textId="77777777" w:rsidTr="00D507D7">
        <w:trPr>
          <w:trHeight w:val="20"/>
        </w:trPr>
        <w:tc>
          <w:tcPr>
            <w:tcW w:w="0" w:type="auto"/>
            <w:vAlign w:val="center"/>
          </w:tcPr>
          <w:p w14:paraId="34E87E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w:t>
            </w:r>
          </w:p>
        </w:tc>
        <w:tc>
          <w:tcPr>
            <w:tcW w:w="0" w:type="auto"/>
            <w:vAlign w:val="center"/>
          </w:tcPr>
          <w:p w14:paraId="5637FB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24°29'5"</w:t>
            </w:r>
          </w:p>
        </w:tc>
        <w:tc>
          <w:tcPr>
            <w:tcW w:w="0" w:type="auto"/>
            <w:vAlign w:val="center"/>
          </w:tcPr>
          <w:p w14:paraId="3CC9B3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34,87</w:t>
            </w:r>
          </w:p>
        </w:tc>
        <w:tc>
          <w:tcPr>
            <w:tcW w:w="0" w:type="auto"/>
            <w:vAlign w:val="center"/>
          </w:tcPr>
          <w:p w14:paraId="210887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2257123,02</w:t>
            </w:r>
          </w:p>
        </w:tc>
        <w:tc>
          <w:tcPr>
            <w:tcW w:w="0" w:type="auto"/>
            <w:vAlign w:val="center"/>
          </w:tcPr>
          <w:p w14:paraId="5F4AE0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446421,07</w:t>
            </w:r>
          </w:p>
        </w:tc>
      </w:tr>
      <w:tr w:rsidR="00D507D7" w:rsidRPr="00D507D7" w14:paraId="1C9991D6" w14:textId="77777777" w:rsidTr="00D507D7">
        <w:trPr>
          <w:trHeight w:val="20"/>
        </w:trPr>
        <w:tc>
          <w:tcPr>
            <w:tcW w:w="0" w:type="auto"/>
            <w:vAlign w:val="center"/>
          </w:tcPr>
          <w:p w14:paraId="765412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w:t>
            </w:r>
          </w:p>
        </w:tc>
        <w:tc>
          <w:tcPr>
            <w:tcW w:w="0" w:type="auto"/>
            <w:vAlign w:val="center"/>
          </w:tcPr>
          <w:p w14:paraId="1251A1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295°5'58"</w:t>
            </w:r>
          </w:p>
        </w:tc>
        <w:tc>
          <w:tcPr>
            <w:tcW w:w="0" w:type="auto"/>
            <w:vAlign w:val="center"/>
          </w:tcPr>
          <w:p w14:paraId="60BAEB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6,29</w:t>
            </w:r>
          </w:p>
        </w:tc>
        <w:tc>
          <w:tcPr>
            <w:tcW w:w="0" w:type="auto"/>
            <w:vAlign w:val="center"/>
          </w:tcPr>
          <w:p w14:paraId="7DF70B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2257154,75</w:t>
            </w:r>
          </w:p>
        </w:tc>
        <w:tc>
          <w:tcPr>
            <w:tcW w:w="0" w:type="auto"/>
            <w:vAlign w:val="center"/>
          </w:tcPr>
          <w:p w14:paraId="09765B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446435,52</w:t>
            </w:r>
          </w:p>
        </w:tc>
      </w:tr>
      <w:tr w:rsidR="00D507D7" w:rsidRPr="00D507D7" w14:paraId="15B9DE60" w14:textId="77777777" w:rsidTr="00D507D7">
        <w:trPr>
          <w:trHeight w:val="20"/>
        </w:trPr>
        <w:tc>
          <w:tcPr>
            <w:tcW w:w="0" w:type="auto"/>
            <w:vAlign w:val="center"/>
          </w:tcPr>
          <w:p w14:paraId="4A7C71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94</w:t>
            </w:r>
          </w:p>
        </w:tc>
        <w:tc>
          <w:tcPr>
            <w:tcW w:w="0" w:type="auto"/>
            <w:vAlign w:val="center"/>
          </w:tcPr>
          <w:p w14:paraId="232280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21°48'26"</w:t>
            </w:r>
          </w:p>
        </w:tc>
        <w:tc>
          <w:tcPr>
            <w:tcW w:w="0" w:type="auto"/>
            <w:vAlign w:val="center"/>
          </w:tcPr>
          <w:p w14:paraId="7DB8AD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37,2</w:t>
            </w:r>
          </w:p>
        </w:tc>
        <w:tc>
          <w:tcPr>
            <w:tcW w:w="0" w:type="auto"/>
            <w:vAlign w:val="center"/>
          </w:tcPr>
          <w:p w14:paraId="30E905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2257157,42</w:t>
            </w:r>
          </w:p>
        </w:tc>
        <w:tc>
          <w:tcPr>
            <w:tcW w:w="0" w:type="auto"/>
            <w:vAlign w:val="center"/>
          </w:tcPr>
          <w:p w14:paraId="767C32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446429,82</w:t>
            </w:r>
          </w:p>
        </w:tc>
      </w:tr>
      <w:tr w:rsidR="00D507D7" w:rsidRPr="00D507D7" w14:paraId="34BEB126" w14:textId="77777777" w:rsidTr="00D507D7">
        <w:trPr>
          <w:trHeight w:val="20"/>
        </w:trPr>
        <w:tc>
          <w:tcPr>
            <w:tcW w:w="0" w:type="auto"/>
            <w:vAlign w:val="center"/>
          </w:tcPr>
          <w:p w14:paraId="1694D8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w:t>
            </w:r>
          </w:p>
        </w:tc>
        <w:tc>
          <w:tcPr>
            <w:tcW w:w="0" w:type="auto"/>
            <w:vAlign w:val="center"/>
          </w:tcPr>
          <w:p w14:paraId="674369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112°49'9"</w:t>
            </w:r>
          </w:p>
        </w:tc>
        <w:tc>
          <w:tcPr>
            <w:tcW w:w="0" w:type="auto"/>
            <w:vAlign w:val="center"/>
          </w:tcPr>
          <w:p w14:paraId="203C68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5,75</w:t>
            </w:r>
          </w:p>
        </w:tc>
        <w:tc>
          <w:tcPr>
            <w:tcW w:w="0" w:type="auto"/>
            <w:vAlign w:val="center"/>
          </w:tcPr>
          <w:p w14:paraId="487F05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2257191,96</w:t>
            </w:r>
          </w:p>
        </w:tc>
        <w:tc>
          <w:tcPr>
            <w:tcW w:w="0" w:type="auto"/>
            <w:vAlign w:val="center"/>
          </w:tcPr>
          <w:p w14:paraId="4C069C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446443,64</w:t>
            </w:r>
          </w:p>
        </w:tc>
      </w:tr>
      <w:tr w:rsidR="00D507D7" w:rsidRPr="00D507D7" w14:paraId="2776F38B" w14:textId="77777777" w:rsidTr="00D507D7">
        <w:trPr>
          <w:trHeight w:val="20"/>
        </w:trPr>
        <w:tc>
          <w:tcPr>
            <w:tcW w:w="0" w:type="auto"/>
            <w:vAlign w:val="center"/>
          </w:tcPr>
          <w:p w14:paraId="129EC7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w:t>
            </w:r>
          </w:p>
        </w:tc>
        <w:tc>
          <w:tcPr>
            <w:tcW w:w="0" w:type="auto"/>
            <w:vAlign w:val="center"/>
          </w:tcPr>
          <w:p w14:paraId="704961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202°49'2"</w:t>
            </w:r>
          </w:p>
        </w:tc>
        <w:tc>
          <w:tcPr>
            <w:tcW w:w="0" w:type="auto"/>
            <w:vAlign w:val="center"/>
          </w:tcPr>
          <w:p w14:paraId="4A3CAD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32,36</w:t>
            </w:r>
          </w:p>
        </w:tc>
        <w:tc>
          <w:tcPr>
            <w:tcW w:w="0" w:type="auto"/>
            <w:vAlign w:val="center"/>
          </w:tcPr>
          <w:p w14:paraId="14C60F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2257189,73</w:t>
            </w:r>
          </w:p>
        </w:tc>
        <w:tc>
          <w:tcPr>
            <w:tcW w:w="0" w:type="auto"/>
            <w:vAlign w:val="center"/>
          </w:tcPr>
          <w:p w14:paraId="0D4B93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446448,94</w:t>
            </w:r>
          </w:p>
        </w:tc>
      </w:tr>
      <w:tr w:rsidR="00D507D7" w:rsidRPr="00D507D7" w14:paraId="238D03A1" w14:textId="77777777" w:rsidTr="00D507D7">
        <w:trPr>
          <w:trHeight w:val="20"/>
        </w:trPr>
        <w:tc>
          <w:tcPr>
            <w:tcW w:w="0" w:type="auto"/>
            <w:vAlign w:val="center"/>
          </w:tcPr>
          <w:p w14:paraId="1969EC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97</w:t>
            </w:r>
          </w:p>
        </w:tc>
        <w:tc>
          <w:tcPr>
            <w:tcW w:w="0" w:type="auto"/>
            <w:vAlign w:val="center"/>
          </w:tcPr>
          <w:p w14:paraId="0F9FA5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112°49'9"</w:t>
            </w:r>
          </w:p>
        </w:tc>
        <w:tc>
          <w:tcPr>
            <w:tcW w:w="0" w:type="auto"/>
            <w:vAlign w:val="center"/>
          </w:tcPr>
          <w:p w14:paraId="7A9572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15,47</w:t>
            </w:r>
          </w:p>
        </w:tc>
        <w:tc>
          <w:tcPr>
            <w:tcW w:w="0" w:type="auto"/>
            <w:vAlign w:val="center"/>
          </w:tcPr>
          <w:p w14:paraId="5252EE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2257159,90</w:t>
            </w:r>
          </w:p>
        </w:tc>
        <w:tc>
          <w:tcPr>
            <w:tcW w:w="0" w:type="auto"/>
            <w:vAlign w:val="center"/>
          </w:tcPr>
          <w:p w14:paraId="528717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446436,39</w:t>
            </w:r>
          </w:p>
        </w:tc>
      </w:tr>
      <w:tr w:rsidR="00D507D7" w:rsidRPr="00D507D7" w14:paraId="6A210B5A" w14:textId="77777777" w:rsidTr="00D507D7">
        <w:trPr>
          <w:trHeight w:val="20"/>
        </w:trPr>
        <w:tc>
          <w:tcPr>
            <w:tcW w:w="0" w:type="auto"/>
            <w:vAlign w:val="center"/>
          </w:tcPr>
          <w:p w14:paraId="73D0F5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98</w:t>
            </w:r>
          </w:p>
        </w:tc>
        <w:tc>
          <w:tcPr>
            <w:tcW w:w="0" w:type="auto"/>
            <w:vAlign w:val="center"/>
          </w:tcPr>
          <w:p w14:paraId="3259C5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203°59'30"</w:t>
            </w:r>
          </w:p>
        </w:tc>
        <w:tc>
          <w:tcPr>
            <w:tcW w:w="0" w:type="auto"/>
            <w:vAlign w:val="center"/>
          </w:tcPr>
          <w:p w14:paraId="3906A5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4EF825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2257153,90</w:t>
            </w:r>
          </w:p>
        </w:tc>
        <w:tc>
          <w:tcPr>
            <w:tcW w:w="0" w:type="auto"/>
            <w:vAlign w:val="center"/>
          </w:tcPr>
          <w:p w14:paraId="20CCC1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446450,65</w:t>
            </w:r>
          </w:p>
        </w:tc>
      </w:tr>
      <w:tr w:rsidR="00D507D7" w:rsidRPr="00D507D7" w14:paraId="16987A27" w14:textId="77777777" w:rsidTr="00D507D7">
        <w:trPr>
          <w:trHeight w:val="20"/>
        </w:trPr>
        <w:tc>
          <w:tcPr>
            <w:tcW w:w="0" w:type="auto"/>
            <w:vAlign w:val="center"/>
          </w:tcPr>
          <w:p w14:paraId="10BD6E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w:t>
            </w:r>
          </w:p>
        </w:tc>
        <w:tc>
          <w:tcPr>
            <w:tcW w:w="0" w:type="auto"/>
            <w:vAlign w:val="center"/>
          </w:tcPr>
          <w:p w14:paraId="4E3610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204°14'21"</w:t>
            </w:r>
          </w:p>
        </w:tc>
        <w:tc>
          <w:tcPr>
            <w:tcW w:w="0" w:type="auto"/>
            <w:vAlign w:val="center"/>
          </w:tcPr>
          <w:p w14:paraId="0B1186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6,94</w:t>
            </w:r>
          </w:p>
        </w:tc>
        <w:tc>
          <w:tcPr>
            <w:tcW w:w="0" w:type="auto"/>
            <w:vAlign w:val="center"/>
          </w:tcPr>
          <w:p w14:paraId="3A64B1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2257152,08</w:t>
            </w:r>
          </w:p>
        </w:tc>
        <w:tc>
          <w:tcPr>
            <w:tcW w:w="0" w:type="auto"/>
            <w:vAlign w:val="center"/>
          </w:tcPr>
          <w:p w14:paraId="440533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446449,84</w:t>
            </w:r>
          </w:p>
        </w:tc>
      </w:tr>
      <w:tr w:rsidR="00D507D7" w:rsidRPr="00D507D7" w14:paraId="2DFCFB38" w14:textId="77777777" w:rsidTr="00D507D7">
        <w:trPr>
          <w:trHeight w:val="20"/>
        </w:trPr>
        <w:tc>
          <w:tcPr>
            <w:tcW w:w="0" w:type="auto"/>
            <w:vAlign w:val="center"/>
          </w:tcPr>
          <w:p w14:paraId="7292E5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100</w:t>
            </w:r>
          </w:p>
        </w:tc>
        <w:tc>
          <w:tcPr>
            <w:tcW w:w="0" w:type="auto"/>
            <w:vAlign w:val="center"/>
          </w:tcPr>
          <w:p w14:paraId="087307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152°29'1"</w:t>
            </w:r>
          </w:p>
        </w:tc>
        <w:tc>
          <w:tcPr>
            <w:tcW w:w="0" w:type="auto"/>
            <w:vAlign w:val="center"/>
          </w:tcPr>
          <w:p w14:paraId="3FF095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16,43</w:t>
            </w:r>
          </w:p>
        </w:tc>
        <w:tc>
          <w:tcPr>
            <w:tcW w:w="0" w:type="auto"/>
            <w:vAlign w:val="center"/>
          </w:tcPr>
          <w:p w14:paraId="0B9B6C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2257145,75</w:t>
            </w:r>
          </w:p>
        </w:tc>
        <w:tc>
          <w:tcPr>
            <w:tcW w:w="0" w:type="auto"/>
            <w:vAlign w:val="center"/>
          </w:tcPr>
          <w:p w14:paraId="649E75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446446,99</w:t>
            </w:r>
          </w:p>
        </w:tc>
      </w:tr>
      <w:tr w:rsidR="00D507D7" w:rsidRPr="00D507D7" w14:paraId="224FB190" w14:textId="77777777" w:rsidTr="00D507D7">
        <w:trPr>
          <w:trHeight w:val="20"/>
        </w:trPr>
        <w:tc>
          <w:tcPr>
            <w:tcW w:w="0" w:type="auto"/>
            <w:vAlign w:val="center"/>
          </w:tcPr>
          <w:p w14:paraId="5D3E4D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3A212D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112°42'8"</w:t>
            </w:r>
          </w:p>
        </w:tc>
        <w:tc>
          <w:tcPr>
            <w:tcW w:w="0" w:type="auto"/>
            <w:vAlign w:val="center"/>
          </w:tcPr>
          <w:p w14:paraId="25CBF0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18,19</w:t>
            </w:r>
          </w:p>
        </w:tc>
        <w:tc>
          <w:tcPr>
            <w:tcW w:w="0" w:type="auto"/>
            <w:vAlign w:val="center"/>
          </w:tcPr>
          <w:p w14:paraId="1BD8FE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2257131,18</w:t>
            </w:r>
          </w:p>
        </w:tc>
        <w:tc>
          <w:tcPr>
            <w:tcW w:w="0" w:type="auto"/>
            <w:vAlign w:val="center"/>
          </w:tcPr>
          <w:p w14:paraId="6EB149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446454,58</w:t>
            </w:r>
          </w:p>
        </w:tc>
      </w:tr>
      <w:tr w:rsidR="00D507D7" w:rsidRPr="00D507D7" w14:paraId="27D3BA2B" w14:textId="77777777" w:rsidTr="00D507D7">
        <w:trPr>
          <w:trHeight w:val="20"/>
        </w:trPr>
        <w:tc>
          <w:tcPr>
            <w:tcW w:w="0" w:type="auto"/>
            <w:vAlign w:val="center"/>
          </w:tcPr>
          <w:p w14:paraId="665B9F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0" w:type="auto"/>
            <w:vAlign w:val="center"/>
          </w:tcPr>
          <w:p w14:paraId="641147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22°26'34"</w:t>
            </w:r>
          </w:p>
        </w:tc>
        <w:tc>
          <w:tcPr>
            <w:tcW w:w="0" w:type="auto"/>
            <w:vAlign w:val="center"/>
          </w:tcPr>
          <w:p w14:paraId="0600B9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w:t>
            </w:r>
          </w:p>
        </w:tc>
        <w:tc>
          <w:tcPr>
            <w:tcW w:w="0" w:type="auto"/>
            <w:vAlign w:val="center"/>
          </w:tcPr>
          <w:p w14:paraId="64D151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2257124,16</w:t>
            </w:r>
          </w:p>
        </w:tc>
        <w:tc>
          <w:tcPr>
            <w:tcW w:w="0" w:type="auto"/>
            <w:vAlign w:val="center"/>
          </w:tcPr>
          <w:p w14:paraId="4D3290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446471,36</w:t>
            </w:r>
          </w:p>
        </w:tc>
      </w:tr>
      <w:tr w:rsidR="00D507D7" w:rsidRPr="00D507D7" w14:paraId="1D38C3C9" w14:textId="77777777" w:rsidTr="00D507D7">
        <w:trPr>
          <w:trHeight w:val="20"/>
        </w:trPr>
        <w:tc>
          <w:tcPr>
            <w:tcW w:w="0" w:type="auto"/>
            <w:vAlign w:val="center"/>
          </w:tcPr>
          <w:p w14:paraId="0099C6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0" w:type="auto"/>
            <w:vAlign w:val="center"/>
          </w:tcPr>
          <w:p w14:paraId="266DB0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24°46'31"</w:t>
            </w:r>
          </w:p>
        </w:tc>
        <w:tc>
          <w:tcPr>
            <w:tcW w:w="0" w:type="auto"/>
            <w:vAlign w:val="center"/>
          </w:tcPr>
          <w:p w14:paraId="591CA1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28,06</w:t>
            </w:r>
          </w:p>
        </w:tc>
        <w:tc>
          <w:tcPr>
            <w:tcW w:w="0" w:type="auto"/>
            <w:vAlign w:val="center"/>
          </w:tcPr>
          <w:p w14:paraId="3A6E2D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2257124,62</w:t>
            </w:r>
          </w:p>
        </w:tc>
        <w:tc>
          <w:tcPr>
            <w:tcW w:w="0" w:type="auto"/>
            <w:vAlign w:val="center"/>
          </w:tcPr>
          <w:p w14:paraId="2FC7C0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446471,55</w:t>
            </w:r>
          </w:p>
        </w:tc>
      </w:tr>
      <w:tr w:rsidR="00D507D7" w:rsidRPr="00D507D7" w14:paraId="0C26BD19" w14:textId="77777777" w:rsidTr="00D507D7">
        <w:trPr>
          <w:trHeight w:val="20"/>
        </w:trPr>
        <w:tc>
          <w:tcPr>
            <w:tcW w:w="0" w:type="auto"/>
            <w:vAlign w:val="center"/>
          </w:tcPr>
          <w:p w14:paraId="25BBBC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w:t>
            </w:r>
          </w:p>
        </w:tc>
        <w:tc>
          <w:tcPr>
            <w:tcW w:w="0" w:type="auto"/>
            <w:vAlign w:val="center"/>
          </w:tcPr>
          <w:p w14:paraId="2E33BE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114°26'27"</w:t>
            </w:r>
          </w:p>
        </w:tc>
        <w:tc>
          <w:tcPr>
            <w:tcW w:w="0" w:type="auto"/>
            <w:vAlign w:val="center"/>
          </w:tcPr>
          <w:p w14:paraId="121A37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44,04</w:t>
            </w:r>
          </w:p>
        </w:tc>
        <w:tc>
          <w:tcPr>
            <w:tcW w:w="0" w:type="auto"/>
            <w:vAlign w:val="center"/>
          </w:tcPr>
          <w:p w14:paraId="12C265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2257150,10</w:t>
            </w:r>
          </w:p>
        </w:tc>
        <w:tc>
          <w:tcPr>
            <w:tcW w:w="0" w:type="auto"/>
            <w:vAlign w:val="center"/>
          </w:tcPr>
          <w:p w14:paraId="46CEF2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446483,31</w:t>
            </w:r>
          </w:p>
        </w:tc>
      </w:tr>
      <w:tr w:rsidR="00D507D7" w:rsidRPr="00D507D7" w14:paraId="28224A58" w14:textId="77777777" w:rsidTr="00D507D7">
        <w:trPr>
          <w:trHeight w:val="20"/>
        </w:trPr>
        <w:tc>
          <w:tcPr>
            <w:tcW w:w="0" w:type="auto"/>
            <w:vAlign w:val="center"/>
          </w:tcPr>
          <w:p w14:paraId="45312C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105</w:t>
            </w:r>
          </w:p>
        </w:tc>
        <w:tc>
          <w:tcPr>
            <w:tcW w:w="0" w:type="auto"/>
            <w:vAlign w:val="center"/>
          </w:tcPr>
          <w:p w14:paraId="0A81D1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113°29'55"</w:t>
            </w:r>
          </w:p>
        </w:tc>
        <w:tc>
          <w:tcPr>
            <w:tcW w:w="0" w:type="auto"/>
            <w:vAlign w:val="center"/>
          </w:tcPr>
          <w:p w14:paraId="314FD4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w:t>
            </w:r>
          </w:p>
        </w:tc>
        <w:tc>
          <w:tcPr>
            <w:tcW w:w="0" w:type="auto"/>
            <w:vAlign w:val="center"/>
          </w:tcPr>
          <w:p w14:paraId="5E99FB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2257131,88</w:t>
            </w:r>
          </w:p>
        </w:tc>
        <w:tc>
          <w:tcPr>
            <w:tcW w:w="0" w:type="auto"/>
            <w:vAlign w:val="center"/>
          </w:tcPr>
          <w:p w14:paraId="543FA1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446523,40</w:t>
            </w:r>
          </w:p>
        </w:tc>
      </w:tr>
      <w:tr w:rsidR="00D507D7" w:rsidRPr="00D507D7" w14:paraId="55113467" w14:textId="77777777" w:rsidTr="00D507D7">
        <w:trPr>
          <w:trHeight w:val="20"/>
        </w:trPr>
        <w:tc>
          <w:tcPr>
            <w:tcW w:w="0" w:type="auto"/>
            <w:vAlign w:val="center"/>
          </w:tcPr>
          <w:p w14:paraId="468ACB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106</w:t>
            </w:r>
          </w:p>
        </w:tc>
        <w:tc>
          <w:tcPr>
            <w:tcW w:w="0" w:type="auto"/>
            <w:vAlign w:val="center"/>
          </w:tcPr>
          <w:p w14:paraId="55BF8C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22°49'6"</w:t>
            </w:r>
          </w:p>
        </w:tc>
        <w:tc>
          <w:tcPr>
            <w:tcW w:w="0" w:type="auto"/>
            <w:vAlign w:val="center"/>
          </w:tcPr>
          <w:p w14:paraId="308AB9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0" w:type="auto"/>
            <w:vAlign w:val="center"/>
          </w:tcPr>
          <w:p w14:paraId="550968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2257131,68</w:t>
            </w:r>
          </w:p>
        </w:tc>
        <w:tc>
          <w:tcPr>
            <w:tcW w:w="0" w:type="auto"/>
            <w:vAlign w:val="center"/>
          </w:tcPr>
          <w:p w14:paraId="64F98F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446523,86</w:t>
            </w:r>
          </w:p>
        </w:tc>
      </w:tr>
      <w:tr w:rsidR="00D507D7" w:rsidRPr="00D507D7" w14:paraId="72F6E935" w14:textId="77777777" w:rsidTr="00D507D7">
        <w:trPr>
          <w:trHeight w:val="20"/>
        </w:trPr>
        <w:tc>
          <w:tcPr>
            <w:tcW w:w="0" w:type="auto"/>
            <w:vAlign w:val="center"/>
          </w:tcPr>
          <w:p w14:paraId="10143D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107</w:t>
            </w:r>
          </w:p>
        </w:tc>
        <w:tc>
          <w:tcPr>
            <w:tcW w:w="0" w:type="auto"/>
            <w:vAlign w:val="center"/>
          </w:tcPr>
          <w:p w14:paraId="739452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292°0'41"</w:t>
            </w:r>
          </w:p>
        </w:tc>
        <w:tc>
          <w:tcPr>
            <w:tcW w:w="0" w:type="auto"/>
            <w:vAlign w:val="center"/>
          </w:tcPr>
          <w:p w14:paraId="1C1D39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0,51</w:t>
            </w:r>
          </w:p>
        </w:tc>
        <w:tc>
          <w:tcPr>
            <w:tcW w:w="0" w:type="auto"/>
            <w:vAlign w:val="center"/>
          </w:tcPr>
          <w:p w14:paraId="2834EA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2257181,45</w:t>
            </w:r>
          </w:p>
        </w:tc>
        <w:tc>
          <w:tcPr>
            <w:tcW w:w="0" w:type="auto"/>
            <w:vAlign w:val="center"/>
          </w:tcPr>
          <w:p w14:paraId="11227B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446544,80</w:t>
            </w:r>
          </w:p>
        </w:tc>
      </w:tr>
      <w:tr w:rsidR="00D507D7" w:rsidRPr="00D507D7" w14:paraId="0B5E3664" w14:textId="77777777" w:rsidTr="00D507D7">
        <w:trPr>
          <w:trHeight w:val="20"/>
        </w:trPr>
        <w:tc>
          <w:tcPr>
            <w:tcW w:w="0" w:type="auto"/>
            <w:vAlign w:val="center"/>
          </w:tcPr>
          <w:p w14:paraId="055D96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w:t>
            </w:r>
          </w:p>
        </w:tc>
        <w:tc>
          <w:tcPr>
            <w:tcW w:w="0" w:type="auto"/>
            <w:vAlign w:val="center"/>
          </w:tcPr>
          <w:p w14:paraId="725938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299°13'32"</w:t>
            </w:r>
          </w:p>
        </w:tc>
        <w:tc>
          <w:tcPr>
            <w:tcW w:w="0" w:type="auto"/>
            <w:vAlign w:val="center"/>
          </w:tcPr>
          <w:p w14:paraId="63DBD2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6,84</w:t>
            </w:r>
          </w:p>
        </w:tc>
        <w:tc>
          <w:tcPr>
            <w:tcW w:w="0" w:type="auto"/>
            <w:vAlign w:val="center"/>
          </w:tcPr>
          <w:p w14:paraId="0316A3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2257181,64</w:t>
            </w:r>
          </w:p>
        </w:tc>
        <w:tc>
          <w:tcPr>
            <w:tcW w:w="0" w:type="auto"/>
            <w:vAlign w:val="center"/>
          </w:tcPr>
          <w:p w14:paraId="168870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446544,33</w:t>
            </w:r>
          </w:p>
        </w:tc>
      </w:tr>
      <w:tr w:rsidR="00D507D7" w:rsidRPr="00D507D7" w14:paraId="06E24530" w14:textId="77777777" w:rsidTr="00D507D7">
        <w:trPr>
          <w:trHeight w:val="20"/>
        </w:trPr>
        <w:tc>
          <w:tcPr>
            <w:tcW w:w="0" w:type="auto"/>
            <w:vAlign w:val="center"/>
          </w:tcPr>
          <w:p w14:paraId="385940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w:t>
            </w:r>
          </w:p>
        </w:tc>
        <w:tc>
          <w:tcPr>
            <w:tcW w:w="0" w:type="auto"/>
            <w:vAlign w:val="center"/>
          </w:tcPr>
          <w:p w14:paraId="5310C0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22°26'34"</w:t>
            </w:r>
          </w:p>
        </w:tc>
        <w:tc>
          <w:tcPr>
            <w:tcW w:w="0" w:type="auto"/>
            <w:vAlign w:val="center"/>
          </w:tcPr>
          <w:p w14:paraId="44ACEC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w:t>
            </w:r>
          </w:p>
        </w:tc>
        <w:tc>
          <w:tcPr>
            <w:tcW w:w="0" w:type="auto"/>
            <w:vAlign w:val="center"/>
          </w:tcPr>
          <w:p w14:paraId="39078C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2257184,98</w:t>
            </w:r>
          </w:p>
        </w:tc>
        <w:tc>
          <w:tcPr>
            <w:tcW w:w="0" w:type="auto"/>
            <w:vAlign w:val="center"/>
          </w:tcPr>
          <w:p w14:paraId="71B6A4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446538,36</w:t>
            </w:r>
          </w:p>
        </w:tc>
      </w:tr>
      <w:tr w:rsidR="00D507D7" w:rsidRPr="00D507D7" w14:paraId="16011A1A" w14:textId="77777777" w:rsidTr="00D507D7">
        <w:trPr>
          <w:trHeight w:val="20"/>
        </w:trPr>
        <w:tc>
          <w:tcPr>
            <w:tcW w:w="0" w:type="auto"/>
            <w:vAlign w:val="center"/>
          </w:tcPr>
          <w:p w14:paraId="3184E6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w:t>
            </w:r>
          </w:p>
        </w:tc>
        <w:tc>
          <w:tcPr>
            <w:tcW w:w="0" w:type="auto"/>
            <w:vAlign w:val="center"/>
          </w:tcPr>
          <w:p w14:paraId="5284FE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292°56'14"</w:t>
            </w:r>
          </w:p>
        </w:tc>
        <w:tc>
          <w:tcPr>
            <w:tcW w:w="0" w:type="auto"/>
            <w:vAlign w:val="center"/>
          </w:tcPr>
          <w:p w14:paraId="53275A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4,03</w:t>
            </w:r>
          </w:p>
        </w:tc>
        <w:tc>
          <w:tcPr>
            <w:tcW w:w="0" w:type="auto"/>
            <w:vAlign w:val="center"/>
          </w:tcPr>
          <w:p w14:paraId="27C1AE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2257185,44</w:t>
            </w:r>
          </w:p>
        </w:tc>
        <w:tc>
          <w:tcPr>
            <w:tcW w:w="0" w:type="auto"/>
            <w:vAlign w:val="center"/>
          </w:tcPr>
          <w:p w14:paraId="4C633B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446538,55</w:t>
            </w:r>
          </w:p>
        </w:tc>
      </w:tr>
      <w:tr w:rsidR="00D507D7" w:rsidRPr="00D507D7" w14:paraId="7B420A2D" w14:textId="77777777" w:rsidTr="00D507D7">
        <w:trPr>
          <w:trHeight w:val="20"/>
        </w:trPr>
        <w:tc>
          <w:tcPr>
            <w:tcW w:w="0" w:type="auto"/>
            <w:vAlign w:val="center"/>
          </w:tcPr>
          <w:p w14:paraId="43530B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w:t>
            </w:r>
          </w:p>
        </w:tc>
        <w:tc>
          <w:tcPr>
            <w:tcW w:w="0" w:type="auto"/>
            <w:vAlign w:val="center"/>
          </w:tcPr>
          <w:p w14:paraId="63FF0F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292°49'11"</w:t>
            </w:r>
          </w:p>
        </w:tc>
        <w:tc>
          <w:tcPr>
            <w:tcW w:w="0" w:type="auto"/>
            <w:vAlign w:val="center"/>
          </w:tcPr>
          <w:p w14:paraId="4B0626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460535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2257187,01</w:t>
            </w:r>
          </w:p>
        </w:tc>
        <w:tc>
          <w:tcPr>
            <w:tcW w:w="0" w:type="auto"/>
            <w:vAlign w:val="center"/>
          </w:tcPr>
          <w:p w14:paraId="50D0F4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446534,84</w:t>
            </w:r>
          </w:p>
        </w:tc>
      </w:tr>
      <w:tr w:rsidR="00D507D7" w:rsidRPr="00D507D7" w14:paraId="6E72F545" w14:textId="77777777" w:rsidTr="00D507D7">
        <w:trPr>
          <w:trHeight w:val="20"/>
        </w:trPr>
        <w:tc>
          <w:tcPr>
            <w:tcW w:w="0" w:type="auto"/>
            <w:vAlign w:val="center"/>
          </w:tcPr>
          <w:p w14:paraId="2F8D5B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w:t>
            </w:r>
          </w:p>
        </w:tc>
        <w:tc>
          <w:tcPr>
            <w:tcW w:w="0" w:type="auto"/>
            <w:vAlign w:val="center"/>
          </w:tcPr>
          <w:p w14:paraId="5CFA5B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22°45'5"</w:t>
            </w:r>
          </w:p>
        </w:tc>
        <w:tc>
          <w:tcPr>
            <w:tcW w:w="0" w:type="auto"/>
            <w:vAlign w:val="center"/>
          </w:tcPr>
          <w:p w14:paraId="0B9F33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38,19</w:t>
            </w:r>
          </w:p>
        </w:tc>
        <w:tc>
          <w:tcPr>
            <w:tcW w:w="0" w:type="auto"/>
            <w:vAlign w:val="center"/>
          </w:tcPr>
          <w:p w14:paraId="759662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2257187,78</w:t>
            </w:r>
          </w:p>
        </w:tc>
        <w:tc>
          <w:tcPr>
            <w:tcW w:w="0" w:type="auto"/>
            <w:vAlign w:val="center"/>
          </w:tcPr>
          <w:p w14:paraId="254BF7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446533,01</w:t>
            </w:r>
          </w:p>
        </w:tc>
      </w:tr>
      <w:tr w:rsidR="00D507D7" w:rsidRPr="00D507D7" w14:paraId="60AFDCE6" w14:textId="77777777" w:rsidTr="00D507D7">
        <w:trPr>
          <w:trHeight w:val="20"/>
        </w:trPr>
        <w:tc>
          <w:tcPr>
            <w:tcW w:w="0" w:type="auto"/>
            <w:vAlign w:val="center"/>
          </w:tcPr>
          <w:p w14:paraId="4B383E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w:t>
            </w:r>
          </w:p>
        </w:tc>
        <w:tc>
          <w:tcPr>
            <w:tcW w:w="0" w:type="auto"/>
            <w:vAlign w:val="center"/>
          </w:tcPr>
          <w:p w14:paraId="47BF6D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112°28'41"</w:t>
            </w:r>
          </w:p>
        </w:tc>
        <w:tc>
          <w:tcPr>
            <w:tcW w:w="0" w:type="auto"/>
            <w:vAlign w:val="center"/>
          </w:tcPr>
          <w:p w14:paraId="15D8D7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14,31</w:t>
            </w:r>
          </w:p>
        </w:tc>
        <w:tc>
          <w:tcPr>
            <w:tcW w:w="0" w:type="auto"/>
            <w:vAlign w:val="center"/>
          </w:tcPr>
          <w:p w14:paraId="3AD09A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2257223,00</w:t>
            </w:r>
          </w:p>
        </w:tc>
        <w:tc>
          <w:tcPr>
            <w:tcW w:w="0" w:type="auto"/>
            <w:vAlign w:val="center"/>
          </w:tcPr>
          <w:p w14:paraId="6FCE84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446547,78</w:t>
            </w:r>
          </w:p>
        </w:tc>
      </w:tr>
      <w:tr w:rsidR="00D507D7" w:rsidRPr="00D507D7" w14:paraId="55D68E49" w14:textId="77777777" w:rsidTr="00D507D7">
        <w:trPr>
          <w:trHeight w:val="20"/>
        </w:trPr>
        <w:tc>
          <w:tcPr>
            <w:tcW w:w="0" w:type="auto"/>
            <w:vAlign w:val="center"/>
          </w:tcPr>
          <w:p w14:paraId="55BA47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w:t>
            </w:r>
          </w:p>
        </w:tc>
        <w:tc>
          <w:tcPr>
            <w:tcW w:w="0" w:type="auto"/>
            <w:vAlign w:val="center"/>
          </w:tcPr>
          <w:p w14:paraId="66590B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22°30'13"</w:t>
            </w:r>
          </w:p>
        </w:tc>
        <w:tc>
          <w:tcPr>
            <w:tcW w:w="0" w:type="auto"/>
            <w:vAlign w:val="center"/>
          </w:tcPr>
          <w:p w14:paraId="012593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4,55</w:t>
            </w:r>
          </w:p>
        </w:tc>
        <w:tc>
          <w:tcPr>
            <w:tcW w:w="0" w:type="auto"/>
            <w:vAlign w:val="center"/>
          </w:tcPr>
          <w:p w14:paraId="1990F2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2257217,53</w:t>
            </w:r>
          </w:p>
        </w:tc>
        <w:tc>
          <w:tcPr>
            <w:tcW w:w="0" w:type="auto"/>
            <w:vAlign w:val="center"/>
          </w:tcPr>
          <w:p w14:paraId="68A67B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446561,00</w:t>
            </w:r>
          </w:p>
        </w:tc>
      </w:tr>
      <w:tr w:rsidR="00D507D7" w:rsidRPr="00D507D7" w14:paraId="7ECB2B59" w14:textId="77777777" w:rsidTr="00D507D7">
        <w:trPr>
          <w:trHeight w:val="20"/>
        </w:trPr>
        <w:tc>
          <w:tcPr>
            <w:tcW w:w="0" w:type="auto"/>
            <w:vAlign w:val="center"/>
          </w:tcPr>
          <w:p w14:paraId="231D68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w:t>
            </w:r>
          </w:p>
        </w:tc>
        <w:tc>
          <w:tcPr>
            <w:tcW w:w="0" w:type="auto"/>
            <w:vAlign w:val="center"/>
          </w:tcPr>
          <w:p w14:paraId="3A344D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112°48'23"</w:t>
            </w:r>
          </w:p>
        </w:tc>
        <w:tc>
          <w:tcPr>
            <w:tcW w:w="0" w:type="auto"/>
            <w:vAlign w:val="center"/>
          </w:tcPr>
          <w:p w14:paraId="038E8F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3,07</w:t>
            </w:r>
          </w:p>
        </w:tc>
        <w:tc>
          <w:tcPr>
            <w:tcW w:w="0" w:type="auto"/>
            <w:vAlign w:val="center"/>
          </w:tcPr>
          <w:p w14:paraId="0F28E2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2257221,73</w:t>
            </w:r>
          </w:p>
        </w:tc>
        <w:tc>
          <w:tcPr>
            <w:tcW w:w="0" w:type="auto"/>
            <w:vAlign w:val="center"/>
          </w:tcPr>
          <w:p w14:paraId="2E8D53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446562,74</w:t>
            </w:r>
          </w:p>
        </w:tc>
      </w:tr>
      <w:tr w:rsidR="00D507D7" w:rsidRPr="00D507D7" w14:paraId="1384D15B" w14:textId="77777777" w:rsidTr="00D507D7">
        <w:trPr>
          <w:trHeight w:val="20"/>
        </w:trPr>
        <w:tc>
          <w:tcPr>
            <w:tcW w:w="0" w:type="auto"/>
            <w:vAlign w:val="center"/>
          </w:tcPr>
          <w:p w14:paraId="534B01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w:t>
            </w:r>
          </w:p>
        </w:tc>
        <w:tc>
          <w:tcPr>
            <w:tcW w:w="0" w:type="auto"/>
            <w:vAlign w:val="center"/>
          </w:tcPr>
          <w:p w14:paraId="7F8366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202°37'12"</w:t>
            </w:r>
          </w:p>
        </w:tc>
        <w:tc>
          <w:tcPr>
            <w:tcW w:w="0" w:type="auto"/>
            <w:vAlign w:val="center"/>
          </w:tcPr>
          <w:p w14:paraId="6EEDFE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3B54B3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2257220,54</w:t>
            </w:r>
          </w:p>
        </w:tc>
        <w:tc>
          <w:tcPr>
            <w:tcW w:w="0" w:type="auto"/>
            <w:vAlign w:val="center"/>
          </w:tcPr>
          <w:p w14:paraId="3B7506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446565,57</w:t>
            </w:r>
          </w:p>
        </w:tc>
      </w:tr>
      <w:tr w:rsidR="00D507D7" w:rsidRPr="00D507D7" w14:paraId="31405721" w14:textId="77777777" w:rsidTr="00D507D7">
        <w:trPr>
          <w:trHeight w:val="20"/>
        </w:trPr>
        <w:tc>
          <w:tcPr>
            <w:tcW w:w="0" w:type="auto"/>
            <w:vAlign w:val="center"/>
          </w:tcPr>
          <w:p w14:paraId="69603B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2BCF7E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114°1'13"</w:t>
            </w:r>
          </w:p>
        </w:tc>
        <w:tc>
          <w:tcPr>
            <w:tcW w:w="0" w:type="auto"/>
            <w:vAlign w:val="center"/>
          </w:tcPr>
          <w:p w14:paraId="523B38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44F21E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2257219,46</w:t>
            </w:r>
          </w:p>
        </w:tc>
        <w:tc>
          <w:tcPr>
            <w:tcW w:w="0" w:type="auto"/>
            <w:vAlign w:val="center"/>
          </w:tcPr>
          <w:p w14:paraId="179B05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446565,12</w:t>
            </w:r>
          </w:p>
        </w:tc>
      </w:tr>
      <w:tr w:rsidR="00D507D7" w:rsidRPr="00D507D7" w14:paraId="7F3CC053" w14:textId="77777777" w:rsidTr="00D507D7">
        <w:trPr>
          <w:trHeight w:val="20"/>
        </w:trPr>
        <w:tc>
          <w:tcPr>
            <w:tcW w:w="0" w:type="auto"/>
            <w:vAlign w:val="center"/>
          </w:tcPr>
          <w:p w14:paraId="0C5B5F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118</w:t>
            </w:r>
          </w:p>
        </w:tc>
        <w:tc>
          <w:tcPr>
            <w:tcW w:w="0" w:type="auto"/>
            <w:vAlign w:val="center"/>
          </w:tcPr>
          <w:p w14:paraId="2870B1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22°22'48"</w:t>
            </w:r>
          </w:p>
        </w:tc>
        <w:tc>
          <w:tcPr>
            <w:tcW w:w="0" w:type="auto"/>
            <w:vAlign w:val="center"/>
          </w:tcPr>
          <w:p w14:paraId="064717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w:t>
            </w:r>
          </w:p>
        </w:tc>
        <w:tc>
          <w:tcPr>
            <w:tcW w:w="0" w:type="auto"/>
            <w:vAlign w:val="center"/>
          </w:tcPr>
          <w:p w14:paraId="7069CA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2257219,05</w:t>
            </w:r>
          </w:p>
        </w:tc>
        <w:tc>
          <w:tcPr>
            <w:tcW w:w="0" w:type="auto"/>
            <w:vAlign w:val="center"/>
          </w:tcPr>
          <w:p w14:paraId="2581CA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446566,04</w:t>
            </w:r>
          </w:p>
        </w:tc>
      </w:tr>
      <w:tr w:rsidR="00D507D7" w:rsidRPr="00D507D7" w14:paraId="078D1C6E" w14:textId="77777777" w:rsidTr="00D507D7">
        <w:trPr>
          <w:trHeight w:val="20"/>
        </w:trPr>
        <w:tc>
          <w:tcPr>
            <w:tcW w:w="0" w:type="auto"/>
            <w:vAlign w:val="center"/>
          </w:tcPr>
          <w:p w14:paraId="58AB23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w:t>
            </w:r>
          </w:p>
        </w:tc>
        <w:tc>
          <w:tcPr>
            <w:tcW w:w="0" w:type="auto"/>
            <w:vAlign w:val="center"/>
          </w:tcPr>
          <w:p w14:paraId="38909A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292°28'20"</w:t>
            </w:r>
          </w:p>
        </w:tc>
        <w:tc>
          <w:tcPr>
            <w:tcW w:w="0" w:type="auto"/>
            <w:vAlign w:val="center"/>
          </w:tcPr>
          <w:p w14:paraId="1E7933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5,08</w:t>
            </w:r>
          </w:p>
        </w:tc>
        <w:tc>
          <w:tcPr>
            <w:tcW w:w="0" w:type="auto"/>
            <w:vAlign w:val="center"/>
          </w:tcPr>
          <w:p w14:paraId="2AAA67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2257221,09</w:t>
            </w:r>
          </w:p>
        </w:tc>
        <w:tc>
          <w:tcPr>
            <w:tcW w:w="0" w:type="auto"/>
            <w:vAlign w:val="center"/>
          </w:tcPr>
          <w:p w14:paraId="665936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446566,88</w:t>
            </w:r>
          </w:p>
        </w:tc>
      </w:tr>
      <w:tr w:rsidR="00D507D7" w:rsidRPr="00D507D7" w14:paraId="26A7EA2B" w14:textId="77777777" w:rsidTr="00D507D7">
        <w:trPr>
          <w:trHeight w:val="20"/>
        </w:trPr>
        <w:tc>
          <w:tcPr>
            <w:tcW w:w="0" w:type="auto"/>
            <w:vAlign w:val="center"/>
          </w:tcPr>
          <w:p w14:paraId="4B885D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w:t>
            </w:r>
          </w:p>
        </w:tc>
        <w:tc>
          <w:tcPr>
            <w:tcW w:w="0" w:type="auto"/>
            <w:vAlign w:val="center"/>
          </w:tcPr>
          <w:p w14:paraId="497645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202°23'13"</w:t>
            </w:r>
          </w:p>
        </w:tc>
        <w:tc>
          <w:tcPr>
            <w:tcW w:w="0" w:type="auto"/>
            <w:vAlign w:val="center"/>
          </w:tcPr>
          <w:p w14:paraId="596332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4,54</w:t>
            </w:r>
          </w:p>
        </w:tc>
        <w:tc>
          <w:tcPr>
            <w:tcW w:w="0" w:type="auto"/>
            <w:vAlign w:val="center"/>
          </w:tcPr>
          <w:p w14:paraId="4DA2FA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2257223,03</w:t>
            </w:r>
          </w:p>
        </w:tc>
        <w:tc>
          <w:tcPr>
            <w:tcW w:w="0" w:type="auto"/>
            <w:vAlign w:val="center"/>
          </w:tcPr>
          <w:p w14:paraId="0067BC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446562,19</w:t>
            </w:r>
          </w:p>
        </w:tc>
      </w:tr>
      <w:tr w:rsidR="00D507D7" w:rsidRPr="00D507D7" w14:paraId="7B2234F3" w14:textId="77777777" w:rsidTr="00D507D7">
        <w:trPr>
          <w:trHeight w:val="20"/>
        </w:trPr>
        <w:tc>
          <w:tcPr>
            <w:tcW w:w="0" w:type="auto"/>
            <w:vAlign w:val="center"/>
          </w:tcPr>
          <w:p w14:paraId="12CF3A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0" w:type="auto"/>
            <w:vAlign w:val="center"/>
          </w:tcPr>
          <w:p w14:paraId="32FE88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291°58'28"</w:t>
            </w:r>
          </w:p>
        </w:tc>
        <w:tc>
          <w:tcPr>
            <w:tcW w:w="0" w:type="auto"/>
            <w:vAlign w:val="center"/>
          </w:tcPr>
          <w:p w14:paraId="69D6E9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4,92</w:t>
            </w:r>
          </w:p>
        </w:tc>
        <w:tc>
          <w:tcPr>
            <w:tcW w:w="0" w:type="auto"/>
            <w:vAlign w:val="center"/>
          </w:tcPr>
          <w:p w14:paraId="74CB76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2257218,83</w:t>
            </w:r>
          </w:p>
        </w:tc>
        <w:tc>
          <w:tcPr>
            <w:tcW w:w="0" w:type="auto"/>
            <w:vAlign w:val="center"/>
          </w:tcPr>
          <w:p w14:paraId="3C82A5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446560,46</w:t>
            </w:r>
          </w:p>
        </w:tc>
      </w:tr>
      <w:tr w:rsidR="00D507D7" w:rsidRPr="00D507D7" w14:paraId="7878F749" w14:textId="77777777" w:rsidTr="00D507D7">
        <w:trPr>
          <w:trHeight w:val="20"/>
        </w:trPr>
        <w:tc>
          <w:tcPr>
            <w:tcW w:w="0" w:type="auto"/>
            <w:vAlign w:val="center"/>
          </w:tcPr>
          <w:p w14:paraId="6A563F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w:t>
            </w:r>
          </w:p>
        </w:tc>
        <w:tc>
          <w:tcPr>
            <w:tcW w:w="0" w:type="auto"/>
            <w:vAlign w:val="center"/>
          </w:tcPr>
          <w:p w14:paraId="09CBD0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206°33'54"</w:t>
            </w:r>
          </w:p>
        </w:tc>
        <w:tc>
          <w:tcPr>
            <w:tcW w:w="0" w:type="auto"/>
            <w:vAlign w:val="center"/>
          </w:tcPr>
          <w:p w14:paraId="6B0A96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0,04</w:t>
            </w:r>
          </w:p>
        </w:tc>
        <w:tc>
          <w:tcPr>
            <w:tcW w:w="0" w:type="auto"/>
            <w:vAlign w:val="center"/>
          </w:tcPr>
          <w:p w14:paraId="102FB7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2257220,67</w:t>
            </w:r>
          </w:p>
        </w:tc>
        <w:tc>
          <w:tcPr>
            <w:tcW w:w="0" w:type="auto"/>
            <w:vAlign w:val="center"/>
          </w:tcPr>
          <w:p w14:paraId="118D65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446555,90</w:t>
            </w:r>
          </w:p>
        </w:tc>
      </w:tr>
      <w:tr w:rsidR="00D507D7" w:rsidRPr="00D507D7" w14:paraId="2A85B9AA" w14:textId="77777777" w:rsidTr="00D507D7">
        <w:trPr>
          <w:trHeight w:val="20"/>
        </w:trPr>
        <w:tc>
          <w:tcPr>
            <w:tcW w:w="0" w:type="auto"/>
            <w:vAlign w:val="center"/>
          </w:tcPr>
          <w:p w14:paraId="53B3B2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0" w:type="auto"/>
            <w:vAlign w:val="center"/>
          </w:tcPr>
          <w:p w14:paraId="2FE39D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292°46'2"</w:t>
            </w:r>
          </w:p>
        </w:tc>
        <w:tc>
          <w:tcPr>
            <w:tcW w:w="0" w:type="auto"/>
            <w:vAlign w:val="center"/>
          </w:tcPr>
          <w:p w14:paraId="4A1F8B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6,28</w:t>
            </w:r>
          </w:p>
        </w:tc>
        <w:tc>
          <w:tcPr>
            <w:tcW w:w="0" w:type="auto"/>
            <w:vAlign w:val="center"/>
          </w:tcPr>
          <w:p w14:paraId="37379B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2257220,63</w:t>
            </w:r>
          </w:p>
        </w:tc>
        <w:tc>
          <w:tcPr>
            <w:tcW w:w="0" w:type="auto"/>
            <w:vAlign w:val="center"/>
          </w:tcPr>
          <w:p w14:paraId="6B5803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446555,88</w:t>
            </w:r>
          </w:p>
        </w:tc>
      </w:tr>
      <w:tr w:rsidR="00D507D7" w:rsidRPr="00D507D7" w14:paraId="12C7EA76" w14:textId="77777777" w:rsidTr="00D507D7">
        <w:trPr>
          <w:trHeight w:val="20"/>
        </w:trPr>
        <w:tc>
          <w:tcPr>
            <w:tcW w:w="0" w:type="auto"/>
            <w:vAlign w:val="center"/>
          </w:tcPr>
          <w:p w14:paraId="67306F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124</w:t>
            </w:r>
          </w:p>
        </w:tc>
        <w:tc>
          <w:tcPr>
            <w:tcW w:w="0" w:type="auto"/>
            <w:vAlign w:val="center"/>
          </w:tcPr>
          <w:p w14:paraId="4823D3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30°57'50"</w:t>
            </w:r>
          </w:p>
        </w:tc>
        <w:tc>
          <w:tcPr>
            <w:tcW w:w="0" w:type="auto"/>
            <w:vAlign w:val="center"/>
          </w:tcPr>
          <w:p w14:paraId="216B1F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0,06</w:t>
            </w:r>
          </w:p>
        </w:tc>
        <w:tc>
          <w:tcPr>
            <w:tcW w:w="0" w:type="auto"/>
            <w:vAlign w:val="center"/>
          </w:tcPr>
          <w:p w14:paraId="2597E9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2257223,06</w:t>
            </w:r>
          </w:p>
        </w:tc>
        <w:tc>
          <w:tcPr>
            <w:tcW w:w="0" w:type="auto"/>
            <w:vAlign w:val="center"/>
          </w:tcPr>
          <w:p w14:paraId="4FEB59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446550,09</w:t>
            </w:r>
          </w:p>
        </w:tc>
      </w:tr>
      <w:tr w:rsidR="00D507D7" w:rsidRPr="00D507D7" w14:paraId="153B1C56" w14:textId="77777777" w:rsidTr="00D507D7">
        <w:trPr>
          <w:trHeight w:val="20"/>
        </w:trPr>
        <w:tc>
          <w:tcPr>
            <w:tcW w:w="0" w:type="auto"/>
            <w:vAlign w:val="center"/>
          </w:tcPr>
          <w:p w14:paraId="1A7A7A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w:t>
            </w:r>
          </w:p>
        </w:tc>
        <w:tc>
          <w:tcPr>
            <w:tcW w:w="0" w:type="auto"/>
            <w:vAlign w:val="center"/>
          </w:tcPr>
          <w:p w14:paraId="67C0E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292°24'35"</w:t>
            </w:r>
          </w:p>
        </w:tc>
        <w:tc>
          <w:tcPr>
            <w:tcW w:w="0" w:type="auto"/>
            <w:vAlign w:val="center"/>
          </w:tcPr>
          <w:p w14:paraId="6FA191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0" w:type="auto"/>
            <w:vAlign w:val="center"/>
          </w:tcPr>
          <w:p w14:paraId="24534D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2257223,11</w:t>
            </w:r>
          </w:p>
        </w:tc>
        <w:tc>
          <w:tcPr>
            <w:tcW w:w="0" w:type="auto"/>
            <w:vAlign w:val="center"/>
          </w:tcPr>
          <w:p w14:paraId="2ADA5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446550,12</w:t>
            </w:r>
          </w:p>
        </w:tc>
      </w:tr>
      <w:tr w:rsidR="00D507D7" w:rsidRPr="00D507D7" w14:paraId="35D9485A" w14:textId="77777777" w:rsidTr="00D507D7">
        <w:trPr>
          <w:trHeight w:val="20"/>
        </w:trPr>
        <w:tc>
          <w:tcPr>
            <w:tcW w:w="0" w:type="auto"/>
            <w:vAlign w:val="center"/>
          </w:tcPr>
          <w:p w14:paraId="17BAD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w:t>
            </w:r>
          </w:p>
        </w:tc>
        <w:tc>
          <w:tcPr>
            <w:tcW w:w="0" w:type="auto"/>
            <w:vAlign w:val="center"/>
          </w:tcPr>
          <w:p w14:paraId="75C97C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22°56'31"</w:t>
            </w:r>
          </w:p>
        </w:tc>
        <w:tc>
          <w:tcPr>
            <w:tcW w:w="0" w:type="auto"/>
            <w:vAlign w:val="center"/>
          </w:tcPr>
          <w:p w14:paraId="4DAB4E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0" w:type="auto"/>
            <w:vAlign w:val="center"/>
          </w:tcPr>
          <w:p w14:paraId="3FE61F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2257223,91</w:t>
            </w:r>
          </w:p>
        </w:tc>
        <w:tc>
          <w:tcPr>
            <w:tcW w:w="0" w:type="auto"/>
            <w:vAlign w:val="center"/>
          </w:tcPr>
          <w:p w14:paraId="7A47F6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446548,18</w:t>
            </w:r>
          </w:p>
        </w:tc>
      </w:tr>
      <w:tr w:rsidR="00D507D7" w:rsidRPr="00D507D7" w14:paraId="30B306C9" w14:textId="77777777" w:rsidTr="00D507D7">
        <w:trPr>
          <w:trHeight w:val="20"/>
        </w:trPr>
        <w:tc>
          <w:tcPr>
            <w:tcW w:w="0" w:type="auto"/>
            <w:vAlign w:val="center"/>
          </w:tcPr>
          <w:p w14:paraId="6BB985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w:t>
            </w:r>
          </w:p>
        </w:tc>
        <w:tc>
          <w:tcPr>
            <w:tcW w:w="0" w:type="auto"/>
            <w:vAlign w:val="center"/>
          </w:tcPr>
          <w:p w14:paraId="474653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293°44'9"</w:t>
            </w:r>
          </w:p>
        </w:tc>
        <w:tc>
          <w:tcPr>
            <w:tcW w:w="0" w:type="auto"/>
            <w:vAlign w:val="center"/>
          </w:tcPr>
          <w:p w14:paraId="6FF5ED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0" w:type="auto"/>
            <w:vAlign w:val="center"/>
          </w:tcPr>
          <w:p w14:paraId="48982F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2257225,80</w:t>
            </w:r>
          </w:p>
        </w:tc>
        <w:tc>
          <w:tcPr>
            <w:tcW w:w="0" w:type="auto"/>
            <w:vAlign w:val="center"/>
          </w:tcPr>
          <w:p w14:paraId="115CD0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446548,98</w:t>
            </w:r>
          </w:p>
        </w:tc>
      </w:tr>
      <w:tr w:rsidR="00D507D7" w:rsidRPr="00D507D7" w14:paraId="7E826DE4" w14:textId="77777777" w:rsidTr="00D507D7">
        <w:trPr>
          <w:trHeight w:val="20"/>
        </w:trPr>
        <w:tc>
          <w:tcPr>
            <w:tcW w:w="0" w:type="auto"/>
            <w:vAlign w:val="center"/>
          </w:tcPr>
          <w:p w14:paraId="5F1815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128</w:t>
            </w:r>
          </w:p>
        </w:tc>
        <w:tc>
          <w:tcPr>
            <w:tcW w:w="0" w:type="auto"/>
            <w:vAlign w:val="center"/>
          </w:tcPr>
          <w:p w14:paraId="3A0DF4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293°41'31"</w:t>
            </w:r>
          </w:p>
        </w:tc>
        <w:tc>
          <w:tcPr>
            <w:tcW w:w="0" w:type="auto"/>
            <w:vAlign w:val="center"/>
          </w:tcPr>
          <w:p w14:paraId="447600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8,39</w:t>
            </w:r>
          </w:p>
        </w:tc>
        <w:tc>
          <w:tcPr>
            <w:tcW w:w="0" w:type="auto"/>
            <w:vAlign w:val="center"/>
          </w:tcPr>
          <w:p w14:paraId="7DF710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2257226,42</w:t>
            </w:r>
          </w:p>
        </w:tc>
        <w:tc>
          <w:tcPr>
            <w:tcW w:w="0" w:type="auto"/>
            <w:vAlign w:val="center"/>
          </w:tcPr>
          <w:p w14:paraId="0A306A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446547,57</w:t>
            </w:r>
          </w:p>
        </w:tc>
      </w:tr>
      <w:tr w:rsidR="00D507D7" w:rsidRPr="00D507D7" w14:paraId="247235B2" w14:textId="77777777" w:rsidTr="00D507D7">
        <w:trPr>
          <w:trHeight w:val="20"/>
        </w:trPr>
        <w:tc>
          <w:tcPr>
            <w:tcW w:w="0" w:type="auto"/>
            <w:vAlign w:val="center"/>
          </w:tcPr>
          <w:p w14:paraId="6CBED0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129</w:t>
            </w:r>
          </w:p>
        </w:tc>
        <w:tc>
          <w:tcPr>
            <w:tcW w:w="0" w:type="auto"/>
            <w:vAlign w:val="center"/>
          </w:tcPr>
          <w:p w14:paraId="6F5902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23°38'14"</w:t>
            </w:r>
          </w:p>
        </w:tc>
        <w:tc>
          <w:tcPr>
            <w:tcW w:w="0" w:type="auto"/>
            <w:vAlign w:val="center"/>
          </w:tcPr>
          <w:p w14:paraId="44CA46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w:t>
            </w:r>
          </w:p>
        </w:tc>
        <w:tc>
          <w:tcPr>
            <w:tcW w:w="0" w:type="auto"/>
            <w:vAlign w:val="center"/>
          </w:tcPr>
          <w:p w14:paraId="1F0921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2257229,79</w:t>
            </w:r>
          </w:p>
        </w:tc>
        <w:tc>
          <w:tcPr>
            <w:tcW w:w="0" w:type="auto"/>
            <w:vAlign w:val="center"/>
          </w:tcPr>
          <w:p w14:paraId="3C6908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446539,89</w:t>
            </w:r>
          </w:p>
        </w:tc>
      </w:tr>
      <w:tr w:rsidR="00D507D7" w:rsidRPr="00D507D7" w14:paraId="7B66E165" w14:textId="77777777" w:rsidTr="00D507D7">
        <w:trPr>
          <w:trHeight w:val="20"/>
        </w:trPr>
        <w:tc>
          <w:tcPr>
            <w:tcW w:w="0" w:type="auto"/>
            <w:vAlign w:val="center"/>
          </w:tcPr>
          <w:p w14:paraId="4C82AE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130</w:t>
            </w:r>
          </w:p>
        </w:tc>
        <w:tc>
          <w:tcPr>
            <w:tcW w:w="0" w:type="auto"/>
            <w:vAlign w:val="center"/>
          </w:tcPr>
          <w:p w14:paraId="4C74FC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113°39'59"</w:t>
            </w:r>
          </w:p>
        </w:tc>
        <w:tc>
          <w:tcPr>
            <w:tcW w:w="0" w:type="auto"/>
            <w:vAlign w:val="center"/>
          </w:tcPr>
          <w:p w14:paraId="3F0184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5,31</w:t>
            </w:r>
          </w:p>
        </w:tc>
        <w:tc>
          <w:tcPr>
            <w:tcW w:w="0" w:type="auto"/>
            <w:vAlign w:val="center"/>
          </w:tcPr>
          <w:p w14:paraId="383F36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2257260,11</w:t>
            </w:r>
          </w:p>
        </w:tc>
        <w:tc>
          <w:tcPr>
            <w:tcW w:w="0" w:type="auto"/>
            <w:vAlign w:val="center"/>
          </w:tcPr>
          <w:p w14:paraId="6C079E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446553,16</w:t>
            </w:r>
          </w:p>
        </w:tc>
      </w:tr>
      <w:tr w:rsidR="00D507D7" w:rsidRPr="00D507D7" w14:paraId="70F66241" w14:textId="77777777" w:rsidTr="00D507D7">
        <w:trPr>
          <w:trHeight w:val="20"/>
        </w:trPr>
        <w:tc>
          <w:tcPr>
            <w:tcW w:w="0" w:type="auto"/>
            <w:vAlign w:val="center"/>
          </w:tcPr>
          <w:p w14:paraId="34E1E0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w:t>
            </w:r>
          </w:p>
        </w:tc>
        <w:tc>
          <w:tcPr>
            <w:tcW w:w="0" w:type="auto"/>
            <w:vAlign w:val="center"/>
          </w:tcPr>
          <w:p w14:paraId="5879A4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113°41'4"</w:t>
            </w:r>
          </w:p>
        </w:tc>
        <w:tc>
          <w:tcPr>
            <w:tcW w:w="0" w:type="auto"/>
            <w:vAlign w:val="center"/>
          </w:tcPr>
          <w:p w14:paraId="4DA43F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19,04</w:t>
            </w:r>
          </w:p>
        </w:tc>
        <w:tc>
          <w:tcPr>
            <w:tcW w:w="0" w:type="auto"/>
            <w:vAlign w:val="center"/>
          </w:tcPr>
          <w:p w14:paraId="311AAF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2257257,98</w:t>
            </w:r>
          </w:p>
        </w:tc>
        <w:tc>
          <w:tcPr>
            <w:tcW w:w="0" w:type="auto"/>
            <w:vAlign w:val="center"/>
          </w:tcPr>
          <w:p w14:paraId="67C7A4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446558,02</w:t>
            </w:r>
          </w:p>
        </w:tc>
      </w:tr>
      <w:tr w:rsidR="00D507D7" w:rsidRPr="00D507D7" w14:paraId="43D1B600" w14:textId="77777777" w:rsidTr="00D507D7">
        <w:trPr>
          <w:trHeight w:val="20"/>
        </w:trPr>
        <w:tc>
          <w:tcPr>
            <w:tcW w:w="0" w:type="auto"/>
            <w:vAlign w:val="center"/>
          </w:tcPr>
          <w:p w14:paraId="37243A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w:t>
            </w:r>
          </w:p>
        </w:tc>
        <w:tc>
          <w:tcPr>
            <w:tcW w:w="0" w:type="auto"/>
            <w:vAlign w:val="center"/>
          </w:tcPr>
          <w:p w14:paraId="03E011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29°10'16"</w:t>
            </w:r>
          </w:p>
        </w:tc>
        <w:tc>
          <w:tcPr>
            <w:tcW w:w="0" w:type="auto"/>
            <w:vAlign w:val="center"/>
          </w:tcPr>
          <w:p w14:paraId="460EFD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22,92</w:t>
            </w:r>
          </w:p>
        </w:tc>
        <w:tc>
          <w:tcPr>
            <w:tcW w:w="0" w:type="auto"/>
            <w:vAlign w:val="center"/>
          </w:tcPr>
          <w:p w14:paraId="4826EE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2257250,33</w:t>
            </w:r>
          </w:p>
        </w:tc>
        <w:tc>
          <w:tcPr>
            <w:tcW w:w="0" w:type="auto"/>
            <w:vAlign w:val="center"/>
          </w:tcPr>
          <w:p w14:paraId="18A317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446575,46</w:t>
            </w:r>
          </w:p>
        </w:tc>
      </w:tr>
      <w:tr w:rsidR="00D507D7" w:rsidRPr="00D507D7" w14:paraId="78579408" w14:textId="77777777" w:rsidTr="00D507D7">
        <w:trPr>
          <w:trHeight w:val="20"/>
        </w:trPr>
        <w:tc>
          <w:tcPr>
            <w:tcW w:w="0" w:type="auto"/>
            <w:vAlign w:val="center"/>
          </w:tcPr>
          <w:p w14:paraId="5F3FF4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w:t>
            </w:r>
          </w:p>
        </w:tc>
        <w:tc>
          <w:tcPr>
            <w:tcW w:w="0" w:type="auto"/>
            <w:vAlign w:val="center"/>
          </w:tcPr>
          <w:p w14:paraId="339DEA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114°57'5"</w:t>
            </w:r>
          </w:p>
        </w:tc>
        <w:tc>
          <w:tcPr>
            <w:tcW w:w="0" w:type="auto"/>
            <w:vAlign w:val="center"/>
          </w:tcPr>
          <w:p w14:paraId="4C29EA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4,76</w:t>
            </w:r>
          </w:p>
        </w:tc>
        <w:tc>
          <w:tcPr>
            <w:tcW w:w="0" w:type="auto"/>
            <w:vAlign w:val="center"/>
          </w:tcPr>
          <w:p w14:paraId="7F0932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2257270,34</w:t>
            </w:r>
          </w:p>
        </w:tc>
        <w:tc>
          <w:tcPr>
            <w:tcW w:w="0" w:type="auto"/>
            <w:vAlign w:val="center"/>
          </w:tcPr>
          <w:p w14:paraId="1EE2A8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446586,63</w:t>
            </w:r>
          </w:p>
        </w:tc>
      </w:tr>
      <w:tr w:rsidR="00D507D7" w:rsidRPr="00D507D7" w14:paraId="250E1377" w14:textId="77777777" w:rsidTr="00D507D7">
        <w:trPr>
          <w:trHeight w:val="20"/>
        </w:trPr>
        <w:tc>
          <w:tcPr>
            <w:tcW w:w="0" w:type="auto"/>
            <w:vAlign w:val="center"/>
          </w:tcPr>
          <w:p w14:paraId="52D6E5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134</w:t>
            </w:r>
          </w:p>
        </w:tc>
        <w:tc>
          <w:tcPr>
            <w:tcW w:w="0" w:type="auto"/>
            <w:vAlign w:val="center"/>
          </w:tcPr>
          <w:p w14:paraId="1934FD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23°43'42"</w:t>
            </w:r>
          </w:p>
        </w:tc>
        <w:tc>
          <w:tcPr>
            <w:tcW w:w="0" w:type="auto"/>
            <w:vAlign w:val="center"/>
          </w:tcPr>
          <w:p w14:paraId="20DF9D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3D99C3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2257268,33</w:t>
            </w:r>
          </w:p>
        </w:tc>
        <w:tc>
          <w:tcPr>
            <w:tcW w:w="0" w:type="auto"/>
            <w:vAlign w:val="center"/>
          </w:tcPr>
          <w:p w14:paraId="4EF4EB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446590,95</w:t>
            </w:r>
          </w:p>
        </w:tc>
      </w:tr>
      <w:tr w:rsidR="00D507D7" w:rsidRPr="00D507D7" w14:paraId="3FA74D7D" w14:textId="77777777" w:rsidTr="00D507D7">
        <w:trPr>
          <w:trHeight w:val="20"/>
        </w:trPr>
        <w:tc>
          <w:tcPr>
            <w:tcW w:w="0" w:type="auto"/>
            <w:vAlign w:val="center"/>
          </w:tcPr>
          <w:p w14:paraId="280D8B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0" w:type="auto"/>
            <w:vAlign w:val="center"/>
          </w:tcPr>
          <w:p w14:paraId="2AB933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294°58'21"</w:t>
            </w:r>
          </w:p>
        </w:tc>
        <w:tc>
          <w:tcPr>
            <w:tcW w:w="0" w:type="auto"/>
            <w:vAlign w:val="center"/>
          </w:tcPr>
          <w:p w14:paraId="1E09FF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4,67</w:t>
            </w:r>
          </w:p>
        </w:tc>
        <w:tc>
          <w:tcPr>
            <w:tcW w:w="0" w:type="auto"/>
            <w:vAlign w:val="center"/>
          </w:tcPr>
          <w:p w14:paraId="00AE4E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2257269,24</w:t>
            </w:r>
          </w:p>
        </w:tc>
        <w:tc>
          <w:tcPr>
            <w:tcW w:w="0" w:type="auto"/>
            <w:vAlign w:val="center"/>
          </w:tcPr>
          <w:p w14:paraId="39F9CF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446591,35</w:t>
            </w:r>
          </w:p>
        </w:tc>
      </w:tr>
      <w:tr w:rsidR="00D507D7" w:rsidRPr="00D507D7" w14:paraId="0942F22D" w14:textId="77777777" w:rsidTr="00D507D7">
        <w:trPr>
          <w:trHeight w:val="20"/>
        </w:trPr>
        <w:tc>
          <w:tcPr>
            <w:tcW w:w="0" w:type="auto"/>
            <w:vAlign w:val="center"/>
          </w:tcPr>
          <w:p w14:paraId="105486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w:t>
            </w:r>
          </w:p>
        </w:tc>
        <w:tc>
          <w:tcPr>
            <w:tcW w:w="0" w:type="auto"/>
            <w:vAlign w:val="center"/>
          </w:tcPr>
          <w:p w14:paraId="15B14C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w:t>
            </w:r>
          </w:p>
        </w:tc>
        <w:tc>
          <w:tcPr>
            <w:tcW w:w="0" w:type="auto"/>
            <w:vAlign w:val="center"/>
          </w:tcPr>
          <w:p w14:paraId="4DD5A4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11,59</w:t>
            </w:r>
          </w:p>
        </w:tc>
        <w:tc>
          <w:tcPr>
            <w:tcW w:w="0" w:type="auto"/>
            <w:vAlign w:val="center"/>
          </w:tcPr>
          <w:p w14:paraId="181CCD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2257271,21</w:t>
            </w:r>
          </w:p>
        </w:tc>
        <w:tc>
          <w:tcPr>
            <w:tcW w:w="0" w:type="auto"/>
            <w:vAlign w:val="center"/>
          </w:tcPr>
          <w:p w14:paraId="23FF03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446587,12</w:t>
            </w:r>
          </w:p>
        </w:tc>
      </w:tr>
      <w:tr w:rsidR="00D507D7" w:rsidRPr="00D507D7" w14:paraId="4E1FF6F8" w14:textId="77777777" w:rsidTr="00D507D7">
        <w:trPr>
          <w:trHeight w:val="20"/>
        </w:trPr>
        <w:tc>
          <w:tcPr>
            <w:tcW w:w="0" w:type="auto"/>
            <w:vAlign w:val="center"/>
          </w:tcPr>
          <w:p w14:paraId="68515C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w:t>
            </w:r>
          </w:p>
        </w:tc>
        <w:tc>
          <w:tcPr>
            <w:tcW w:w="0" w:type="auto"/>
            <w:vAlign w:val="center"/>
          </w:tcPr>
          <w:p w14:paraId="1447FE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110°34'44"</w:t>
            </w:r>
          </w:p>
        </w:tc>
        <w:tc>
          <w:tcPr>
            <w:tcW w:w="0" w:type="auto"/>
            <w:vAlign w:val="center"/>
          </w:tcPr>
          <w:p w14:paraId="290714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20,63</w:t>
            </w:r>
          </w:p>
        </w:tc>
        <w:tc>
          <w:tcPr>
            <w:tcW w:w="0" w:type="auto"/>
            <w:vAlign w:val="center"/>
          </w:tcPr>
          <w:p w14:paraId="0F9B1F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2257281,34</w:t>
            </w:r>
          </w:p>
        </w:tc>
        <w:tc>
          <w:tcPr>
            <w:tcW w:w="0" w:type="auto"/>
            <w:vAlign w:val="center"/>
          </w:tcPr>
          <w:p w14:paraId="4D1588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446592,75</w:t>
            </w:r>
          </w:p>
        </w:tc>
      </w:tr>
      <w:tr w:rsidR="00D507D7" w:rsidRPr="00D507D7" w14:paraId="657CD71D" w14:textId="77777777" w:rsidTr="00D507D7">
        <w:trPr>
          <w:trHeight w:val="20"/>
        </w:trPr>
        <w:tc>
          <w:tcPr>
            <w:tcW w:w="0" w:type="auto"/>
            <w:vAlign w:val="center"/>
          </w:tcPr>
          <w:p w14:paraId="3B5270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138</w:t>
            </w:r>
          </w:p>
        </w:tc>
        <w:tc>
          <w:tcPr>
            <w:tcW w:w="0" w:type="auto"/>
            <w:vAlign w:val="center"/>
          </w:tcPr>
          <w:p w14:paraId="64B186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117°26'56"</w:t>
            </w:r>
          </w:p>
        </w:tc>
        <w:tc>
          <w:tcPr>
            <w:tcW w:w="0" w:type="auto"/>
            <w:vAlign w:val="center"/>
          </w:tcPr>
          <w:p w14:paraId="097E23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25,51</w:t>
            </w:r>
          </w:p>
        </w:tc>
        <w:tc>
          <w:tcPr>
            <w:tcW w:w="0" w:type="auto"/>
            <w:vAlign w:val="center"/>
          </w:tcPr>
          <w:p w14:paraId="471DA4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2257274,09</w:t>
            </w:r>
          </w:p>
        </w:tc>
        <w:tc>
          <w:tcPr>
            <w:tcW w:w="0" w:type="auto"/>
            <w:vAlign w:val="center"/>
          </w:tcPr>
          <w:p w14:paraId="5740A1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446612,06</w:t>
            </w:r>
          </w:p>
        </w:tc>
      </w:tr>
      <w:tr w:rsidR="00D507D7" w:rsidRPr="00D507D7" w14:paraId="23B430B8" w14:textId="77777777" w:rsidTr="00D507D7">
        <w:trPr>
          <w:trHeight w:val="20"/>
        </w:trPr>
        <w:tc>
          <w:tcPr>
            <w:tcW w:w="0" w:type="auto"/>
            <w:vAlign w:val="center"/>
          </w:tcPr>
          <w:p w14:paraId="015566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w:t>
            </w:r>
          </w:p>
        </w:tc>
        <w:tc>
          <w:tcPr>
            <w:tcW w:w="0" w:type="auto"/>
            <w:vAlign w:val="center"/>
          </w:tcPr>
          <w:p w14:paraId="444C02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204°45'47"</w:t>
            </w:r>
          </w:p>
        </w:tc>
        <w:tc>
          <w:tcPr>
            <w:tcW w:w="0" w:type="auto"/>
            <w:vAlign w:val="center"/>
          </w:tcPr>
          <w:p w14:paraId="32F928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9,96</w:t>
            </w:r>
          </w:p>
        </w:tc>
        <w:tc>
          <w:tcPr>
            <w:tcW w:w="0" w:type="auto"/>
            <w:vAlign w:val="center"/>
          </w:tcPr>
          <w:p w14:paraId="1B940E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2257262,33</w:t>
            </w:r>
          </w:p>
        </w:tc>
        <w:tc>
          <w:tcPr>
            <w:tcW w:w="0" w:type="auto"/>
            <w:vAlign w:val="center"/>
          </w:tcPr>
          <w:p w14:paraId="19EC92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446634,70</w:t>
            </w:r>
          </w:p>
        </w:tc>
      </w:tr>
      <w:tr w:rsidR="00D507D7" w:rsidRPr="00D507D7" w14:paraId="2FCB33E6" w14:textId="77777777" w:rsidTr="00D507D7">
        <w:trPr>
          <w:trHeight w:val="20"/>
        </w:trPr>
        <w:tc>
          <w:tcPr>
            <w:tcW w:w="0" w:type="auto"/>
            <w:vAlign w:val="center"/>
          </w:tcPr>
          <w:p w14:paraId="52BDB9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w:t>
            </w:r>
          </w:p>
        </w:tc>
        <w:tc>
          <w:tcPr>
            <w:tcW w:w="0" w:type="auto"/>
            <w:vAlign w:val="center"/>
          </w:tcPr>
          <w:p w14:paraId="5383D3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164°37'34"</w:t>
            </w:r>
          </w:p>
        </w:tc>
        <w:tc>
          <w:tcPr>
            <w:tcW w:w="0" w:type="auto"/>
            <w:vAlign w:val="center"/>
          </w:tcPr>
          <w:p w14:paraId="036506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16,94</w:t>
            </w:r>
          </w:p>
        </w:tc>
        <w:tc>
          <w:tcPr>
            <w:tcW w:w="0" w:type="auto"/>
            <w:vAlign w:val="center"/>
          </w:tcPr>
          <w:p w14:paraId="55B953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2257253,29</w:t>
            </w:r>
          </w:p>
        </w:tc>
        <w:tc>
          <w:tcPr>
            <w:tcW w:w="0" w:type="auto"/>
            <w:vAlign w:val="center"/>
          </w:tcPr>
          <w:p w14:paraId="41D552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446630,53</w:t>
            </w:r>
          </w:p>
        </w:tc>
      </w:tr>
      <w:tr w:rsidR="00D507D7" w:rsidRPr="00D507D7" w14:paraId="38476BB7" w14:textId="77777777" w:rsidTr="00D507D7">
        <w:trPr>
          <w:trHeight w:val="20"/>
        </w:trPr>
        <w:tc>
          <w:tcPr>
            <w:tcW w:w="0" w:type="auto"/>
            <w:vAlign w:val="center"/>
          </w:tcPr>
          <w:p w14:paraId="2192BC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141</w:t>
            </w:r>
          </w:p>
        </w:tc>
        <w:tc>
          <w:tcPr>
            <w:tcW w:w="0" w:type="auto"/>
            <w:vAlign w:val="center"/>
          </w:tcPr>
          <w:p w14:paraId="15657B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20°37'25"</w:t>
            </w:r>
          </w:p>
        </w:tc>
        <w:tc>
          <w:tcPr>
            <w:tcW w:w="0" w:type="auto"/>
            <w:vAlign w:val="center"/>
          </w:tcPr>
          <w:p w14:paraId="714C37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13F263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2257236,96</w:t>
            </w:r>
          </w:p>
        </w:tc>
        <w:tc>
          <w:tcPr>
            <w:tcW w:w="0" w:type="auto"/>
            <w:vAlign w:val="center"/>
          </w:tcPr>
          <w:p w14:paraId="54D2DB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446635,02</w:t>
            </w:r>
          </w:p>
        </w:tc>
      </w:tr>
      <w:tr w:rsidR="00D507D7" w:rsidRPr="00D507D7" w14:paraId="6FE3ADE5" w14:textId="77777777" w:rsidTr="00D507D7">
        <w:trPr>
          <w:trHeight w:val="20"/>
        </w:trPr>
        <w:tc>
          <w:tcPr>
            <w:tcW w:w="0" w:type="auto"/>
            <w:vAlign w:val="center"/>
          </w:tcPr>
          <w:p w14:paraId="26FC2B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142</w:t>
            </w:r>
          </w:p>
        </w:tc>
        <w:tc>
          <w:tcPr>
            <w:tcW w:w="0" w:type="auto"/>
            <w:vAlign w:val="center"/>
          </w:tcPr>
          <w:p w14:paraId="331682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111°22'14"</w:t>
            </w:r>
          </w:p>
        </w:tc>
        <w:tc>
          <w:tcPr>
            <w:tcW w:w="0" w:type="auto"/>
            <w:vAlign w:val="center"/>
          </w:tcPr>
          <w:p w14:paraId="018A7B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0,49</w:t>
            </w:r>
          </w:p>
        </w:tc>
        <w:tc>
          <w:tcPr>
            <w:tcW w:w="0" w:type="auto"/>
            <w:vAlign w:val="center"/>
          </w:tcPr>
          <w:p w14:paraId="38B116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2257237,89</w:t>
            </w:r>
          </w:p>
        </w:tc>
        <w:tc>
          <w:tcPr>
            <w:tcW w:w="0" w:type="auto"/>
            <w:vAlign w:val="center"/>
          </w:tcPr>
          <w:p w14:paraId="7CB612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446635,37</w:t>
            </w:r>
          </w:p>
        </w:tc>
      </w:tr>
      <w:tr w:rsidR="00D507D7" w:rsidRPr="00D507D7" w14:paraId="190B897E" w14:textId="77777777" w:rsidTr="00D507D7">
        <w:trPr>
          <w:trHeight w:val="20"/>
        </w:trPr>
        <w:tc>
          <w:tcPr>
            <w:tcW w:w="0" w:type="auto"/>
            <w:vAlign w:val="center"/>
          </w:tcPr>
          <w:p w14:paraId="0C9325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w:t>
            </w:r>
          </w:p>
        </w:tc>
        <w:tc>
          <w:tcPr>
            <w:tcW w:w="0" w:type="auto"/>
            <w:vAlign w:val="center"/>
          </w:tcPr>
          <w:p w14:paraId="0421BE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344°39'26"</w:t>
            </w:r>
          </w:p>
        </w:tc>
        <w:tc>
          <w:tcPr>
            <w:tcW w:w="0" w:type="auto"/>
            <w:vAlign w:val="center"/>
          </w:tcPr>
          <w:p w14:paraId="1D8A75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16,06</w:t>
            </w:r>
          </w:p>
        </w:tc>
        <w:tc>
          <w:tcPr>
            <w:tcW w:w="0" w:type="auto"/>
            <w:vAlign w:val="center"/>
          </w:tcPr>
          <w:p w14:paraId="63CE95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2257237,71</w:t>
            </w:r>
          </w:p>
        </w:tc>
        <w:tc>
          <w:tcPr>
            <w:tcW w:w="0" w:type="auto"/>
            <w:vAlign w:val="center"/>
          </w:tcPr>
          <w:p w14:paraId="074264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446635,83</w:t>
            </w:r>
          </w:p>
        </w:tc>
      </w:tr>
      <w:tr w:rsidR="00D507D7" w:rsidRPr="00D507D7" w14:paraId="25BE6D12" w14:textId="77777777" w:rsidTr="00D507D7">
        <w:trPr>
          <w:trHeight w:val="20"/>
        </w:trPr>
        <w:tc>
          <w:tcPr>
            <w:tcW w:w="0" w:type="auto"/>
            <w:vAlign w:val="center"/>
          </w:tcPr>
          <w:p w14:paraId="6AA675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144</w:t>
            </w:r>
          </w:p>
        </w:tc>
        <w:tc>
          <w:tcPr>
            <w:tcW w:w="0" w:type="auto"/>
            <w:vAlign w:val="center"/>
          </w:tcPr>
          <w:p w14:paraId="0F000B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24°46'0"</w:t>
            </w:r>
          </w:p>
        </w:tc>
        <w:tc>
          <w:tcPr>
            <w:tcW w:w="0" w:type="auto"/>
            <w:vAlign w:val="center"/>
          </w:tcPr>
          <w:p w14:paraId="0FC477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9,55</w:t>
            </w:r>
          </w:p>
        </w:tc>
        <w:tc>
          <w:tcPr>
            <w:tcW w:w="0" w:type="auto"/>
            <w:vAlign w:val="center"/>
          </w:tcPr>
          <w:p w14:paraId="7F15F9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2257253,20</w:t>
            </w:r>
          </w:p>
        </w:tc>
        <w:tc>
          <w:tcPr>
            <w:tcW w:w="0" w:type="auto"/>
            <w:vAlign w:val="center"/>
          </w:tcPr>
          <w:p w14:paraId="09087D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446631,58</w:t>
            </w:r>
          </w:p>
        </w:tc>
      </w:tr>
      <w:tr w:rsidR="00D507D7" w:rsidRPr="00D507D7" w14:paraId="34E45238" w14:textId="77777777" w:rsidTr="00D507D7">
        <w:trPr>
          <w:trHeight w:val="20"/>
        </w:trPr>
        <w:tc>
          <w:tcPr>
            <w:tcW w:w="0" w:type="auto"/>
            <w:vAlign w:val="center"/>
          </w:tcPr>
          <w:p w14:paraId="156B10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145</w:t>
            </w:r>
          </w:p>
        </w:tc>
        <w:tc>
          <w:tcPr>
            <w:tcW w:w="0" w:type="auto"/>
            <w:vAlign w:val="center"/>
          </w:tcPr>
          <w:p w14:paraId="47750F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117°41'58"</w:t>
            </w:r>
          </w:p>
        </w:tc>
        <w:tc>
          <w:tcPr>
            <w:tcW w:w="0" w:type="auto"/>
            <w:vAlign w:val="center"/>
          </w:tcPr>
          <w:p w14:paraId="70D596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2,26</w:t>
            </w:r>
          </w:p>
        </w:tc>
        <w:tc>
          <w:tcPr>
            <w:tcW w:w="0" w:type="auto"/>
            <w:vAlign w:val="center"/>
          </w:tcPr>
          <w:p w14:paraId="4D0A37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2257261,87</w:t>
            </w:r>
          </w:p>
        </w:tc>
        <w:tc>
          <w:tcPr>
            <w:tcW w:w="0" w:type="auto"/>
            <w:vAlign w:val="center"/>
          </w:tcPr>
          <w:p w14:paraId="1BF22E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446635,58</w:t>
            </w:r>
          </w:p>
        </w:tc>
      </w:tr>
      <w:tr w:rsidR="00D507D7" w:rsidRPr="00D507D7" w14:paraId="3FA112AE" w14:textId="77777777" w:rsidTr="00D507D7">
        <w:trPr>
          <w:trHeight w:val="20"/>
        </w:trPr>
        <w:tc>
          <w:tcPr>
            <w:tcW w:w="0" w:type="auto"/>
            <w:vAlign w:val="center"/>
          </w:tcPr>
          <w:p w14:paraId="3632FE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w:t>
            </w:r>
          </w:p>
        </w:tc>
        <w:tc>
          <w:tcPr>
            <w:tcW w:w="0" w:type="auto"/>
            <w:vAlign w:val="center"/>
          </w:tcPr>
          <w:p w14:paraId="5D5815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24°1'13"</w:t>
            </w:r>
          </w:p>
        </w:tc>
        <w:tc>
          <w:tcPr>
            <w:tcW w:w="0" w:type="auto"/>
            <w:vAlign w:val="center"/>
          </w:tcPr>
          <w:p w14:paraId="173FE6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098D62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2257260,82</w:t>
            </w:r>
          </w:p>
        </w:tc>
        <w:tc>
          <w:tcPr>
            <w:tcW w:w="0" w:type="auto"/>
            <w:vAlign w:val="center"/>
          </w:tcPr>
          <w:p w14:paraId="0FFB88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446637,58</w:t>
            </w:r>
          </w:p>
        </w:tc>
      </w:tr>
      <w:tr w:rsidR="00D507D7" w:rsidRPr="00D507D7" w14:paraId="301DC3E6" w14:textId="77777777" w:rsidTr="00D507D7">
        <w:trPr>
          <w:trHeight w:val="20"/>
        </w:trPr>
        <w:tc>
          <w:tcPr>
            <w:tcW w:w="0" w:type="auto"/>
            <w:vAlign w:val="center"/>
          </w:tcPr>
          <w:p w14:paraId="215670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w:t>
            </w:r>
          </w:p>
        </w:tc>
        <w:tc>
          <w:tcPr>
            <w:tcW w:w="0" w:type="auto"/>
            <w:vAlign w:val="center"/>
          </w:tcPr>
          <w:p w14:paraId="0C308A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297°27'52"</w:t>
            </w:r>
          </w:p>
        </w:tc>
        <w:tc>
          <w:tcPr>
            <w:tcW w:w="0" w:type="auto"/>
            <w:vAlign w:val="center"/>
          </w:tcPr>
          <w:p w14:paraId="3D34E0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28,77</w:t>
            </w:r>
          </w:p>
        </w:tc>
        <w:tc>
          <w:tcPr>
            <w:tcW w:w="0" w:type="auto"/>
            <w:vAlign w:val="center"/>
          </w:tcPr>
          <w:p w14:paraId="308C65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2257261,74</w:t>
            </w:r>
          </w:p>
        </w:tc>
        <w:tc>
          <w:tcPr>
            <w:tcW w:w="0" w:type="auto"/>
            <w:vAlign w:val="center"/>
          </w:tcPr>
          <w:p w14:paraId="152B10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446637,99</w:t>
            </w:r>
          </w:p>
        </w:tc>
      </w:tr>
      <w:tr w:rsidR="00D507D7" w:rsidRPr="00D507D7" w14:paraId="38CAC9DA" w14:textId="77777777" w:rsidTr="00D507D7">
        <w:trPr>
          <w:trHeight w:val="20"/>
        </w:trPr>
        <w:tc>
          <w:tcPr>
            <w:tcW w:w="0" w:type="auto"/>
            <w:vAlign w:val="center"/>
          </w:tcPr>
          <w:p w14:paraId="00F12B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148</w:t>
            </w:r>
          </w:p>
        </w:tc>
        <w:tc>
          <w:tcPr>
            <w:tcW w:w="0" w:type="auto"/>
            <w:vAlign w:val="center"/>
          </w:tcPr>
          <w:p w14:paraId="3F2036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290°32'48"</w:t>
            </w:r>
          </w:p>
        </w:tc>
        <w:tc>
          <w:tcPr>
            <w:tcW w:w="0" w:type="auto"/>
            <w:vAlign w:val="center"/>
          </w:tcPr>
          <w:p w14:paraId="51E834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21,54</w:t>
            </w:r>
          </w:p>
        </w:tc>
        <w:tc>
          <w:tcPr>
            <w:tcW w:w="0" w:type="auto"/>
            <w:vAlign w:val="center"/>
          </w:tcPr>
          <w:p w14:paraId="543621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2257275,01</w:t>
            </w:r>
          </w:p>
        </w:tc>
        <w:tc>
          <w:tcPr>
            <w:tcW w:w="0" w:type="auto"/>
            <w:vAlign w:val="center"/>
          </w:tcPr>
          <w:p w14:paraId="3BB20D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446612,46</w:t>
            </w:r>
          </w:p>
        </w:tc>
      </w:tr>
      <w:tr w:rsidR="00D507D7" w:rsidRPr="00D507D7" w14:paraId="7274DB1F" w14:textId="77777777" w:rsidTr="00D507D7">
        <w:trPr>
          <w:trHeight w:val="20"/>
        </w:trPr>
        <w:tc>
          <w:tcPr>
            <w:tcW w:w="0" w:type="auto"/>
            <w:vAlign w:val="center"/>
          </w:tcPr>
          <w:p w14:paraId="56AE7F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w:t>
            </w:r>
          </w:p>
        </w:tc>
        <w:tc>
          <w:tcPr>
            <w:tcW w:w="0" w:type="auto"/>
            <w:vAlign w:val="center"/>
          </w:tcPr>
          <w:p w14:paraId="7F62BE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209°8'22"</w:t>
            </w:r>
          </w:p>
        </w:tc>
        <w:tc>
          <w:tcPr>
            <w:tcW w:w="0" w:type="auto"/>
            <w:vAlign w:val="center"/>
          </w:tcPr>
          <w:p w14:paraId="0A4314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35,45</w:t>
            </w:r>
          </w:p>
        </w:tc>
        <w:tc>
          <w:tcPr>
            <w:tcW w:w="0" w:type="auto"/>
            <w:vAlign w:val="center"/>
          </w:tcPr>
          <w:p w14:paraId="4A6869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2257282,57</w:t>
            </w:r>
          </w:p>
        </w:tc>
        <w:tc>
          <w:tcPr>
            <w:tcW w:w="0" w:type="auto"/>
            <w:vAlign w:val="center"/>
          </w:tcPr>
          <w:p w14:paraId="22AD6E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446592,29</w:t>
            </w:r>
          </w:p>
        </w:tc>
      </w:tr>
      <w:tr w:rsidR="00D507D7" w:rsidRPr="00D507D7" w14:paraId="6700C625" w14:textId="77777777" w:rsidTr="00D507D7">
        <w:trPr>
          <w:trHeight w:val="20"/>
        </w:trPr>
        <w:tc>
          <w:tcPr>
            <w:tcW w:w="0" w:type="auto"/>
            <w:vAlign w:val="center"/>
          </w:tcPr>
          <w:p w14:paraId="08071E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w:t>
            </w:r>
          </w:p>
        </w:tc>
        <w:tc>
          <w:tcPr>
            <w:tcW w:w="0" w:type="auto"/>
            <w:vAlign w:val="center"/>
          </w:tcPr>
          <w:p w14:paraId="141911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293°41'8"</w:t>
            </w:r>
          </w:p>
        </w:tc>
        <w:tc>
          <w:tcPr>
            <w:tcW w:w="0" w:type="auto"/>
            <w:vAlign w:val="center"/>
          </w:tcPr>
          <w:p w14:paraId="20C3EC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18,07</w:t>
            </w:r>
          </w:p>
        </w:tc>
        <w:tc>
          <w:tcPr>
            <w:tcW w:w="0" w:type="auto"/>
            <w:vAlign w:val="center"/>
          </w:tcPr>
          <w:p w14:paraId="17418D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2257251,61</w:t>
            </w:r>
          </w:p>
        </w:tc>
        <w:tc>
          <w:tcPr>
            <w:tcW w:w="0" w:type="auto"/>
            <w:vAlign w:val="center"/>
          </w:tcPr>
          <w:p w14:paraId="48D679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446575,03</w:t>
            </w:r>
          </w:p>
        </w:tc>
      </w:tr>
      <w:tr w:rsidR="00D507D7" w:rsidRPr="00D507D7" w14:paraId="2C1813B0" w14:textId="77777777" w:rsidTr="00D507D7">
        <w:trPr>
          <w:trHeight w:val="20"/>
        </w:trPr>
        <w:tc>
          <w:tcPr>
            <w:tcW w:w="0" w:type="auto"/>
            <w:vAlign w:val="center"/>
          </w:tcPr>
          <w:p w14:paraId="23BE69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w:t>
            </w:r>
          </w:p>
        </w:tc>
        <w:tc>
          <w:tcPr>
            <w:tcW w:w="0" w:type="auto"/>
            <w:vAlign w:val="center"/>
          </w:tcPr>
          <w:p w14:paraId="5AE93C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293°32'59"</w:t>
            </w:r>
          </w:p>
        </w:tc>
        <w:tc>
          <w:tcPr>
            <w:tcW w:w="0" w:type="auto"/>
            <w:vAlign w:val="center"/>
          </w:tcPr>
          <w:p w14:paraId="40B5C5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5,36</w:t>
            </w:r>
          </w:p>
        </w:tc>
        <w:tc>
          <w:tcPr>
            <w:tcW w:w="0" w:type="auto"/>
            <w:vAlign w:val="center"/>
          </w:tcPr>
          <w:p w14:paraId="186EC8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2257258,87</w:t>
            </w:r>
          </w:p>
        </w:tc>
        <w:tc>
          <w:tcPr>
            <w:tcW w:w="0" w:type="auto"/>
            <w:vAlign w:val="center"/>
          </w:tcPr>
          <w:p w14:paraId="6D13CF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446558,48</w:t>
            </w:r>
          </w:p>
        </w:tc>
      </w:tr>
      <w:tr w:rsidR="00D507D7" w:rsidRPr="00D507D7" w14:paraId="3C35B187" w14:textId="77777777" w:rsidTr="00D507D7">
        <w:trPr>
          <w:trHeight w:val="20"/>
        </w:trPr>
        <w:tc>
          <w:tcPr>
            <w:tcW w:w="0" w:type="auto"/>
            <w:vAlign w:val="center"/>
          </w:tcPr>
          <w:p w14:paraId="32B818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w:t>
            </w:r>
          </w:p>
        </w:tc>
        <w:tc>
          <w:tcPr>
            <w:tcW w:w="0" w:type="auto"/>
            <w:vAlign w:val="center"/>
          </w:tcPr>
          <w:p w14:paraId="5B9212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23°40'51"</w:t>
            </w:r>
          </w:p>
        </w:tc>
        <w:tc>
          <w:tcPr>
            <w:tcW w:w="0" w:type="auto"/>
            <w:vAlign w:val="center"/>
          </w:tcPr>
          <w:p w14:paraId="0DD0B4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14,66</w:t>
            </w:r>
          </w:p>
        </w:tc>
        <w:tc>
          <w:tcPr>
            <w:tcW w:w="0" w:type="auto"/>
            <w:vAlign w:val="center"/>
          </w:tcPr>
          <w:p w14:paraId="1A9BE1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2257261,01</w:t>
            </w:r>
          </w:p>
        </w:tc>
        <w:tc>
          <w:tcPr>
            <w:tcW w:w="0" w:type="auto"/>
            <w:vAlign w:val="center"/>
          </w:tcPr>
          <w:p w14:paraId="691A97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446553,57</w:t>
            </w:r>
          </w:p>
        </w:tc>
      </w:tr>
      <w:tr w:rsidR="00D507D7" w:rsidRPr="00D507D7" w14:paraId="303C149F" w14:textId="77777777" w:rsidTr="00D507D7">
        <w:trPr>
          <w:trHeight w:val="20"/>
        </w:trPr>
        <w:tc>
          <w:tcPr>
            <w:tcW w:w="0" w:type="auto"/>
            <w:vAlign w:val="center"/>
          </w:tcPr>
          <w:p w14:paraId="72E85A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153</w:t>
            </w:r>
          </w:p>
        </w:tc>
        <w:tc>
          <w:tcPr>
            <w:tcW w:w="0" w:type="auto"/>
            <w:vAlign w:val="center"/>
          </w:tcPr>
          <w:p w14:paraId="56EBF9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293°39'39"</w:t>
            </w:r>
          </w:p>
        </w:tc>
        <w:tc>
          <w:tcPr>
            <w:tcW w:w="0" w:type="auto"/>
            <w:vAlign w:val="center"/>
          </w:tcPr>
          <w:p w14:paraId="35C38B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37,6</w:t>
            </w:r>
          </w:p>
        </w:tc>
        <w:tc>
          <w:tcPr>
            <w:tcW w:w="0" w:type="auto"/>
            <w:vAlign w:val="center"/>
          </w:tcPr>
          <w:p w14:paraId="29DD61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2257274,44</w:t>
            </w:r>
          </w:p>
        </w:tc>
        <w:tc>
          <w:tcPr>
            <w:tcW w:w="0" w:type="auto"/>
            <w:vAlign w:val="center"/>
          </w:tcPr>
          <w:p w14:paraId="2CEA36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446559,46</w:t>
            </w:r>
          </w:p>
        </w:tc>
      </w:tr>
      <w:tr w:rsidR="00D507D7" w:rsidRPr="00D507D7" w14:paraId="63FBB982" w14:textId="77777777" w:rsidTr="00D507D7">
        <w:trPr>
          <w:trHeight w:val="20"/>
        </w:trPr>
        <w:tc>
          <w:tcPr>
            <w:tcW w:w="0" w:type="auto"/>
            <w:vAlign w:val="center"/>
          </w:tcPr>
          <w:p w14:paraId="0BEFD7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0" w:type="auto"/>
            <w:vAlign w:val="center"/>
          </w:tcPr>
          <w:p w14:paraId="0B20A0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23°42'10"</w:t>
            </w:r>
          </w:p>
        </w:tc>
        <w:tc>
          <w:tcPr>
            <w:tcW w:w="0" w:type="auto"/>
            <w:vAlign w:val="center"/>
          </w:tcPr>
          <w:p w14:paraId="7DAC57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11,19</w:t>
            </w:r>
          </w:p>
        </w:tc>
        <w:tc>
          <w:tcPr>
            <w:tcW w:w="0" w:type="auto"/>
            <w:vAlign w:val="center"/>
          </w:tcPr>
          <w:p w14:paraId="579CFC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2257289,53</w:t>
            </w:r>
          </w:p>
        </w:tc>
        <w:tc>
          <w:tcPr>
            <w:tcW w:w="0" w:type="auto"/>
            <w:vAlign w:val="center"/>
          </w:tcPr>
          <w:p w14:paraId="3C8561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446525,02</w:t>
            </w:r>
          </w:p>
        </w:tc>
      </w:tr>
      <w:tr w:rsidR="00D507D7" w:rsidRPr="00D507D7" w14:paraId="3169BCEE" w14:textId="77777777" w:rsidTr="00D507D7">
        <w:trPr>
          <w:trHeight w:val="20"/>
        </w:trPr>
        <w:tc>
          <w:tcPr>
            <w:tcW w:w="0" w:type="auto"/>
            <w:vAlign w:val="center"/>
          </w:tcPr>
          <w:p w14:paraId="4B0889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155</w:t>
            </w:r>
          </w:p>
        </w:tc>
        <w:tc>
          <w:tcPr>
            <w:tcW w:w="0" w:type="auto"/>
            <w:vAlign w:val="center"/>
          </w:tcPr>
          <w:p w14:paraId="219FC0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113°39'5"</w:t>
            </w:r>
          </w:p>
        </w:tc>
        <w:tc>
          <w:tcPr>
            <w:tcW w:w="0" w:type="auto"/>
            <w:vAlign w:val="center"/>
          </w:tcPr>
          <w:p w14:paraId="0899AD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19,27</w:t>
            </w:r>
          </w:p>
        </w:tc>
        <w:tc>
          <w:tcPr>
            <w:tcW w:w="0" w:type="auto"/>
            <w:vAlign w:val="center"/>
          </w:tcPr>
          <w:p w14:paraId="0A9F95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2257299,78</w:t>
            </w:r>
          </w:p>
        </w:tc>
        <w:tc>
          <w:tcPr>
            <w:tcW w:w="0" w:type="auto"/>
            <w:vAlign w:val="center"/>
          </w:tcPr>
          <w:p w14:paraId="27382E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446529,52</w:t>
            </w:r>
          </w:p>
        </w:tc>
      </w:tr>
      <w:tr w:rsidR="00D507D7" w:rsidRPr="00D507D7" w14:paraId="7D6BD82B" w14:textId="77777777" w:rsidTr="00D507D7">
        <w:trPr>
          <w:trHeight w:val="20"/>
        </w:trPr>
        <w:tc>
          <w:tcPr>
            <w:tcW w:w="0" w:type="auto"/>
            <w:vAlign w:val="center"/>
          </w:tcPr>
          <w:p w14:paraId="4081D3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0" w:type="auto"/>
            <w:vAlign w:val="center"/>
          </w:tcPr>
          <w:p w14:paraId="4F9F65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23°44'9"</w:t>
            </w:r>
          </w:p>
        </w:tc>
        <w:tc>
          <w:tcPr>
            <w:tcW w:w="0" w:type="auto"/>
            <w:vAlign w:val="center"/>
          </w:tcPr>
          <w:p w14:paraId="311725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4,62</w:t>
            </w:r>
          </w:p>
        </w:tc>
        <w:tc>
          <w:tcPr>
            <w:tcW w:w="0" w:type="auto"/>
            <w:vAlign w:val="center"/>
          </w:tcPr>
          <w:p w14:paraId="60073E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2257292,05</w:t>
            </w:r>
          </w:p>
        </w:tc>
        <w:tc>
          <w:tcPr>
            <w:tcW w:w="0" w:type="auto"/>
            <w:vAlign w:val="center"/>
          </w:tcPr>
          <w:p w14:paraId="10E35C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446547,17</w:t>
            </w:r>
          </w:p>
        </w:tc>
      </w:tr>
      <w:tr w:rsidR="00D507D7" w:rsidRPr="00D507D7" w14:paraId="57F186AE" w14:textId="77777777" w:rsidTr="00D507D7">
        <w:trPr>
          <w:trHeight w:val="20"/>
        </w:trPr>
        <w:tc>
          <w:tcPr>
            <w:tcW w:w="0" w:type="auto"/>
            <w:vAlign w:val="center"/>
          </w:tcPr>
          <w:p w14:paraId="2D50F6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w:t>
            </w:r>
          </w:p>
        </w:tc>
        <w:tc>
          <w:tcPr>
            <w:tcW w:w="0" w:type="auto"/>
            <w:vAlign w:val="center"/>
          </w:tcPr>
          <w:p w14:paraId="160FBF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293°57'45"</w:t>
            </w:r>
          </w:p>
        </w:tc>
        <w:tc>
          <w:tcPr>
            <w:tcW w:w="0" w:type="auto"/>
            <w:vAlign w:val="center"/>
          </w:tcPr>
          <w:p w14:paraId="752F1B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0,98</w:t>
            </w:r>
          </w:p>
        </w:tc>
        <w:tc>
          <w:tcPr>
            <w:tcW w:w="0" w:type="auto"/>
            <w:vAlign w:val="center"/>
          </w:tcPr>
          <w:p w14:paraId="2B4B51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2257296,28</w:t>
            </w:r>
          </w:p>
        </w:tc>
        <w:tc>
          <w:tcPr>
            <w:tcW w:w="0" w:type="auto"/>
            <w:vAlign w:val="center"/>
          </w:tcPr>
          <w:p w14:paraId="03726D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446549,03</w:t>
            </w:r>
          </w:p>
        </w:tc>
      </w:tr>
      <w:tr w:rsidR="00D507D7" w:rsidRPr="00D507D7" w14:paraId="43059DC9" w14:textId="77777777" w:rsidTr="00D507D7">
        <w:trPr>
          <w:trHeight w:val="20"/>
        </w:trPr>
        <w:tc>
          <w:tcPr>
            <w:tcW w:w="0" w:type="auto"/>
            <w:vAlign w:val="center"/>
          </w:tcPr>
          <w:p w14:paraId="67C894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0" w:type="auto"/>
            <w:vAlign w:val="center"/>
          </w:tcPr>
          <w:p w14:paraId="15055E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203°56'47"</w:t>
            </w:r>
          </w:p>
        </w:tc>
        <w:tc>
          <w:tcPr>
            <w:tcW w:w="0" w:type="auto"/>
            <w:vAlign w:val="center"/>
          </w:tcPr>
          <w:p w14:paraId="09F3F8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0" w:type="auto"/>
            <w:vAlign w:val="center"/>
          </w:tcPr>
          <w:p w14:paraId="6F7FBA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2257296,68</w:t>
            </w:r>
          </w:p>
        </w:tc>
        <w:tc>
          <w:tcPr>
            <w:tcW w:w="0" w:type="auto"/>
            <w:vAlign w:val="center"/>
          </w:tcPr>
          <w:p w14:paraId="121823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446548,13</w:t>
            </w:r>
          </w:p>
        </w:tc>
      </w:tr>
      <w:tr w:rsidR="00D507D7" w:rsidRPr="00D507D7" w14:paraId="1270975F" w14:textId="77777777" w:rsidTr="00D507D7">
        <w:trPr>
          <w:trHeight w:val="20"/>
        </w:trPr>
        <w:tc>
          <w:tcPr>
            <w:tcW w:w="0" w:type="auto"/>
            <w:vAlign w:val="center"/>
          </w:tcPr>
          <w:p w14:paraId="49830F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0" w:type="auto"/>
            <w:vAlign w:val="center"/>
          </w:tcPr>
          <w:p w14:paraId="43FEEE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293°45'56"</w:t>
            </w:r>
          </w:p>
        </w:tc>
        <w:tc>
          <w:tcPr>
            <w:tcW w:w="0" w:type="auto"/>
            <w:vAlign w:val="center"/>
          </w:tcPr>
          <w:p w14:paraId="2616F4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0" w:type="auto"/>
            <w:vAlign w:val="center"/>
          </w:tcPr>
          <w:p w14:paraId="59AA1A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2257293,37</w:t>
            </w:r>
          </w:p>
        </w:tc>
        <w:tc>
          <w:tcPr>
            <w:tcW w:w="0" w:type="auto"/>
            <w:vAlign w:val="center"/>
          </w:tcPr>
          <w:p w14:paraId="6DC3FA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446546,66</w:t>
            </w:r>
          </w:p>
        </w:tc>
      </w:tr>
      <w:tr w:rsidR="00D507D7" w:rsidRPr="00D507D7" w14:paraId="7FEBF2BF" w14:textId="77777777" w:rsidTr="00D507D7">
        <w:trPr>
          <w:trHeight w:val="20"/>
        </w:trPr>
        <w:tc>
          <w:tcPr>
            <w:tcW w:w="0" w:type="auto"/>
            <w:vAlign w:val="center"/>
          </w:tcPr>
          <w:p w14:paraId="046BD3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w:t>
            </w:r>
          </w:p>
        </w:tc>
        <w:tc>
          <w:tcPr>
            <w:tcW w:w="0" w:type="auto"/>
            <w:vAlign w:val="center"/>
          </w:tcPr>
          <w:p w14:paraId="37990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23°46'15"</w:t>
            </w:r>
          </w:p>
        </w:tc>
        <w:tc>
          <w:tcPr>
            <w:tcW w:w="0" w:type="auto"/>
            <w:vAlign w:val="center"/>
          </w:tcPr>
          <w:p w14:paraId="05E50A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3,94</w:t>
            </w:r>
          </w:p>
        </w:tc>
        <w:tc>
          <w:tcPr>
            <w:tcW w:w="0" w:type="auto"/>
            <w:vAlign w:val="center"/>
          </w:tcPr>
          <w:p w14:paraId="3EC7F1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2257295,99</w:t>
            </w:r>
          </w:p>
        </w:tc>
        <w:tc>
          <w:tcPr>
            <w:tcW w:w="0" w:type="auto"/>
            <w:vAlign w:val="center"/>
          </w:tcPr>
          <w:p w14:paraId="177F0B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446540,71</w:t>
            </w:r>
          </w:p>
        </w:tc>
      </w:tr>
      <w:tr w:rsidR="00D507D7" w:rsidRPr="00D507D7" w14:paraId="7FEA8BD1" w14:textId="77777777" w:rsidTr="00D507D7">
        <w:trPr>
          <w:trHeight w:val="20"/>
        </w:trPr>
        <w:tc>
          <w:tcPr>
            <w:tcW w:w="0" w:type="auto"/>
            <w:vAlign w:val="center"/>
          </w:tcPr>
          <w:p w14:paraId="19CC7C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w:t>
            </w:r>
          </w:p>
        </w:tc>
        <w:tc>
          <w:tcPr>
            <w:tcW w:w="0" w:type="auto"/>
            <w:vAlign w:val="center"/>
          </w:tcPr>
          <w:p w14:paraId="54C78E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293°29'55"</w:t>
            </w:r>
          </w:p>
        </w:tc>
        <w:tc>
          <w:tcPr>
            <w:tcW w:w="0" w:type="auto"/>
            <w:vAlign w:val="center"/>
          </w:tcPr>
          <w:p w14:paraId="06B74E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415589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2257299,60</w:t>
            </w:r>
          </w:p>
        </w:tc>
        <w:tc>
          <w:tcPr>
            <w:tcW w:w="0" w:type="auto"/>
            <w:vAlign w:val="center"/>
          </w:tcPr>
          <w:p w14:paraId="0982F4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446542,30</w:t>
            </w:r>
          </w:p>
        </w:tc>
      </w:tr>
      <w:tr w:rsidR="00D507D7" w:rsidRPr="00D507D7" w14:paraId="09C9C9B6" w14:textId="77777777" w:rsidTr="00D507D7">
        <w:trPr>
          <w:trHeight w:val="20"/>
        </w:trPr>
        <w:tc>
          <w:tcPr>
            <w:tcW w:w="0" w:type="auto"/>
            <w:vAlign w:val="center"/>
          </w:tcPr>
          <w:p w14:paraId="6402CF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162</w:t>
            </w:r>
          </w:p>
        </w:tc>
        <w:tc>
          <w:tcPr>
            <w:tcW w:w="0" w:type="auto"/>
            <w:vAlign w:val="center"/>
          </w:tcPr>
          <w:p w14:paraId="5ADB93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203°50'42"</w:t>
            </w:r>
          </w:p>
        </w:tc>
        <w:tc>
          <w:tcPr>
            <w:tcW w:w="0" w:type="auto"/>
            <w:vAlign w:val="center"/>
          </w:tcPr>
          <w:p w14:paraId="34BB99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3,96</w:t>
            </w:r>
          </w:p>
        </w:tc>
        <w:tc>
          <w:tcPr>
            <w:tcW w:w="0" w:type="auto"/>
            <w:vAlign w:val="center"/>
          </w:tcPr>
          <w:p w14:paraId="1BF4E4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2257300,00</w:t>
            </w:r>
          </w:p>
        </w:tc>
        <w:tc>
          <w:tcPr>
            <w:tcW w:w="0" w:type="auto"/>
            <w:vAlign w:val="center"/>
          </w:tcPr>
          <w:p w14:paraId="1CF1F8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446541,38</w:t>
            </w:r>
          </w:p>
        </w:tc>
      </w:tr>
      <w:tr w:rsidR="00D507D7" w:rsidRPr="00D507D7" w14:paraId="336061D3" w14:textId="77777777" w:rsidTr="00D507D7">
        <w:trPr>
          <w:trHeight w:val="20"/>
        </w:trPr>
        <w:tc>
          <w:tcPr>
            <w:tcW w:w="0" w:type="auto"/>
            <w:vAlign w:val="center"/>
          </w:tcPr>
          <w:p w14:paraId="1D4C00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163</w:t>
            </w:r>
          </w:p>
        </w:tc>
        <w:tc>
          <w:tcPr>
            <w:tcW w:w="0" w:type="auto"/>
            <w:vAlign w:val="center"/>
          </w:tcPr>
          <w:p w14:paraId="07CBFA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293°34'29"</w:t>
            </w:r>
          </w:p>
        </w:tc>
        <w:tc>
          <w:tcPr>
            <w:tcW w:w="0" w:type="auto"/>
            <w:vAlign w:val="center"/>
          </w:tcPr>
          <w:p w14:paraId="37647C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0" w:type="auto"/>
            <w:vAlign w:val="center"/>
          </w:tcPr>
          <w:p w14:paraId="2515AA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2257296,38</w:t>
            </w:r>
          </w:p>
        </w:tc>
        <w:tc>
          <w:tcPr>
            <w:tcW w:w="0" w:type="auto"/>
            <w:vAlign w:val="center"/>
          </w:tcPr>
          <w:p w14:paraId="4B4865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446539,78</w:t>
            </w:r>
          </w:p>
        </w:tc>
      </w:tr>
      <w:tr w:rsidR="00D507D7" w:rsidRPr="00D507D7" w14:paraId="5083D3EF" w14:textId="77777777" w:rsidTr="00D507D7">
        <w:trPr>
          <w:trHeight w:val="20"/>
        </w:trPr>
        <w:tc>
          <w:tcPr>
            <w:tcW w:w="0" w:type="auto"/>
            <w:vAlign w:val="center"/>
          </w:tcPr>
          <w:p w14:paraId="1395A9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w:t>
            </w:r>
          </w:p>
        </w:tc>
        <w:tc>
          <w:tcPr>
            <w:tcW w:w="0" w:type="auto"/>
            <w:vAlign w:val="center"/>
          </w:tcPr>
          <w:p w14:paraId="6FA2E8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23°42'28"</w:t>
            </w:r>
          </w:p>
        </w:tc>
        <w:tc>
          <w:tcPr>
            <w:tcW w:w="0" w:type="auto"/>
            <w:vAlign w:val="center"/>
          </w:tcPr>
          <w:p w14:paraId="57BDF5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2D89A7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2257297,10</w:t>
            </w:r>
          </w:p>
        </w:tc>
        <w:tc>
          <w:tcPr>
            <w:tcW w:w="0" w:type="auto"/>
            <w:vAlign w:val="center"/>
          </w:tcPr>
          <w:p w14:paraId="14F686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446538,13</w:t>
            </w:r>
          </w:p>
        </w:tc>
      </w:tr>
      <w:tr w:rsidR="00D507D7" w:rsidRPr="00D507D7" w14:paraId="74B9A82E" w14:textId="77777777" w:rsidTr="00D507D7">
        <w:trPr>
          <w:trHeight w:val="20"/>
        </w:trPr>
        <w:tc>
          <w:tcPr>
            <w:tcW w:w="0" w:type="auto"/>
            <w:vAlign w:val="center"/>
          </w:tcPr>
          <w:p w14:paraId="6C666A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165</w:t>
            </w:r>
          </w:p>
        </w:tc>
        <w:tc>
          <w:tcPr>
            <w:tcW w:w="0" w:type="auto"/>
            <w:vAlign w:val="center"/>
          </w:tcPr>
          <w:p w14:paraId="2FFDEE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294°1'13"</w:t>
            </w:r>
          </w:p>
        </w:tc>
        <w:tc>
          <w:tcPr>
            <w:tcW w:w="0" w:type="auto"/>
            <w:vAlign w:val="center"/>
          </w:tcPr>
          <w:p w14:paraId="3BAF9B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5AFC55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2257299,40</w:t>
            </w:r>
          </w:p>
        </w:tc>
        <w:tc>
          <w:tcPr>
            <w:tcW w:w="0" w:type="auto"/>
            <w:vAlign w:val="center"/>
          </w:tcPr>
          <w:p w14:paraId="1D7035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446539,14</w:t>
            </w:r>
          </w:p>
        </w:tc>
      </w:tr>
      <w:tr w:rsidR="00D507D7" w:rsidRPr="00D507D7" w14:paraId="4DC092A9" w14:textId="77777777" w:rsidTr="00D507D7">
        <w:trPr>
          <w:trHeight w:val="20"/>
        </w:trPr>
        <w:tc>
          <w:tcPr>
            <w:tcW w:w="0" w:type="auto"/>
            <w:vAlign w:val="center"/>
          </w:tcPr>
          <w:p w14:paraId="1175EB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0" w:type="auto"/>
            <w:vAlign w:val="center"/>
          </w:tcPr>
          <w:p w14:paraId="73D521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203°11'55"</w:t>
            </w:r>
          </w:p>
        </w:tc>
        <w:tc>
          <w:tcPr>
            <w:tcW w:w="0" w:type="auto"/>
            <w:vAlign w:val="center"/>
          </w:tcPr>
          <w:p w14:paraId="526CEC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37BFD2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0" w:type="auto"/>
            <w:vAlign w:val="center"/>
          </w:tcPr>
          <w:p w14:paraId="54EE1C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446538,22</w:t>
            </w:r>
          </w:p>
        </w:tc>
      </w:tr>
      <w:tr w:rsidR="00D507D7" w:rsidRPr="00D507D7" w14:paraId="77EAE9B4" w14:textId="77777777" w:rsidTr="00D507D7">
        <w:trPr>
          <w:trHeight w:val="20"/>
        </w:trPr>
        <w:tc>
          <w:tcPr>
            <w:tcW w:w="0" w:type="auto"/>
            <w:vAlign w:val="center"/>
          </w:tcPr>
          <w:p w14:paraId="6FC72B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0" w:type="auto"/>
            <w:vAlign w:val="center"/>
          </w:tcPr>
          <w:p w14:paraId="46D5BF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293°40'14"</w:t>
            </w:r>
          </w:p>
        </w:tc>
        <w:tc>
          <w:tcPr>
            <w:tcW w:w="0" w:type="auto"/>
            <w:vAlign w:val="center"/>
          </w:tcPr>
          <w:p w14:paraId="110E72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7,97</w:t>
            </w:r>
          </w:p>
        </w:tc>
        <w:tc>
          <w:tcPr>
            <w:tcW w:w="0" w:type="auto"/>
            <w:vAlign w:val="center"/>
          </w:tcPr>
          <w:p w14:paraId="72493F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2257297,50</w:t>
            </w:r>
          </w:p>
        </w:tc>
        <w:tc>
          <w:tcPr>
            <w:tcW w:w="0" w:type="auto"/>
            <w:vAlign w:val="center"/>
          </w:tcPr>
          <w:p w14:paraId="7F1230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446537,23</w:t>
            </w:r>
          </w:p>
        </w:tc>
      </w:tr>
      <w:tr w:rsidR="00D507D7" w:rsidRPr="00D507D7" w14:paraId="0CFDE87C" w14:textId="77777777" w:rsidTr="00D507D7">
        <w:trPr>
          <w:trHeight w:val="20"/>
        </w:trPr>
        <w:tc>
          <w:tcPr>
            <w:tcW w:w="0" w:type="auto"/>
            <w:vAlign w:val="center"/>
          </w:tcPr>
          <w:p w14:paraId="0A148B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168</w:t>
            </w:r>
          </w:p>
        </w:tc>
        <w:tc>
          <w:tcPr>
            <w:tcW w:w="0" w:type="auto"/>
            <w:vAlign w:val="center"/>
          </w:tcPr>
          <w:p w14:paraId="51465F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23°11'55"</w:t>
            </w:r>
          </w:p>
        </w:tc>
        <w:tc>
          <w:tcPr>
            <w:tcW w:w="0" w:type="auto"/>
            <w:vAlign w:val="center"/>
          </w:tcPr>
          <w:p w14:paraId="13C2C1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0" w:type="auto"/>
            <w:vAlign w:val="center"/>
          </w:tcPr>
          <w:p w14:paraId="31832B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2257300,70</w:t>
            </w:r>
          </w:p>
        </w:tc>
        <w:tc>
          <w:tcPr>
            <w:tcW w:w="0" w:type="auto"/>
            <w:vAlign w:val="center"/>
          </w:tcPr>
          <w:p w14:paraId="1032EE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446529,93</w:t>
            </w:r>
          </w:p>
        </w:tc>
      </w:tr>
      <w:tr w:rsidR="00D507D7" w:rsidRPr="00D507D7" w14:paraId="7ED4F701" w14:textId="77777777" w:rsidTr="00D507D7">
        <w:trPr>
          <w:trHeight w:val="20"/>
        </w:trPr>
        <w:tc>
          <w:tcPr>
            <w:tcW w:w="0" w:type="auto"/>
            <w:vAlign w:val="center"/>
          </w:tcPr>
          <w:p w14:paraId="03CCA1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0" w:type="auto"/>
            <w:vAlign w:val="center"/>
          </w:tcPr>
          <w:p w14:paraId="5C57F9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294°29'31"</w:t>
            </w:r>
          </w:p>
        </w:tc>
        <w:tc>
          <w:tcPr>
            <w:tcW w:w="0" w:type="auto"/>
            <w:vAlign w:val="center"/>
          </w:tcPr>
          <w:p w14:paraId="360205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06993B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2257302,38</w:t>
            </w:r>
          </w:p>
        </w:tc>
        <w:tc>
          <w:tcPr>
            <w:tcW w:w="0" w:type="auto"/>
            <w:vAlign w:val="center"/>
          </w:tcPr>
          <w:p w14:paraId="3F9980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446530,65</w:t>
            </w:r>
          </w:p>
        </w:tc>
      </w:tr>
      <w:tr w:rsidR="00D507D7" w:rsidRPr="00D507D7" w14:paraId="5B74839F" w14:textId="77777777" w:rsidTr="00D507D7">
        <w:trPr>
          <w:trHeight w:val="20"/>
        </w:trPr>
        <w:tc>
          <w:tcPr>
            <w:tcW w:w="0" w:type="auto"/>
            <w:vAlign w:val="center"/>
          </w:tcPr>
          <w:p w14:paraId="4B14E8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170</w:t>
            </w:r>
          </w:p>
        </w:tc>
        <w:tc>
          <w:tcPr>
            <w:tcW w:w="0" w:type="auto"/>
            <w:vAlign w:val="center"/>
          </w:tcPr>
          <w:p w14:paraId="7C185E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203°38'36"</w:t>
            </w:r>
          </w:p>
        </w:tc>
        <w:tc>
          <w:tcPr>
            <w:tcW w:w="0" w:type="auto"/>
            <w:vAlign w:val="center"/>
          </w:tcPr>
          <w:p w14:paraId="4DE470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14,04</w:t>
            </w:r>
          </w:p>
        </w:tc>
        <w:tc>
          <w:tcPr>
            <w:tcW w:w="0" w:type="auto"/>
            <w:vAlign w:val="center"/>
          </w:tcPr>
          <w:p w14:paraId="4FCE01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2257302,79</w:t>
            </w:r>
          </w:p>
        </w:tc>
        <w:tc>
          <w:tcPr>
            <w:tcW w:w="0" w:type="auto"/>
            <w:vAlign w:val="center"/>
          </w:tcPr>
          <w:p w14:paraId="2D095E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446529,75</w:t>
            </w:r>
          </w:p>
        </w:tc>
      </w:tr>
      <w:tr w:rsidR="00D507D7" w:rsidRPr="00D507D7" w14:paraId="1FEFD44D" w14:textId="77777777" w:rsidTr="00D507D7">
        <w:trPr>
          <w:trHeight w:val="20"/>
        </w:trPr>
        <w:tc>
          <w:tcPr>
            <w:tcW w:w="0" w:type="auto"/>
            <w:vAlign w:val="center"/>
          </w:tcPr>
          <w:p w14:paraId="1FEA53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171</w:t>
            </w:r>
          </w:p>
        </w:tc>
        <w:tc>
          <w:tcPr>
            <w:tcW w:w="0" w:type="auto"/>
            <w:vAlign w:val="center"/>
          </w:tcPr>
          <w:p w14:paraId="7B8160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293°36'42"</w:t>
            </w:r>
          </w:p>
        </w:tc>
        <w:tc>
          <w:tcPr>
            <w:tcW w:w="0" w:type="auto"/>
            <w:vAlign w:val="center"/>
          </w:tcPr>
          <w:p w14:paraId="2D65F0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11,11</w:t>
            </w:r>
          </w:p>
        </w:tc>
        <w:tc>
          <w:tcPr>
            <w:tcW w:w="0" w:type="auto"/>
            <w:vAlign w:val="center"/>
          </w:tcPr>
          <w:p w14:paraId="3ACF59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2257289,93</w:t>
            </w:r>
          </w:p>
        </w:tc>
        <w:tc>
          <w:tcPr>
            <w:tcW w:w="0" w:type="auto"/>
            <w:vAlign w:val="center"/>
          </w:tcPr>
          <w:p w14:paraId="3FB864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446524,12</w:t>
            </w:r>
          </w:p>
        </w:tc>
      </w:tr>
      <w:tr w:rsidR="00D507D7" w:rsidRPr="00D507D7" w14:paraId="1DFCE570" w14:textId="77777777" w:rsidTr="00D507D7">
        <w:trPr>
          <w:trHeight w:val="20"/>
        </w:trPr>
        <w:tc>
          <w:tcPr>
            <w:tcW w:w="0" w:type="auto"/>
            <w:vAlign w:val="center"/>
          </w:tcPr>
          <w:p w14:paraId="4EB059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w:t>
            </w:r>
          </w:p>
        </w:tc>
        <w:tc>
          <w:tcPr>
            <w:tcW w:w="0" w:type="auto"/>
            <w:vAlign w:val="center"/>
          </w:tcPr>
          <w:p w14:paraId="5E6660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23°43'2"</w:t>
            </w:r>
          </w:p>
        </w:tc>
        <w:tc>
          <w:tcPr>
            <w:tcW w:w="0" w:type="auto"/>
            <w:vAlign w:val="center"/>
          </w:tcPr>
          <w:p w14:paraId="18A19E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0" w:type="auto"/>
            <w:vAlign w:val="center"/>
          </w:tcPr>
          <w:p w14:paraId="0B39EB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2257294,38</w:t>
            </w:r>
          </w:p>
        </w:tc>
        <w:tc>
          <w:tcPr>
            <w:tcW w:w="0" w:type="auto"/>
            <w:vAlign w:val="center"/>
          </w:tcPr>
          <w:p w14:paraId="481D10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446513,94</w:t>
            </w:r>
          </w:p>
        </w:tc>
      </w:tr>
      <w:tr w:rsidR="00D507D7" w:rsidRPr="00D507D7" w14:paraId="3581D8D1" w14:textId="77777777" w:rsidTr="00D507D7">
        <w:trPr>
          <w:trHeight w:val="20"/>
        </w:trPr>
        <w:tc>
          <w:tcPr>
            <w:tcW w:w="0" w:type="auto"/>
            <w:vAlign w:val="center"/>
          </w:tcPr>
          <w:p w14:paraId="09FACE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173</w:t>
            </w:r>
          </w:p>
        </w:tc>
        <w:tc>
          <w:tcPr>
            <w:tcW w:w="0" w:type="auto"/>
            <w:vAlign w:val="center"/>
          </w:tcPr>
          <w:p w14:paraId="75BFDD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293°34'29"</w:t>
            </w:r>
          </w:p>
        </w:tc>
        <w:tc>
          <w:tcPr>
            <w:tcW w:w="0" w:type="auto"/>
            <w:vAlign w:val="center"/>
          </w:tcPr>
          <w:p w14:paraId="5C941A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0" w:type="auto"/>
            <w:vAlign w:val="center"/>
          </w:tcPr>
          <w:p w14:paraId="38D6F6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2257296,77</w:t>
            </w:r>
          </w:p>
        </w:tc>
        <w:tc>
          <w:tcPr>
            <w:tcW w:w="0" w:type="auto"/>
            <w:vAlign w:val="center"/>
          </w:tcPr>
          <w:p w14:paraId="29B8E6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446514,99</w:t>
            </w:r>
          </w:p>
        </w:tc>
      </w:tr>
      <w:tr w:rsidR="00D507D7" w:rsidRPr="00D507D7" w14:paraId="43E58AB4" w14:textId="77777777" w:rsidTr="00D507D7">
        <w:trPr>
          <w:trHeight w:val="20"/>
        </w:trPr>
        <w:tc>
          <w:tcPr>
            <w:tcW w:w="0" w:type="auto"/>
            <w:vAlign w:val="center"/>
          </w:tcPr>
          <w:p w14:paraId="516795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w:t>
            </w:r>
          </w:p>
        </w:tc>
        <w:tc>
          <w:tcPr>
            <w:tcW w:w="0" w:type="auto"/>
            <w:vAlign w:val="center"/>
          </w:tcPr>
          <w:p w14:paraId="0DD1E1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203°41'34"</w:t>
            </w:r>
          </w:p>
        </w:tc>
        <w:tc>
          <w:tcPr>
            <w:tcW w:w="0" w:type="auto"/>
            <w:vAlign w:val="center"/>
          </w:tcPr>
          <w:p w14:paraId="47B52D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0C8F76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2257298,21</w:t>
            </w:r>
          </w:p>
        </w:tc>
        <w:tc>
          <w:tcPr>
            <w:tcW w:w="0" w:type="auto"/>
            <w:vAlign w:val="center"/>
          </w:tcPr>
          <w:p w14:paraId="76D0D0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446511,69</w:t>
            </w:r>
          </w:p>
        </w:tc>
      </w:tr>
      <w:tr w:rsidR="00D507D7" w:rsidRPr="00D507D7" w14:paraId="7C495CB7" w14:textId="77777777" w:rsidTr="00D507D7">
        <w:trPr>
          <w:trHeight w:val="20"/>
        </w:trPr>
        <w:tc>
          <w:tcPr>
            <w:tcW w:w="0" w:type="auto"/>
            <w:vAlign w:val="center"/>
          </w:tcPr>
          <w:p w14:paraId="5806E8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w:t>
            </w:r>
          </w:p>
        </w:tc>
        <w:tc>
          <w:tcPr>
            <w:tcW w:w="0" w:type="auto"/>
            <w:vAlign w:val="center"/>
          </w:tcPr>
          <w:p w14:paraId="1C0C40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293°38'54"</w:t>
            </w:r>
          </w:p>
        </w:tc>
        <w:tc>
          <w:tcPr>
            <w:tcW w:w="0" w:type="auto"/>
            <w:vAlign w:val="center"/>
          </w:tcPr>
          <w:p w14:paraId="1D0D82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39,81</w:t>
            </w:r>
          </w:p>
        </w:tc>
        <w:tc>
          <w:tcPr>
            <w:tcW w:w="0" w:type="auto"/>
            <w:vAlign w:val="center"/>
          </w:tcPr>
          <w:p w14:paraId="2A413A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2257295,84</w:t>
            </w:r>
          </w:p>
        </w:tc>
        <w:tc>
          <w:tcPr>
            <w:tcW w:w="0" w:type="auto"/>
            <w:vAlign w:val="center"/>
          </w:tcPr>
          <w:p w14:paraId="237C8D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446510,65</w:t>
            </w:r>
          </w:p>
        </w:tc>
      </w:tr>
      <w:tr w:rsidR="00D507D7" w:rsidRPr="00D507D7" w14:paraId="74252AAD" w14:textId="77777777" w:rsidTr="00D507D7">
        <w:trPr>
          <w:trHeight w:val="20"/>
        </w:trPr>
        <w:tc>
          <w:tcPr>
            <w:tcW w:w="0" w:type="auto"/>
            <w:vAlign w:val="center"/>
          </w:tcPr>
          <w:p w14:paraId="2576D0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0" w:type="auto"/>
            <w:vAlign w:val="center"/>
          </w:tcPr>
          <w:p w14:paraId="5A2751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22°47'14"</w:t>
            </w:r>
          </w:p>
        </w:tc>
        <w:tc>
          <w:tcPr>
            <w:tcW w:w="0" w:type="auto"/>
            <w:vAlign w:val="center"/>
          </w:tcPr>
          <w:p w14:paraId="317041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96,05</w:t>
            </w:r>
          </w:p>
        </w:tc>
        <w:tc>
          <w:tcPr>
            <w:tcW w:w="0" w:type="auto"/>
            <w:vAlign w:val="center"/>
          </w:tcPr>
          <w:p w14:paraId="3A8122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2257311,81</w:t>
            </w:r>
          </w:p>
        </w:tc>
        <w:tc>
          <w:tcPr>
            <w:tcW w:w="0" w:type="auto"/>
            <w:vAlign w:val="center"/>
          </w:tcPr>
          <w:p w14:paraId="071964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446474,18</w:t>
            </w:r>
          </w:p>
        </w:tc>
      </w:tr>
      <w:tr w:rsidR="00D507D7" w:rsidRPr="00D507D7" w14:paraId="71DF19BF" w14:textId="77777777" w:rsidTr="00D507D7">
        <w:trPr>
          <w:trHeight w:val="20"/>
        </w:trPr>
        <w:tc>
          <w:tcPr>
            <w:tcW w:w="0" w:type="auto"/>
            <w:vAlign w:val="center"/>
          </w:tcPr>
          <w:p w14:paraId="50E313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0" w:type="auto"/>
            <w:vAlign w:val="center"/>
          </w:tcPr>
          <w:p w14:paraId="326667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112°47'49"</w:t>
            </w:r>
          </w:p>
        </w:tc>
        <w:tc>
          <w:tcPr>
            <w:tcW w:w="0" w:type="auto"/>
            <w:vAlign w:val="center"/>
          </w:tcPr>
          <w:p w14:paraId="1D98A1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13,68</w:t>
            </w:r>
          </w:p>
        </w:tc>
        <w:tc>
          <w:tcPr>
            <w:tcW w:w="0" w:type="auto"/>
            <w:vAlign w:val="center"/>
          </w:tcPr>
          <w:p w14:paraId="037E13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2257400,36</w:t>
            </w:r>
          </w:p>
        </w:tc>
        <w:tc>
          <w:tcPr>
            <w:tcW w:w="0" w:type="auto"/>
            <w:vAlign w:val="center"/>
          </w:tcPr>
          <w:p w14:paraId="16C3D5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446511,38</w:t>
            </w:r>
          </w:p>
        </w:tc>
      </w:tr>
      <w:tr w:rsidR="00D507D7" w:rsidRPr="00D507D7" w14:paraId="139CB10C" w14:textId="77777777" w:rsidTr="00D507D7">
        <w:trPr>
          <w:trHeight w:val="20"/>
        </w:trPr>
        <w:tc>
          <w:tcPr>
            <w:tcW w:w="0" w:type="auto"/>
            <w:vAlign w:val="center"/>
          </w:tcPr>
          <w:p w14:paraId="16EBB7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w:t>
            </w:r>
          </w:p>
        </w:tc>
        <w:tc>
          <w:tcPr>
            <w:tcW w:w="0" w:type="auto"/>
            <w:vAlign w:val="center"/>
          </w:tcPr>
          <w:p w14:paraId="6BE072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20°37'25"</w:t>
            </w:r>
          </w:p>
        </w:tc>
        <w:tc>
          <w:tcPr>
            <w:tcW w:w="0" w:type="auto"/>
            <w:vAlign w:val="center"/>
          </w:tcPr>
          <w:p w14:paraId="1C880C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2A4E85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2257395,06</w:t>
            </w:r>
          </w:p>
        </w:tc>
        <w:tc>
          <w:tcPr>
            <w:tcW w:w="0" w:type="auto"/>
            <w:vAlign w:val="center"/>
          </w:tcPr>
          <w:p w14:paraId="216751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446523,99</w:t>
            </w:r>
          </w:p>
        </w:tc>
      </w:tr>
      <w:tr w:rsidR="00D507D7" w:rsidRPr="00D507D7" w14:paraId="025F5E18" w14:textId="77777777" w:rsidTr="00D507D7">
        <w:trPr>
          <w:trHeight w:val="20"/>
        </w:trPr>
        <w:tc>
          <w:tcPr>
            <w:tcW w:w="0" w:type="auto"/>
            <w:vAlign w:val="center"/>
          </w:tcPr>
          <w:p w14:paraId="7D40C6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w:t>
            </w:r>
          </w:p>
        </w:tc>
        <w:tc>
          <w:tcPr>
            <w:tcW w:w="0" w:type="auto"/>
            <w:vAlign w:val="center"/>
          </w:tcPr>
          <w:p w14:paraId="39106A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292°46'6"</w:t>
            </w:r>
          </w:p>
        </w:tc>
        <w:tc>
          <w:tcPr>
            <w:tcW w:w="0" w:type="auto"/>
            <w:vAlign w:val="center"/>
          </w:tcPr>
          <w:p w14:paraId="45C50A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13,64</w:t>
            </w:r>
          </w:p>
        </w:tc>
        <w:tc>
          <w:tcPr>
            <w:tcW w:w="0" w:type="auto"/>
            <w:vAlign w:val="center"/>
          </w:tcPr>
          <w:p w14:paraId="331F4A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2257395,99</w:t>
            </w:r>
          </w:p>
        </w:tc>
        <w:tc>
          <w:tcPr>
            <w:tcW w:w="0" w:type="auto"/>
            <w:vAlign w:val="center"/>
          </w:tcPr>
          <w:p w14:paraId="528639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446524,34</w:t>
            </w:r>
          </w:p>
        </w:tc>
      </w:tr>
      <w:tr w:rsidR="00D507D7" w:rsidRPr="00D507D7" w14:paraId="0994CDAD" w14:textId="77777777" w:rsidTr="00D507D7">
        <w:trPr>
          <w:trHeight w:val="20"/>
        </w:trPr>
        <w:tc>
          <w:tcPr>
            <w:tcW w:w="0" w:type="auto"/>
            <w:vAlign w:val="center"/>
          </w:tcPr>
          <w:p w14:paraId="1FA973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w:t>
            </w:r>
          </w:p>
        </w:tc>
        <w:tc>
          <w:tcPr>
            <w:tcW w:w="0" w:type="auto"/>
            <w:vAlign w:val="center"/>
          </w:tcPr>
          <w:p w14:paraId="42C837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22°47'50"</w:t>
            </w:r>
          </w:p>
        </w:tc>
        <w:tc>
          <w:tcPr>
            <w:tcW w:w="0" w:type="auto"/>
            <w:vAlign w:val="center"/>
          </w:tcPr>
          <w:p w14:paraId="15FC7C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41,24</w:t>
            </w:r>
          </w:p>
        </w:tc>
        <w:tc>
          <w:tcPr>
            <w:tcW w:w="0" w:type="auto"/>
            <w:vAlign w:val="center"/>
          </w:tcPr>
          <w:p w14:paraId="125242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2257401,27</w:t>
            </w:r>
          </w:p>
        </w:tc>
        <w:tc>
          <w:tcPr>
            <w:tcW w:w="0" w:type="auto"/>
            <w:vAlign w:val="center"/>
          </w:tcPr>
          <w:p w14:paraId="78DE77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446511,76</w:t>
            </w:r>
          </w:p>
        </w:tc>
      </w:tr>
      <w:tr w:rsidR="00D507D7" w:rsidRPr="00D507D7" w14:paraId="6C5EC93E" w14:textId="77777777" w:rsidTr="00D507D7">
        <w:trPr>
          <w:trHeight w:val="20"/>
        </w:trPr>
        <w:tc>
          <w:tcPr>
            <w:tcW w:w="0" w:type="auto"/>
            <w:vAlign w:val="center"/>
          </w:tcPr>
          <w:p w14:paraId="2CA318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0" w:type="auto"/>
            <w:vAlign w:val="center"/>
          </w:tcPr>
          <w:p w14:paraId="07F298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112°41'35"</w:t>
            </w:r>
          </w:p>
        </w:tc>
        <w:tc>
          <w:tcPr>
            <w:tcW w:w="0" w:type="auto"/>
            <w:vAlign w:val="center"/>
          </w:tcPr>
          <w:p w14:paraId="00C29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439370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2257439,29</w:t>
            </w:r>
          </w:p>
        </w:tc>
        <w:tc>
          <w:tcPr>
            <w:tcW w:w="0" w:type="auto"/>
            <w:vAlign w:val="center"/>
          </w:tcPr>
          <w:p w14:paraId="0A43F6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446527,74</w:t>
            </w:r>
          </w:p>
        </w:tc>
      </w:tr>
      <w:tr w:rsidR="00D507D7" w:rsidRPr="00D507D7" w14:paraId="78D17FC0" w14:textId="77777777" w:rsidTr="00D507D7">
        <w:trPr>
          <w:trHeight w:val="20"/>
        </w:trPr>
        <w:tc>
          <w:tcPr>
            <w:tcW w:w="0" w:type="auto"/>
            <w:vAlign w:val="center"/>
          </w:tcPr>
          <w:p w14:paraId="0B5B3C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w:t>
            </w:r>
          </w:p>
        </w:tc>
        <w:tc>
          <w:tcPr>
            <w:tcW w:w="0" w:type="auto"/>
            <w:vAlign w:val="center"/>
          </w:tcPr>
          <w:p w14:paraId="461A66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22°37'49"</w:t>
            </w:r>
          </w:p>
        </w:tc>
        <w:tc>
          <w:tcPr>
            <w:tcW w:w="0" w:type="auto"/>
            <w:vAlign w:val="center"/>
          </w:tcPr>
          <w:p w14:paraId="7DD1AE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12,71</w:t>
            </w:r>
          </w:p>
        </w:tc>
        <w:tc>
          <w:tcPr>
            <w:tcW w:w="0" w:type="auto"/>
            <w:vAlign w:val="center"/>
          </w:tcPr>
          <w:p w14:paraId="7026B4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2257434,64</w:t>
            </w:r>
          </w:p>
        </w:tc>
        <w:tc>
          <w:tcPr>
            <w:tcW w:w="0" w:type="auto"/>
            <w:vAlign w:val="center"/>
          </w:tcPr>
          <w:p w14:paraId="17F6F9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446538,86</w:t>
            </w:r>
          </w:p>
        </w:tc>
      </w:tr>
      <w:tr w:rsidR="00D507D7" w:rsidRPr="00D507D7" w14:paraId="7C017DA6" w14:textId="77777777" w:rsidTr="00D507D7">
        <w:trPr>
          <w:trHeight w:val="20"/>
        </w:trPr>
        <w:tc>
          <w:tcPr>
            <w:tcW w:w="0" w:type="auto"/>
            <w:vAlign w:val="center"/>
          </w:tcPr>
          <w:p w14:paraId="181ED2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0" w:type="auto"/>
            <w:vAlign w:val="center"/>
          </w:tcPr>
          <w:p w14:paraId="718030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291°41'42"</w:t>
            </w:r>
          </w:p>
        </w:tc>
        <w:tc>
          <w:tcPr>
            <w:tcW w:w="0" w:type="auto"/>
            <w:vAlign w:val="center"/>
          </w:tcPr>
          <w:p w14:paraId="5DE3EB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0BC0BB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2257446,37</w:t>
            </w:r>
          </w:p>
        </w:tc>
        <w:tc>
          <w:tcPr>
            <w:tcW w:w="0" w:type="auto"/>
            <w:vAlign w:val="center"/>
          </w:tcPr>
          <w:p w14:paraId="7BF4DE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446543,75</w:t>
            </w:r>
          </w:p>
        </w:tc>
      </w:tr>
      <w:tr w:rsidR="00D507D7" w:rsidRPr="00D507D7" w14:paraId="134D86A1" w14:textId="77777777" w:rsidTr="00D507D7">
        <w:trPr>
          <w:trHeight w:val="20"/>
        </w:trPr>
        <w:tc>
          <w:tcPr>
            <w:tcW w:w="0" w:type="auto"/>
            <w:vAlign w:val="center"/>
          </w:tcPr>
          <w:p w14:paraId="603E3A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0" w:type="auto"/>
            <w:vAlign w:val="center"/>
          </w:tcPr>
          <w:p w14:paraId="4E522C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202°38'19"</w:t>
            </w:r>
          </w:p>
        </w:tc>
        <w:tc>
          <w:tcPr>
            <w:tcW w:w="0" w:type="auto"/>
            <w:vAlign w:val="center"/>
          </w:tcPr>
          <w:p w14:paraId="41728F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11,69</w:t>
            </w:r>
          </w:p>
        </w:tc>
        <w:tc>
          <w:tcPr>
            <w:tcW w:w="0" w:type="auto"/>
            <w:vAlign w:val="center"/>
          </w:tcPr>
          <w:p w14:paraId="63075C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2257446,74</w:t>
            </w:r>
          </w:p>
        </w:tc>
        <w:tc>
          <w:tcPr>
            <w:tcW w:w="0" w:type="auto"/>
            <w:vAlign w:val="center"/>
          </w:tcPr>
          <w:p w14:paraId="2C63FF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446542,82</w:t>
            </w:r>
          </w:p>
        </w:tc>
      </w:tr>
      <w:tr w:rsidR="00D507D7" w:rsidRPr="00D507D7" w14:paraId="6C1AA80E" w14:textId="77777777" w:rsidTr="00D507D7">
        <w:trPr>
          <w:trHeight w:val="20"/>
        </w:trPr>
        <w:tc>
          <w:tcPr>
            <w:tcW w:w="0" w:type="auto"/>
            <w:vAlign w:val="center"/>
          </w:tcPr>
          <w:p w14:paraId="203279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w:t>
            </w:r>
          </w:p>
        </w:tc>
        <w:tc>
          <w:tcPr>
            <w:tcW w:w="0" w:type="auto"/>
            <w:vAlign w:val="center"/>
          </w:tcPr>
          <w:p w14:paraId="4B71A0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292°38'57"</w:t>
            </w:r>
          </w:p>
        </w:tc>
        <w:tc>
          <w:tcPr>
            <w:tcW w:w="0" w:type="auto"/>
            <w:vAlign w:val="center"/>
          </w:tcPr>
          <w:p w14:paraId="613108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3130F6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2257435,95</w:t>
            </w:r>
          </w:p>
        </w:tc>
        <w:tc>
          <w:tcPr>
            <w:tcW w:w="0" w:type="auto"/>
            <w:vAlign w:val="center"/>
          </w:tcPr>
          <w:p w14:paraId="3E7D68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446538,32</w:t>
            </w:r>
          </w:p>
        </w:tc>
      </w:tr>
      <w:tr w:rsidR="00D507D7" w:rsidRPr="00D507D7" w14:paraId="4F3B2D92" w14:textId="77777777" w:rsidTr="00D507D7">
        <w:trPr>
          <w:trHeight w:val="20"/>
        </w:trPr>
        <w:tc>
          <w:tcPr>
            <w:tcW w:w="0" w:type="auto"/>
            <w:vAlign w:val="center"/>
          </w:tcPr>
          <w:p w14:paraId="55AE18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186</w:t>
            </w:r>
          </w:p>
        </w:tc>
        <w:tc>
          <w:tcPr>
            <w:tcW w:w="0" w:type="auto"/>
            <w:vAlign w:val="center"/>
          </w:tcPr>
          <w:p w14:paraId="12E415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203°11'55"</w:t>
            </w:r>
          </w:p>
        </w:tc>
        <w:tc>
          <w:tcPr>
            <w:tcW w:w="0" w:type="auto"/>
            <w:vAlign w:val="center"/>
          </w:tcPr>
          <w:p w14:paraId="531404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420E9D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2257440,59</w:t>
            </w:r>
          </w:p>
        </w:tc>
        <w:tc>
          <w:tcPr>
            <w:tcW w:w="0" w:type="auto"/>
            <w:vAlign w:val="center"/>
          </w:tcPr>
          <w:p w14:paraId="45B516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446527,20</w:t>
            </w:r>
          </w:p>
        </w:tc>
      </w:tr>
      <w:tr w:rsidR="00D507D7" w:rsidRPr="00D507D7" w14:paraId="772A83AA" w14:textId="77777777" w:rsidTr="00D507D7">
        <w:trPr>
          <w:trHeight w:val="20"/>
        </w:trPr>
        <w:tc>
          <w:tcPr>
            <w:tcW w:w="0" w:type="auto"/>
            <w:vAlign w:val="center"/>
          </w:tcPr>
          <w:p w14:paraId="2C501B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w:t>
            </w:r>
          </w:p>
        </w:tc>
        <w:tc>
          <w:tcPr>
            <w:tcW w:w="0" w:type="auto"/>
            <w:vAlign w:val="center"/>
          </w:tcPr>
          <w:p w14:paraId="183F83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293°45'28"</w:t>
            </w:r>
          </w:p>
        </w:tc>
        <w:tc>
          <w:tcPr>
            <w:tcW w:w="0" w:type="auto"/>
            <w:vAlign w:val="center"/>
          </w:tcPr>
          <w:p w14:paraId="5794E0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23,01</w:t>
            </w:r>
          </w:p>
        </w:tc>
        <w:tc>
          <w:tcPr>
            <w:tcW w:w="0" w:type="auto"/>
            <w:vAlign w:val="center"/>
          </w:tcPr>
          <w:p w14:paraId="056CAB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2257439,68</w:t>
            </w:r>
          </w:p>
        </w:tc>
        <w:tc>
          <w:tcPr>
            <w:tcW w:w="0" w:type="auto"/>
            <w:vAlign w:val="center"/>
          </w:tcPr>
          <w:p w14:paraId="350AB7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446526,81</w:t>
            </w:r>
          </w:p>
        </w:tc>
      </w:tr>
      <w:tr w:rsidR="00D507D7" w:rsidRPr="00D507D7" w14:paraId="2CE0CD8D" w14:textId="77777777" w:rsidTr="00D507D7">
        <w:trPr>
          <w:trHeight w:val="20"/>
        </w:trPr>
        <w:tc>
          <w:tcPr>
            <w:tcW w:w="0" w:type="auto"/>
            <w:vAlign w:val="center"/>
          </w:tcPr>
          <w:p w14:paraId="350A19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5F72D0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20°28'48"</w:t>
            </w:r>
          </w:p>
        </w:tc>
        <w:tc>
          <w:tcPr>
            <w:tcW w:w="0" w:type="auto"/>
            <w:vAlign w:val="center"/>
          </w:tcPr>
          <w:p w14:paraId="52C692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14,98</w:t>
            </w:r>
          </w:p>
        </w:tc>
        <w:tc>
          <w:tcPr>
            <w:tcW w:w="0" w:type="auto"/>
            <w:vAlign w:val="center"/>
          </w:tcPr>
          <w:p w14:paraId="26DFE6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2257448,95</w:t>
            </w:r>
          </w:p>
        </w:tc>
        <w:tc>
          <w:tcPr>
            <w:tcW w:w="0" w:type="auto"/>
            <w:vAlign w:val="center"/>
          </w:tcPr>
          <w:p w14:paraId="769AD4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446505,75</w:t>
            </w:r>
          </w:p>
        </w:tc>
      </w:tr>
      <w:tr w:rsidR="00D507D7" w:rsidRPr="00D507D7" w14:paraId="69EB4B64" w14:textId="77777777" w:rsidTr="00D507D7">
        <w:trPr>
          <w:trHeight w:val="20"/>
        </w:trPr>
        <w:tc>
          <w:tcPr>
            <w:tcW w:w="0" w:type="auto"/>
            <w:vAlign w:val="center"/>
          </w:tcPr>
          <w:p w14:paraId="473A61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189</w:t>
            </w:r>
          </w:p>
        </w:tc>
        <w:tc>
          <w:tcPr>
            <w:tcW w:w="0" w:type="auto"/>
            <w:vAlign w:val="center"/>
          </w:tcPr>
          <w:p w14:paraId="25AEFC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289°41'31"</w:t>
            </w:r>
          </w:p>
        </w:tc>
        <w:tc>
          <w:tcPr>
            <w:tcW w:w="0" w:type="auto"/>
            <w:vAlign w:val="center"/>
          </w:tcPr>
          <w:p w14:paraId="450940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0F0F0C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2257462,98</w:t>
            </w:r>
          </w:p>
        </w:tc>
        <w:tc>
          <w:tcPr>
            <w:tcW w:w="0" w:type="auto"/>
            <w:vAlign w:val="center"/>
          </w:tcPr>
          <w:p w14:paraId="4F6B7E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446510,99</w:t>
            </w:r>
          </w:p>
        </w:tc>
      </w:tr>
      <w:tr w:rsidR="00D507D7" w:rsidRPr="00D507D7" w14:paraId="61BFBA25" w14:textId="77777777" w:rsidTr="00D507D7">
        <w:trPr>
          <w:trHeight w:val="20"/>
        </w:trPr>
        <w:tc>
          <w:tcPr>
            <w:tcW w:w="0" w:type="auto"/>
            <w:vAlign w:val="center"/>
          </w:tcPr>
          <w:p w14:paraId="02B836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701E6A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200°27'48"</w:t>
            </w:r>
          </w:p>
        </w:tc>
        <w:tc>
          <w:tcPr>
            <w:tcW w:w="0" w:type="auto"/>
            <w:vAlign w:val="center"/>
          </w:tcPr>
          <w:p w14:paraId="59D90D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0" w:type="auto"/>
            <w:vAlign w:val="center"/>
          </w:tcPr>
          <w:p w14:paraId="76E54F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2257463,32</w:t>
            </w:r>
          </w:p>
        </w:tc>
        <w:tc>
          <w:tcPr>
            <w:tcW w:w="0" w:type="auto"/>
            <w:vAlign w:val="center"/>
          </w:tcPr>
          <w:p w14:paraId="562EF0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446510,04</w:t>
            </w:r>
          </w:p>
        </w:tc>
      </w:tr>
      <w:tr w:rsidR="00D507D7" w:rsidRPr="00D507D7" w14:paraId="5B1C6845" w14:textId="77777777" w:rsidTr="00D507D7">
        <w:tc>
          <w:tcPr>
            <w:tcW w:w="0" w:type="auto"/>
          </w:tcPr>
          <w:p w14:paraId="1354FD3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E826C9D"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C8D89C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CEB100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0D29EA1"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48C4ED9E" w14:textId="77777777" w:rsidTr="00D507D7">
        <w:trPr>
          <w:trHeight w:val="20"/>
        </w:trPr>
        <w:tc>
          <w:tcPr>
            <w:tcW w:w="0" w:type="auto"/>
            <w:vAlign w:val="center"/>
          </w:tcPr>
          <w:p w14:paraId="6BD8FA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0" w:type="auto"/>
            <w:vAlign w:val="center"/>
          </w:tcPr>
          <w:p w14:paraId="7E10EB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203°5'26"</w:t>
            </w:r>
          </w:p>
        </w:tc>
        <w:tc>
          <w:tcPr>
            <w:tcW w:w="0" w:type="auto"/>
            <w:vAlign w:val="center"/>
          </w:tcPr>
          <w:p w14:paraId="6A185C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6,27</w:t>
            </w:r>
          </w:p>
        </w:tc>
        <w:tc>
          <w:tcPr>
            <w:tcW w:w="0" w:type="auto"/>
            <w:vAlign w:val="center"/>
          </w:tcPr>
          <w:p w14:paraId="43A63C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2257248,35</w:t>
            </w:r>
          </w:p>
        </w:tc>
        <w:tc>
          <w:tcPr>
            <w:tcW w:w="0" w:type="auto"/>
            <w:vAlign w:val="center"/>
          </w:tcPr>
          <w:p w14:paraId="5B723E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446412,86</w:t>
            </w:r>
          </w:p>
        </w:tc>
      </w:tr>
      <w:tr w:rsidR="00D507D7" w:rsidRPr="00D507D7" w14:paraId="3578E7A9" w14:textId="77777777" w:rsidTr="00D507D7">
        <w:trPr>
          <w:trHeight w:val="20"/>
        </w:trPr>
        <w:tc>
          <w:tcPr>
            <w:tcW w:w="0" w:type="auto"/>
            <w:vAlign w:val="center"/>
          </w:tcPr>
          <w:p w14:paraId="45DCAA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191</w:t>
            </w:r>
          </w:p>
        </w:tc>
        <w:tc>
          <w:tcPr>
            <w:tcW w:w="0" w:type="auto"/>
            <w:vAlign w:val="center"/>
          </w:tcPr>
          <w:p w14:paraId="3D85E4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115°26'19"</w:t>
            </w:r>
          </w:p>
        </w:tc>
        <w:tc>
          <w:tcPr>
            <w:tcW w:w="0" w:type="auto"/>
            <w:vAlign w:val="center"/>
          </w:tcPr>
          <w:p w14:paraId="548D10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50,73</w:t>
            </w:r>
          </w:p>
        </w:tc>
        <w:tc>
          <w:tcPr>
            <w:tcW w:w="0" w:type="auto"/>
            <w:vAlign w:val="center"/>
          </w:tcPr>
          <w:p w14:paraId="42C9F0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2257242,58</w:t>
            </w:r>
          </w:p>
        </w:tc>
        <w:tc>
          <w:tcPr>
            <w:tcW w:w="0" w:type="auto"/>
            <w:vAlign w:val="center"/>
          </w:tcPr>
          <w:p w14:paraId="581EED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446410,40</w:t>
            </w:r>
          </w:p>
        </w:tc>
      </w:tr>
      <w:tr w:rsidR="00D507D7" w:rsidRPr="00D507D7" w14:paraId="1C87C7D7" w14:textId="77777777" w:rsidTr="00D507D7">
        <w:trPr>
          <w:trHeight w:val="20"/>
        </w:trPr>
        <w:tc>
          <w:tcPr>
            <w:tcW w:w="0" w:type="auto"/>
            <w:vAlign w:val="center"/>
          </w:tcPr>
          <w:p w14:paraId="7A5C13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w:t>
            </w:r>
          </w:p>
        </w:tc>
        <w:tc>
          <w:tcPr>
            <w:tcW w:w="0" w:type="auto"/>
            <w:vAlign w:val="center"/>
          </w:tcPr>
          <w:p w14:paraId="395FAF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23°40'21"</w:t>
            </w:r>
          </w:p>
        </w:tc>
        <w:tc>
          <w:tcPr>
            <w:tcW w:w="0" w:type="auto"/>
            <w:vAlign w:val="center"/>
          </w:tcPr>
          <w:p w14:paraId="26EAFD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7,62</w:t>
            </w:r>
          </w:p>
        </w:tc>
        <w:tc>
          <w:tcPr>
            <w:tcW w:w="0" w:type="auto"/>
            <w:vAlign w:val="center"/>
          </w:tcPr>
          <w:p w14:paraId="1FFF17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2257220,79</w:t>
            </w:r>
          </w:p>
        </w:tc>
        <w:tc>
          <w:tcPr>
            <w:tcW w:w="0" w:type="auto"/>
            <w:vAlign w:val="center"/>
          </w:tcPr>
          <w:p w14:paraId="1833F6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446456,21</w:t>
            </w:r>
          </w:p>
        </w:tc>
      </w:tr>
      <w:tr w:rsidR="00D507D7" w:rsidRPr="00D507D7" w14:paraId="1464EEE1" w14:textId="77777777" w:rsidTr="00D507D7">
        <w:trPr>
          <w:trHeight w:val="20"/>
        </w:trPr>
        <w:tc>
          <w:tcPr>
            <w:tcW w:w="0" w:type="auto"/>
            <w:vAlign w:val="center"/>
          </w:tcPr>
          <w:p w14:paraId="200A33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w:t>
            </w:r>
          </w:p>
        </w:tc>
        <w:tc>
          <w:tcPr>
            <w:tcW w:w="0" w:type="auto"/>
            <w:vAlign w:val="center"/>
          </w:tcPr>
          <w:p w14:paraId="426409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293°54'52"</w:t>
            </w:r>
          </w:p>
        </w:tc>
        <w:tc>
          <w:tcPr>
            <w:tcW w:w="0" w:type="auto"/>
            <w:vAlign w:val="center"/>
          </w:tcPr>
          <w:p w14:paraId="12C309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50,77</w:t>
            </w:r>
          </w:p>
        </w:tc>
        <w:tc>
          <w:tcPr>
            <w:tcW w:w="0" w:type="auto"/>
            <w:vAlign w:val="center"/>
          </w:tcPr>
          <w:p w14:paraId="5F4E8B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2257227,77</w:t>
            </w:r>
          </w:p>
        </w:tc>
        <w:tc>
          <w:tcPr>
            <w:tcW w:w="0" w:type="auto"/>
            <w:vAlign w:val="center"/>
          </w:tcPr>
          <w:p w14:paraId="635D7B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446459,27</w:t>
            </w:r>
          </w:p>
        </w:tc>
      </w:tr>
      <w:tr w:rsidR="00D507D7" w:rsidRPr="00D507D7" w14:paraId="49B7A902" w14:textId="77777777" w:rsidTr="00D507D7">
        <w:trPr>
          <w:trHeight w:val="20"/>
        </w:trPr>
        <w:tc>
          <w:tcPr>
            <w:tcW w:w="0" w:type="auto"/>
            <w:vAlign w:val="center"/>
          </w:tcPr>
          <w:p w14:paraId="7F2CE6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0" w:type="auto"/>
            <w:vAlign w:val="center"/>
          </w:tcPr>
          <w:p w14:paraId="788C43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203°5'26"</w:t>
            </w:r>
          </w:p>
        </w:tc>
        <w:tc>
          <w:tcPr>
            <w:tcW w:w="0" w:type="auto"/>
            <w:vAlign w:val="center"/>
          </w:tcPr>
          <w:p w14:paraId="38141C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6,27</w:t>
            </w:r>
          </w:p>
        </w:tc>
        <w:tc>
          <w:tcPr>
            <w:tcW w:w="0" w:type="auto"/>
            <w:vAlign w:val="center"/>
          </w:tcPr>
          <w:p w14:paraId="76A0A7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2257248,35</w:t>
            </w:r>
          </w:p>
        </w:tc>
        <w:tc>
          <w:tcPr>
            <w:tcW w:w="0" w:type="auto"/>
            <w:vAlign w:val="center"/>
          </w:tcPr>
          <w:p w14:paraId="0C3E36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446412,86</w:t>
            </w:r>
          </w:p>
        </w:tc>
      </w:tr>
      <w:tr w:rsidR="00D507D7" w:rsidRPr="00D507D7" w14:paraId="6AF47DCD" w14:textId="77777777" w:rsidTr="00D507D7">
        <w:tc>
          <w:tcPr>
            <w:tcW w:w="0" w:type="auto"/>
          </w:tcPr>
          <w:p w14:paraId="25DB7FC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0C2BFA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A3F3DE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7360D9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FB48239"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97917CA" w14:textId="77777777" w:rsidTr="00D507D7">
        <w:trPr>
          <w:trHeight w:val="20"/>
        </w:trPr>
        <w:tc>
          <w:tcPr>
            <w:tcW w:w="0" w:type="auto"/>
            <w:vAlign w:val="center"/>
          </w:tcPr>
          <w:p w14:paraId="408B0B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194</w:t>
            </w:r>
          </w:p>
        </w:tc>
        <w:tc>
          <w:tcPr>
            <w:tcW w:w="0" w:type="auto"/>
            <w:vAlign w:val="center"/>
          </w:tcPr>
          <w:p w14:paraId="3133A2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202°49'10"</w:t>
            </w:r>
          </w:p>
        </w:tc>
        <w:tc>
          <w:tcPr>
            <w:tcW w:w="0" w:type="auto"/>
            <w:vAlign w:val="center"/>
          </w:tcPr>
          <w:p w14:paraId="24F3AB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31,35</w:t>
            </w:r>
          </w:p>
        </w:tc>
        <w:tc>
          <w:tcPr>
            <w:tcW w:w="0" w:type="auto"/>
            <w:vAlign w:val="center"/>
          </w:tcPr>
          <w:p w14:paraId="330AD8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2257189,34</w:t>
            </w:r>
          </w:p>
        </w:tc>
        <w:tc>
          <w:tcPr>
            <w:tcW w:w="0" w:type="auto"/>
            <w:vAlign w:val="center"/>
          </w:tcPr>
          <w:p w14:paraId="4225A6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446449,86</w:t>
            </w:r>
          </w:p>
        </w:tc>
      </w:tr>
      <w:tr w:rsidR="00D507D7" w:rsidRPr="00D507D7" w14:paraId="6A63F3BF" w14:textId="77777777" w:rsidTr="00D507D7">
        <w:trPr>
          <w:trHeight w:val="20"/>
        </w:trPr>
        <w:tc>
          <w:tcPr>
            <w:tcW w:w="0" w:type="auto"/>
            <w:vAlign w:val="center"/>
          </w:tcPr>
          <w:p w14:paraId="759276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w:t>
            </w:r>
          </w:p>
        </w:tc>
        <w:tc>
          <w:tcPr>
            <w:tcW w:w="0" w:type="auto"/>
            <w:vAlign w:val="center"/>
          </w:tcPr>
          <w:p w14:paraId="0ED514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112°48'52"</w:t>
            </w:r>
          </w:p>
        </w:tc>
        <w:tc>
          <w:tcPr>
            <w:tcW w:w="0" w:type="auto"/>
            <w:vAlign w:val="center"/>
          </w:tcPr>
          <w:p w14:paraId="1F9280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14,49</w:t>
            </w:r>
          </w:p>
        </w:tc>
        <w:tc>
          <w:tcPr>
            <w:tcW w:w="0" w:type="auto"/>
            <w:vAlign w:val="center"/>
          </w:tcPr>
          <w:p w14:paraId="52500C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2257160,44</w:t>
            </w:r>
          </w:p>
        </w:tc>
        <w:tc>
          <w:tcPr>
            <w:tcW w:w="0" w:type="auto"/>
            <w:vAlign w:val="center"/>
          </w:tcPr>
          <w:p w14:paraId="63F288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446437,70</w:t>
            </w:r>
          </w:p>
        </w:tc>
      </w:tr>
      <w:tr w:rsidR="00D507D7" w:rsidRPr="00D507D7" w14:paraId="0A6F01E3" w14:textId="77777777" w:rsidTr="00D507D7">
        <w:trPr>
          <w:trHeight w:val="20"/>
        </w:trPr>
        <w:tc>
          <w:tcPr>
            <w:tcW w:w="0" w:type="auto"/>
            <w:vAlign w:val="center"/>
          </w:tcPr>
          <w:p w14:paraId="178AD7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196</w:t>
            </w:r>
          </w:p>
        </w:tc>
        <w:tc>
          <w:tcPr>
            <w:tcW w:w="0" w:type="auto"/>
            <w:vAlign w:val="center"/>
          </w:tcPr>
          <w:p w14:paraId="44729A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24°30'54"</w:t>
            </w:r>
          </w:p>
        </w:tc>
        <w:tc>
          <w:tcPr>
            <w:tcW w:w="0" w:type="auto"/>
            <w:vAlign w:val="center"/>
          </w:tcPr>
          <w:p w14:paraId="7BADB2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51AECB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2257154,82</w:t>
            </w:r>
          </w:p>
        </w:tc>
        <w:tc>
          <w:tcPr>
            <w:tcW w:w="0" w:type="auto"/>
            <w:vAlign w:val="center"/>
          </w:tcPr>
          <w:p w14:paraId="39B5B1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446451,06</w:t>
            </w:r>
          </w:p>
        </w:tc>
      </w:tr>
      <w:tr w:rsidR="00D507D7" w:rsidRPr="00D507D7" w14:paraId="05B5DF33" w14:textId="77777777" w:rsidTr="00D507D7">
        <w:trPr>
          <w:trHeight w:val="20"/>
        </w:trPr>
        <w:tc>
          <w:tcPr>
            <w:tcW w:w="0" w:type="auto"/>
            <w:vAlign w:val="center"/>
          </w:tcPr>
          <w:p w14:paraId="5FA81D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w:t>
            </w:r>
          </w:p>
        </w:tc>
        <w:tc>
          <w:tcPr>
            <w:tcW w:w="0" w:type="auto"/>
            <w:vAlign w:val="center"/>
          </w:tcPr>
          <w:p w14:paraId="4F7FE4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24°13'57"</w:t>
            </w:r>
          </w:p>
        </w:tc>
        <w:tc>
          <w:tcPr>
            <w:tcW w:w="0" w:type="auto"/>
            <w:vAlign w:val="center"/>
          </w:tcPr>
          <w:p w14:paraId="786D12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27,36</w:t>
            </w:r>
          </w:p>
        </w:tc>
        <w:tc>
          <w:tcPr>
            <w:tcW w:w="0" w:type="auto"/>
            <w:vAlign w:val="center"/>
          </w:tcPr>
          <w:p w14:paraId="0B70A3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2257156,64</w:t>
            </w:r>
          </w:p>
        </w:tc>
        <w:tc>
          <w:tcPr>
            <w:tcW w:w="0" w:type="auto"/>
            <w:vAlign w:val="center"/>
          </w:tcPr>
          <w:p w14:paraId="7B3A46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446451,89</w:t>
            </w:r>
          </w:p>
        </w:tc>
      </w:tr>
      <w:tr w:rsidR="00D507D7" w:rsidRPr="00D507D7" w14:paraId="622D4303" w14:textId="77777777" w:rsidTr="00D507D7">
        <w:trPr>
          <w:trHeight w:val="20"/>
        </w:trPr>
        <w:tc>
          <w:tcPr>
            <w:tcW w:w="0" w:type="auto"/>
            <w:vAlign w:val="center"/>
          </w:tcPr>
          <w:p w14:paraId="2D4049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w:t>
            </w:r>
          </w:p>
        </w:tc>
        <w:tc>
          <w:tcPr>
            <w:tcW w:w="0" w:type="auto"/>
            <w:vAlign w:val="center"/>
          </w:tcPr>
          <w:p w14:paraId="1649A5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24°15'14"</w:t>
            </w:r>
          </w:p>
        </w:tc>
        <w:tc>
          <w:tcPr>
            <w:tcW w:w="0" w:type="auto"/>
            <w:vAlign w:val="center"/>
          </w:tcPr>
          <w:p w14:paraId="22611F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0300DA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2257181,59</w:t>
            </w:r>
          </w:p>
        </w:tc>
        <w:tc>
          <w:tcPr>
            <w:tcW w:w="0" w:type="auto"/>
            <w:vAlign w:val="center"/>
          </w:tcPr>
          <w:p w14:paraId="52D576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446463,12</w:t>
            </w:r>
          </w:p>
        </w:tc>
      </w:tr>
      <w:tr w:rsidR="00D507D7" w:rsidRPr="00D507D7" w14:paraId="3137931A" w14:textId="77777777" w:rsidTr="00D507D7">
        <w:trPr>
          <w:trHeight w:val="20"/>
        </w:trPr>
        <w:tc>
          <w:tcPr>
            <w:tcW w:w="0" w:type="auto"/>
            <w:vAlign w:val="center"/>
          </w:tcPr>
          <w:p w14:paraId="7D70AD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66CC01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292°50'21"</w:t>
            </w:r>
          </w:p>
        </w:tc>
        <w:tc>
          <w:tcPr>
            <w:tcW w:w="0" w:type="auto"/>
            <w:vAlign w:val="center"/>
          </w:tcPr>
          <w:p w14:paraId="3B72FC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15,28</w:t>
            </w:r>
          </w:p>
        </w:tc>
        <w:tc>
          <w:tcPr>
            <w:tcW w:w="0" w:type="auto"/>
            <w:vAlign w:val="center"/>
          </w:tcPr>
          <w:p w14:paraId="4544EA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2257183,41</w:t>
            </w:r>
          </w:p>
        </w:tc>
        <w:tc>
          <w:tcPr>
            <w:tcW w:w="0" w:type="auto"/>
            <w:vAlign w:val="center"/>
          </w:tcPr>
          <w:p w14:paraId="7FD533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446463,94</w:t>
            </w:r>
          </w:p>
        </w:tc>
      </w:tr>
      <w:tr w:rsidR="00D507D7" w:rsidRPr="00D507D7" w14:paraId="25229A6C" w14:textId="77777777" w:rsidTr="00D507D7">
        <w:trPr>
          <w:trHeight w:val="20"/>
        </w:trPr>
        <w:tc>
          <w:tcPr>
            <w:tcW w:w="0" w:type="auto"/>
            <w:vAlign w:val="center"/>
          </w:tcPr>
          <w:p w14:paraId="3C1316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194</w:t>
            </w:r>
          </w:p>
        </w:tc>
        <w:tc>
          <w:tcPr>
            <w:tcW w:w="0" w:type="auto"/>
            <w:vAlign w:val="center"/>
          </w:tcPr>
          <w:p w14:paraId="434F2B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202°49'10"</w:t>
            </w:r>
          </w:p>
        </w:tc>
        <w:tc>
          <w:tcPr>
            <w:tcW w:w="0" w:type="auto"/>
            <w:vAlign w:val="center"/>
          </w:tcPr>
          <w:p w14:paraId="4F48D0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31,35</w:t>
            </w:r>
          </w:p>
        </w:tc>
        <w:tc>
          <w:tcPr>
            <w:tcW w:w="0" w:type="auto"/>
            <w:vAlign w:val="center"/>
          </w:tcPr>
          <w:p w14:paraId="376E98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2257189,34</w:t>
            </w:r>
          </w:p>
        </w:tc>
        <w:tc>
          <w:tcPr>
            <w:tcW w:w="0" w:type="auto"/>
            <w:vAlign w:val="center"/>
          </w:tcPr>
          <w:p w14:paraId="28CB95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446449,86</w:t>
            </w:r>
          </w:p>
        </w:tc>
      </w:tr>
      <w:tr w:rsidR="00D507D7" w:rsidRPr="00D507D7" w14:paraId="34F7DFA4" w14:textId="77777777" w:rsidTr="00D507D7">
        <w:tc>
          <w:tcPr>
            <w:tcW w:w="0" w:type="auto"/>
          </w:tcPr>
          <w:p w14:paraId="3B8AF4A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CD7A4B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7D6233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D11098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1A7947A"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C8FEEB4" w14:textId="77777777" w:rsidTr="00D507D7">
        <w:trPr>
          <w:trHeight w:val="20"/>
        </w:trPr>
        <w:tc>
          <w:tcPr>
            <w:tcW w:w="0" w:type="auto"/>
            <w:vAlign w:val="center"/>
          </w:tcPr>
          <w:p w14:paraId="244B6F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w:t>
            </w:r>
          </w:p>
        </w:tc>
        <w:tc>
          <w:tcPr>
            <w:tcW w:w="0" w:type="auto"/>
            <w:vAlign w:val="center"/>
          </w:tcPr>
          <w:p w14:paraId="7D0D8B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203°35'56"</w:t>
            </w:r>
          </w:p>
        </w:tc>
        <w:tc>
          <w:tcPr>
            <w:tcW w:w="0" w:type="auto"/>
            <w:vAlign w:val="center"/>
          </w:tcPr>
          <w:p w14:paraId="0BB080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8,64</w:t>
            </w:r>
          </w:p>
        </w:tc>
        <w:tc>
          <w:tcPr>
            <w:tcW w:w="0" w:type="auto"/>
            <w:vAlign w:val="center"/>
          </w:tcPr>
          <w:p w14:paraId="0D4884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2257227,37</w:t>
            </w:r>
          </w:p>
        </w:tc>
        <w:tc>
          <w:tcPr>
            <w:tcW w:w="0" w:type="auto"/>
            <w:vAlign w:val="center"/>
          </w:tcPr>
          <w:p w14:paraId="320247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446460,18</w:t>
            </w:r>
          </w:p>
        </w:tc>
      </w:tr>
      <w:tr w:rsidR="00D507D7" w:rsidRPr="00D507D7" w14:paraId="1E8C8EF3" w14:textId="77777777" w:rsidTr="00D507D7">
        <w:trPr>
          <w:trHeight w:val="20"/>
        </w:trPr>
        <w:tc>
          <w:tcPr>
            <w:tcW w:w="0" w:type="auto"/>
            <w:vAlign w:val="center"/>
          </w:tcPr>
          <w:p w14:paraId="58C541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2274DB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295°14'53"</w:t>
            </w:r>
          </w:p>
        </w:tc>
        <w:tc>
          <w:tcPr>
            <w:tcW w:w="0" w:type="auto"/>
            <w:vAlign w:val="center"/>
          </w:tcPr>
          <w:p w14:paraId="7808D4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w:t>
            </w:r>
          </w:p>
        </w:tc>
        <w:tc>
          <w:tcPr>
            <w:tcW w:w="0" w:type="auto"/>
            <w:vAlign w:val="center"/>
          </w:tcPr>
          <w:p w14:paraId="05C31D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2257219,45</w:t>
            </w:r>
          </w:p>
        </w:tc>
        <w:tc>
          <w:tcPr>
            <w:tcW w:w="0" w:type="auto"/>
            <w:vAlign w:val="center"/>
          </w:tcPr>
          <w:p w14:paraId="2946DC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446456,72</w:t>
            </w:r>
          </w:p>
        </w:tc>
      </w:tr>
      <w:tr w:rsidR="00D507D7" w:rsidRPr="00D507D7" w14:paraId="26CBDBA7" w14:textId="77777777" w:rsidTr="00D507D7">
        <w:trPr>
          <w:trHeight w:val="20"/>
        </w:trPr>
        <w:tc>
          <w:tcPr>
            <w:tcW w:w="0" w:type="auto"/>
            <w:vAlign w:val="center"/>
          </w:tcPr>
          <w:p w14:paraId="1154B9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0" w:type="auto"/>
            <w:vAlign w:val="center"/>
          </w:tcPr>
          <w:p w14:paraId="7A557B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201°47'26"</w:t>
            </w:r>
          </w:p>
        </w:tc>
        <w:tc>
          <w:tcPr>
            <w:tcW w:w="0" w:type="auto"/>
            <w:vAlign w:val="center"/>
          </w:tcPr>
          <w:p w14:paraId="3C64C8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w:t>
            </w:r>
          </w:p>
        </w:tc>
        <w:tc>
          <w:tcPr>
            <w:tcW w:w="0" w:type="auto"/>
            <w:vAlign w:val="center"/>
          </w:tcPr>
          <w:p w14:paraId="0165B5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2257220,28</w:t>
            </w:r>
          </w:p>
        </w:tc>
        <w:tc>
          <w:tcPr>
            <w:tcW w:w="0" w:type="auto"/>
            <w:vAlign w:val="center"/>
          </w:tcPr>
          <w:p w14:paraId="35EED7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446454,96</w:t>
            </w:r>
          </w:p>
        </w:tc>
      </w:tr>
      <w:tr w:rsidR="00D507D7" w:rsidRPr="00D507D7" w14:paraId="04D35F1A" w14:textId="77777777" w:rsidTr="00D507D7">
        <w:trPr>
          <w:trHeight w:val="20"/>
        </w:trPr>
        <w:tc>
          <w:tcPr>
            <w:tcW w:w="0" w:type="auto"/>
            <w:vAlign w:val="center"/>
          </w:tcPr>
          <w:p w14:paraId="75B64D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6DBC1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112°50'1"</w:t>
            </w:r>
          </w:p>
        </w:tc>
        <w:tc>
          <w:tcPr>
            <w:tcW w:w="0" w:type="auto"/>
            <w:vAlign w:val="center"/>
          </w:tcPr>
          <w:p w14:paraId="6469A2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5,77</w:t>
            </w:r>
          </w:p>
        </w:tc>
        <w:tc>
          <w:tcPr>
            <w:tcW w:w="0" w:type="auto"/>
            <w:vAlign w:val="center"/>
          </w:tcPr>
          <w:p w14:paraId="43797C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2257192,89</w:t>
            </w:r>
          </w:p>
        </w:tc>
        <w:tc>
          <w:tcPr>
            <w:tcW w:w="0" w:type="auto"/>
            <w:vAlign w:val="center"/>
          </w:tcPr>
          <w:p w14:paraId="26A436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446444,01</w:t>
            </w:r>
          </w:p>
        </w:tc>
      </w:tr>
      <w:tr w:rsidR="00D507D7" w:rsidRPr="00D507D7" w14:paraId="6E8261A0" w14:textId="77777777" w:rsidTr="00D507D7">
        <w:trPr>
          <w:trHeight w:val="20"/>
        </w:trPr>
        <w:tc>
          <w:tcPr>
            <w:tcW w:w="0" w:type="auto"/>
            <w:vAlign w:val="center"/>
          </w:tcPr>
          <w:p w14:paraId="3BF415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w:t>
            </w:r>
          </w:p>
        </w:tc>
        <w:tc>
          <w:tcPr>
            <w:tcW w:w="0" w:type="auto"/>
            <w:vAlign w:val="center"/>
          </w:tcPr>
          <w:p w14:paraId="1DE5E9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22°43'1"</w:t>
            </w:r>
          </w:p>
        </w:tc>
        <w:tc>
          <w:tcPr>
            <w:tcW w:w="0" w:type="auto"/>
            <w:vAlign w:val="center"/>
          </w:tcPr>
          <w:p w14:paraId="1841B8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2C56E5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2257190,65</w:t>
            </w:r>
          </w:p>
        </w:tc>
        <w:tc>
          <w:tcPr>
            <w:tcW w:w="0" w:type="auto"/>
            <w:vAlign w:val="center"/>
          </w:tcPr>
          <w:p w14:paraId="1CB1DD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446449,33</w:t>
            </w:r>
          </w:p>
        </w:tc>
      </w:tr>
      <w:tr w:rsidR="00D507D7" w:rsidRPr="00D507D7" w14:paraId="7623EC98" w14:textId="77777777" w:rsidTr="00D507D7">
        <w:trPr>
          <w:trHeight w:val="20"/>
        </w:trPr>
        <w:tc>
          <w:tcPr>
            <w:tcW w:w="0" w:type="auto"/>
            <w:vAlign w:val="center"/>
          </w:tcPr>
          <w:p w14:paraId="1AE834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0" w:type="auto"/>
            <w:vAlign w:val="center"/>
          </w:tcPr>
          <w:p w14:paraId="594087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292°54'26"</w:t>
            </w:r>
          </w:p>
        </w:tc>
        <w:tc>
          <w:tcPr>
            <w:tcW w:w="0" w:type="auto"/>
            <w:vAlign w:val="center"/>
          </w:tcPr>
          <w:p w14:paraId="1B9F1B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4,91</w:t>
            </w:r>
          </w:p>
        </w:tc>
        <w:tc>
          <w:tcPr>
            <w:tcW w:w="0" w:type="auto"/>
            <w:vAlign w:val="center"/>
          </w:tcPr>
          <w:p w14:paraId="41E26D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2257195,26</w:t>
            </w:r>
          </w:p>
        </w:tc>
        <w:tc>
          <w:tcPr>
            <w:tcW w:w="0" w:type="auto"/>
            <w:vAlign w:val="center"/>
          </w:tcPr>
          <w:p w14:paraId="268923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446451,26</w:t>
            </w:r>
          </w:p>
        </w:tc>
      </w:tr>
      <w:tr w:rsidR="00D507D7" w:rsidRPr="00D507D7" w14:paraId="6F3173C5" w14:textId="77777777" w:rsidTr="00D507D7">
        <w:trPr>
          <w:trHeight w:val="20"/>
        </w:trPr>
        <w:tc>
          <w:tcPr>
            <w:tcW w:w="0" w:type="auto"/>
            <w:vAlign w:val="center"/>
          </w:tcPr>
          <w:p w14:paraId="5B3870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0" w:type="auto"/>
            <w:vAlign w:val="center"/>
          </w:tcPr>
          <w:p w14:paraId="1F33D9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22°48'54"</w:t>
            </w:r>
          </w:p>
        </w:tc>
        <w:tc>
          <w:tcPr>
            <w:tcW w:w="0" w:type="auto"/>
            <w:vAlign w:val="center"/>
          </w:tcPr>
          <w:p w14:paraId="2323EA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0" w:type="auto"/>
            <w:vAlign w:val="center"/>
          </w:tcPr>
          <w:p w14:paraId="33E87C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2257197,17</w:t>
            </w:r>
          </w:p>
        </w:tc>
        <w:tc>
          <w:tcPr>
            <w:tcW w:w="0" w:type="auto"/>
            <w:vAlign w:val="center"/>
          </w:tcPr>
          <w:p w14:paraId="78F878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446446,74</w:t>
            </w:r>
          </w:p>
        </w:tc>
      </w:tr>
      <w:tr w:rsidR="00D507D7" w:rsidRPr="00D507D7" w14:paraId="2446FFB6" w14:textId="77777777" w:rsidTr="00D507D7">
        <w:trPr>
          <w:trHeight w:val="20"/>
        </w:trPr>
        <w:tc>
          <w:tcPr>
            <w:tcW w:w="0" w:type="auto"/>
            <w:vAlign w:val="center"/>
          </w:tcPr>
          <w:p w14:paraId="57333B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w:t>
            </w:r>
          </w:p>
        </w:tc>
        <w:tc>
          <w:tcPr>
            <w:tcW w:w="0" w:type="auto"/>
            <w:vAlign w:val="center"/>
          </w:tcPr>
          <w:p w14:paraId="639110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112°35'28"</w:t>
            </w:r>
          </w:p>
        </w:tc>
        <w:tc>
          <w:tcPr>
            <w:tcW w:w="0" w:type="auto"/>
            <w:vAlign w:val="center"/>
          </w:tcPr>
          <w:p w14:paraId="4F2A7C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4,58</w:t>
            </w:r>
          </w:p>
        </w:tc>
        <w:tc>
          <w:tcPr>
            <w:tcW w:w="0" w:type="auto"/>
            <w:vAlign w:val="center"/>
          </w:tcPr>
          <w:p w14:paraId="2C06DF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2257212,36</w:t>
            </w:r>
          </w:p>
        </w:tc>
        <w:tc>
          <w:tcPr>
            <w:tcW w:w="0" w:type="auto"/>
            <w:vAlign w:val="center"/>
          </w:tcPr>
          <w:p w14:paraId="1EC91C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446453,13</w:t>
            </w:r>
          </w:p>
        </w:tc>
      </w:tr>
      <w:tr w:rsidR="00D507D7" w:rsidRPr="00D507D7" w14:paraId="78196CC2" w14:textId="77777777" w:rsidTr="00D507D7">
        <w:trPr>
          <w:trHeight w:val="20"/>
        </w:trPr>
        <w:tc>
          <w:tcPr>
            <w:tcW w:w="0" w:type="auto"/>
            <w:vAlign w:val="center"/>
          </w:tcPr>
          <w:p w14:paraId="52CCB7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w:t>
            </w:r>
          </w:p>
        </w:tc>
        <w:tc>
          <w:tcPr>
            <w:tcW w:w="0" w:type="auto"/>
            <w:vAlign w:val="center"/>
          </w:tcPr>
          <w:p w14:paraId="12B3B5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22°31'6"</w:t>
            </w:r>
          </w:p>
        </w:tc>
        <w:tc>
          <w:tcPr>
            <w:tcW w:w="0" w:type="auto"/>
            <w:vAlign w:val="center"/>
          </w:tcPr>
          <w:p w14:paraId="1357DE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0" w:type="auto"/>
            <w:vAlign w:val="center"/>
          </w:tcPr>
          <w:p w14:paraId="2D00C4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2257210,60</w:t>
            </w:r>
          </w:p>
        </w:tc>
        <w:tc>
          <w:tcPr>
            <w:tcW w:w="0" w:type="auto"/>
            <w:vAlign w:val="center"/>
          </w:tcPr>
          <w:p w14:paraId="1172B1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446457,36</w:t>
            </w:r>
          </w:p>
        </w:tc>
      </w:tr>
      <w:tr w:rsidR="00D507D7" w:rsidRPr="00D507D7" w14:paraId="3B3147FF" w14:textId="77777777" w:rsidTr="00D507D7">
        <w:trPr>
          <w:trHeight w:val="20"/>
        </w:trPr>
        <w:tc>
          <w:tcPr>
            <w:tcW w:w="0" w:type="auto"/>
            <w:vAlign w:val="center"/>
          </w:tcPr>
          <w:p w14:paraId="026E4B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w:t>
            </w:r>
          </w:p>
        </w:tc>
        <w:tc>
          <w:tcPr>
            <w:tcW w:w="0" w:type="auto"/>
            <w:vAlign w:val="center"/>
          </w:tcPr>
          <w:p w14:paraId="5C4620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293°56'50"</w:t>
            </w:r>
          </w:p>
        </w:tc>
        <w:tc>
          <w:tcPr>
            <w:tcW w:w="0" w:type="auto"/>
            <w:vAlign w:val="center"/>
          </w:tcPr>
          <w:p w14:paraId="096B58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3,82</w:t>
            </w:r>
          </w:p>
        </w:tc>
        <w:tc>
          <w:tcPr>
            <w:tcW w:w="0" w:type="auto"/>
            <w:vAlign w:val="center"/>
          </w:tcPr>
          <w:p w14:paraId="763412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2257225,82</w:t>
            </w:r>
          </w:p>
        </w:tc>
        <w:tc>
          <w:tcPr>
            <w:tcW w:w="0" w:type="auto"/>
            <w:vAlign w:val="center"/>
          </w:tcPr>
          <w:p w14:paraId="46B57A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446463,67</w:t>
            </w:r>
          </w:p>
        </w:tc>
      </w:tr>
      <w:tr w:rsidR="00D507D7" w:rsidRPr="00D507D7" w14:paraId="566F32E1" w14:textId="77777777" w:rsidTr="00D507D7">
        <w:trPr>
          <w:trHeight w:val="20"/>
        </w:trPr>
        <w:tc>
          <w:tcPr>
            <w:tcW w:w="0" w:type="auto"/>
            <w:vAlign w:val="center"/>
          </w:tcPr>
          <w:p w14:paraId="6CA3DE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w:t>
            </w:r>
          </w:p>
        </w:tc>
        <w:tc>
          <w:tcPr>
            <w:tcW w:w="0" w:type="auto"/>
            <w:vAlign w:val="center"/>
          </w:tcPr>
          <w:p w14:paraId="658C44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203°35'56"</w:t>
            </w:r>
          </w:p>
        </w:tc>
        <w:tc>
          <w:tcPr>
            <w:tcW w:w="0" w:type="auto"/>
            <w:vAlign w:val="center"/>
          </w:tcPr>
          <w:p w14:paraId="512B6B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8,64</w:t>
            </w:r>
          </w:p>
        </w:tc>
        <w:tc>
          <w:tcPr>
            <w:tcW w:w="0" w:type="auto"/>
            <w:vAlign w:val="center"/>
          </w:tcPr>
          <w:p w14:paraId="09D7AB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2257227,37</w:t>
            </w:r>
          </w:p>
        </w:tc>
        <w:tc>
          <w:tcPr>
            <w:tcW w:w="0" w:type="auto"/>
            <w:vAlign w:val="center"/>
          </w:tcPr>
          <w:p w14:paraId="31EC6F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446460,18</w:t>
            </w:r>
          </w:p>
        </w:tc>
      </w:tr>
      <w:tr w:rsidR="00D507D7" w:rsidRPr="00D507D7" w14:paraId="6A27A0FF" w14:textId="77777777" w:rsidTr="00D507D7">
        <w:tc>
          <w:tcPr>
            <w:tcW w:w="0" w:type="auto"/>
          </w:tcPr>
          <w:p w14:paraId="02FFB3F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6A6BBA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578E73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A4BA7C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371A72F"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52119C39" w14:textId="77777777" w:rsidTr="00D507D7">
        <w:trPr>
          <w:trHeight w:val="20"/>
        </w:trPr>
        <w:tc>
          <w:tcPr>
            <w:tcW w:w="0" w:type="auto"/>
            <w:vAlign w:val="center"/>
          </w:tcPr>
          <w:p w14:paraId="0D5838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w:t>
            </w:r>
          </w:p>
        </w:tc>
        <w:tc>
          <w:tcPr>
            <w:tcW w:w="0" w:type="auto"/>
            <w:vAlign w:val="center"/>
          </w:tcPr>
          <w:p w14:paraId="0C737C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203°38'24"</w:t>
            </w:r>
          </w:p>
        </w:tc>
        <w:tc>
          <w:tcPr>
            <w:tcW w:w="0" w:type="auto"/>
            <w:vAlign w:val="center"/>
          </w:tcPr>
          <w:p w14:paraId="457DB3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80,98</w:t>
            </w:r>
          </w:p>
        </w:tc>
        <w:tc>
          <w:tcPr>
            <w:tcW w:w="0" w:type="auto"/>
            <w:vAlign w:val="center"/>
          </w:tcPr>
          <w:p w14:paraId="025413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2257302,45</w:t>
            </w:r>
          </w:p>
        </w:tc>
        <w:tc>
          <w:tcPr>
            <w:tcW w:w="0" w:type="auto"/>
            <w:vAlign w:val="center"/>
          </w:tcPr>
          <w:p w14:paraId="6E6C76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446493,06</w:t>
            </w:r>
          </w:p>
        </w:tc>
      </w:tr>
      <w:tr w:rsidR="00D507D7" w:rsidRPr="00D507D7" w14:paraId="09F414EE" w14:textId="77777777" w:rsidTr="00D507D7">
        <w:trPr>
          <w:trHeight w:val="20"/>
        </w:trPr>
        <w:tc>
          <w:tcPr>
            <w:tcW w:w="0" w:type="auto"/>
            <w:vAlign w:val="center"/>
          </w:tcPr>
          <w:p w14:paraId="08A30B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211</w:t>
            </w:r>
          </w:p>
        </w:tc>
        <w:tc>
          <w:tcPr>
            <w:tcW w:w="0" w:type="auto"/>
            <w:vAlign w:val="center"/>
          </w:tcPr>
          <w:p w14:paraId="71F565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113°46'49"</w:t>
            </w:r>
          </w:p>
        </w:tc>
        <w:tc>
          <w:tcPr>
            <w:tcW w:w="0" w:type="auto"/>
            <w:vAlign w:val="center"/>
          </w:tcPr>
          <w:p w14:paraId="6E46F2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4,79</w:t>
            </w:r>
          </w:p>
        </w:tc>
        <w:tc>
          <w:tcPr>
            <w:tcW w:w="0" w:type="auto"/>
            <w:vAlign w:val="center"/>
          </w:tcPr>
          <w:p w14:paraId="32D000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2257228,27</w:t>
            </w:r>
          </w:p>
        </w:tc>
        <w:tc>
          <w:tcPr>
            <w:tcW w:w="0" w:type="auto"/>
            <w:vAlign w:val="center"/>
          </w:tcPr>
          <w:p w14:paraId="70A521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446460,59</w:t>
            </w:r>
          </w:p>
        </w:tc>
      </w:tr>
      <w:tr w:rsidR="00D507D7" w:rsidRPr="00D507D7" w14:paraId="07D1D865" w14:textId="77777777" w:rsidTr="00D507D7">
        <w:trPr>
          <w:trHeight w:val="20"/>
        </w:trPr>
        <w:tc>
          <w:tcPr>
            <w:tcW w:w="0" w:type="auto"/>
            <w:vAlign w:val="center"/>
          </w:tcPr>
          <w:p w14:paraId="73D395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0" w:type="auto"/>
            <w:vAlign w:val="center"/>
          </w:tcPr>
          <w:p w14:paraId="17155B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202°32'21"</w:t>
            </w:r>
          </w:p>
        </w:tc>
        <w:tc>
          <w:tcPr>
            <w:tcW w:w="0" w:type="auto"/>
            <w:vAlign w:val="center"/>
          </w:tcPr>
          <w:p w14:paraId="296764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17,45</w:t>
            </w:r>
          </w:p>
        </w:tc>
        <w:tc>
          <w:tcPr>
            <w:tcW w:w="0" w:type="auto"/>
            <w:vAlign w:val="center"/>
          </w:tcPr>
          <w:p w14:paraId="7E9402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2257226,34</w:t>
            </w:r>
          </w:p>
        </w:tc>
        <w:tc>
          <w:tcPr>
            <w:tcW w:w="0" w:type="auto"/>
            <w:vAlign w:val="center"/>
          </w:tcPr>
          <w:p w14:paraId="0F4291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446464,97</w:t>
            </w:r>
          </w:p>
        </w:tc>
      </w:tr>
      <w:tr w:rsidR="00D507D7" w:rsidRPr="00D507D7" w14:paraId="423C06D8" w14:textId="77777777" w:rsidTr="00D507D7">
        <w:trPr>
          <w:trHeight w:val="20"/>
        </w:trPr>
        <w:tc>
          <w:tcPr>
            <w:tcW w:w="0" w:type="auto"/>
            <w:vAlign w:val="center"/>
          </w:tcPr>
          <w:p w14:paraId="18674D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w:t>
            </w:r>
          </w:p>
        </w:tc>
        <w:tc>
          <w:tcPr>
            <w:tcW w:w="0" w:type="auto"/>
            <w:vAlign w:val="center"/>
          </w:tcPr>
          <w:p w14:paraId="4E0EFA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113°25'43"</w:t>
            </w:r>
          </w:p>
        </w:tc>
        <w:tc>
          <w:tcPr>
            <w:tcW w:w="0" w:type="auto"/>
            <w:vAlign w:val="center"/>
          </w:tcPr>
          <w:p w14:paraId="2FB51E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0,33</w:t>
            </w:r>
          </w:p>
        </w:tc>
        <w:tc>
          <w:tcPr>
            <w:tcW w:w="0" w:type="auto"/>
            <w:vAlign w:val="center"/>
          </w:tcPr>
          <w:p w14:paraId="526CE8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2257210,22</w:t>
            </w:r>
          </w:p>
        </w:tc>
        <w:tc>
          <w:tcPr>
            <w:tcW w:w="0" w:type="auto"/>
            <w:vAlign w:val="center"/>
          </w:tcPr>
          <w:p w14:paraId="37152B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446458,28</w:t>
            </w:r>
          </w:p>
        </w:tc>
      </w:tr>
      <w:tr w:rsidR="00D507D7" w:rsidRPr="00D507D7" w14:paraId="3AB4623A" w14:textId="77777777" w:rsidTr="00D507D7">
        <w:trPr>
          <w:trHeight w:val="20"/>
        </w:trPr>
        <w:tc>
          <w:tcPr>
            <w:tcW w:w="0" w:type="auto"/>
            <w:vAlign w:val="center"/>
          </w:tcPr>
          <w:p w14:paraId="13DF58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w:t>
            </w:r>
          </w:p>
        </w:tc>
        <w:tc>
          <w:tcPr>
            <w:tcW w:w="0" w:type="auto"/>
            <w:vAlign w:val="center"/>
          </w:tcPr>
          <w:p w14:paraId="7A5C6D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202°52'45"</w:t>
            </w:r>
          </w:p>
        </w:tc>
        <w:tc>
          <w:tcPr>
            <w:tcW w:w="0" w:type="auto"/>
            <w:vAlign w:val="center"/>
          </w:tcPr>
          <w:p w14:paraId="46EC55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9,18</w:t>
            </w:r>
          </w:p>
        </w:tc>
        <w:tc>
          <w:tcPr>
            <w:tcW w:w="0" w:type="auto"/>
            <w:vAlign w:val="center"/>
          </w:tcPr>
          <w:p w14:paraId="73A03E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2257210,09</w:t>
            </w:r>
          </w:p>
        </w:tc>
        <w:tc>
          <w:tcPr>
            <w:tcW w:w="0" w:type="auto"/>
            <w:vAlign w:val="center"/>
          </w:tcPr>
          <w:p w14:paraId="658858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446458,58</w:t>
            </w:r>
          </w:p>
        </w:tc>
      </w:tr>
      <w:tr w:rsidR="00D507D7" w:rsidRPr="00D507D7" w14:paraId="67674BCD" w14:textId="77777777" w:rsidTr="00D507D7">
        <w:trPr>
          <w:trHeight w:val="20"/>
        </w:trPr>
        <w:tc>
          <w:tcPr>
            <w:tcW w:w="0" w:type="auto"/>
            <w:vAlign w:val="center"/>
          </w:tcPr>
          <w:p w14:paraId="352919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w:t>
            </w:r>
          </w:p>
        </w:tc>
        <w:tc>
          <w:tcPr>
            <w:tcW w:w="0" w:type="auto"/>
            <w:vAlign w:val="center"/>
          </w:tcPr>
          <w:p w14:paraId="04CD83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112°37'12"</w:t>
            </w:r>
          </w:p>
        </w:tc>
        <w:tc>
          <w:tcPr>
            <w:tcW w:w="0" w:type="auto"/>
            <w:vAlign w:val="center"/>
          </w:tcPr>
          <w:p w14:paraId="5B3DEB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0" w:type="auto"/>
            <w:vAlign w:val="center"/>
          </w:tcPr>
          <w:p w14:paraId="71714D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2257201,63</w:t>
            </w:r>
          </w:p>
        </w:tc>
        <w:tc>
          <w:tcPr>
            <w:tcW w:w="0" w:type="auto"/>
            <w:vAlign w:val="center"/>
          </w:tcPr>
          <w:p w14:paraId="22C7D5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446455,01</w:t>
            </w:r>
          </w:p>
        </w:tc>
      </w:tr>
      <w:tr w:rsidR="00D507D7" w:rsidRPr="00D507D7" w14:paraId="7B271955" w14:textId="77777777" w:rsidTr="00D507D7">
        <w:trPr>
          <w:trHeight w:val="20"/>
        </w:trPr>
        <w:tc>
          <w:tcPr>
            <w:tcW w:w="0" w:type="auto"/>
            <w:vAlign w:val="center"/>
          </w:tcPr>
          <w:p w14:paraId="00D3DB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216</w:t>
            </w:r>
          </w:p>
        </w:tc>
        <w:tc>
          <w:tcPr>
            <w:tcW w:w="0" w:type="auto"/>
            <w:vAlign w:val="center"/>
          </w:tcPr>
          <w:p w14:paraId="5AA149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112°48'19"</w:t>
            </w:r>
          </w:p>
        </w:tc>
        <w:tc>
          <w:tcPr>
            <w:tcW w:w="0" w:type="auto"/>
            <w:vAlign w:val="center"/>
          </w:tcPr>
          <w:p w14:paraId="789773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6,89</w:t>
            </w:r>
          </w:p>
        </w:tc>
        <w:tc>
          <w:tcPr>
            <w:tcW w:w="0" w:type="auto"/>
            <w:vAlign w:val="center"/>
          </w:tcPr>
          <w:p w14:paraId="653669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2257200,98</w:t>
            </w:r>
          </w:p>
        </w:tc>
        <w:tc>
          <w:tcPr>
            <w:tcW w:w="0" w:type="auto"/>
            <w:vAlign w:val="center"/>
          </w:tcPr>
          <w:p w14:paraId="73861D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446456,57</w:t>
            </w:r>
          </w:p>
        </w:tc>
      </w:tr>
      <w:tr w:rsidR="00D507D7" w:rsidRPr="00D507D7" w14:paraId="72FC52EA" w14:textId="77777777" w:rsidTr="00D507D7">
        <w:trPr>
          <w:trHeight w:val="20"/>
        </w:trPr>
        <w:tc>
          <w:tcPr>
            <w:tcW w:w="0" w:type="auto"/>
            <w:vAlign w:val="center"/>
          </w:tcPr>
          <w:p w14:paraId="2603BD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217</w:t>
            </w:r>
          </w:p>
        </w:tc>
        <w:tc>
          <w:tcPr>
            <w:tcW w:w="0" w:type="auto"/>
            <w:vAlign w:val="center"/>
          </w:tcPr>
          <w:p w14:paraId="789164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204°15'14"</w:t>
            </w:r>
          </w:p>
        </w:tc>
        <w:tc>
          <w:tcPr>
            <w:tcW w:w="0" w:type="auto"/>
            <w:vAlign w:val="center"/>
          </w:tcPr>
          <w:p w14:paraId="7CCB5D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20E0F0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2257198,31</w:t>
            </w:r>
          </w:p>
        </w:tc>
        <w:tc>
          <w:tcPr>
            <w:tcW w:w="0" w:type="auto"/>
            <w:vAlign w:val="center"/>
          </w:tcPr>
          <w:p w14:paraId="708680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446462,92</w:t>
            </w:r>
          </w:p>
        </w:tc>
      </w:tr>
      <w:tr w:rsidR="00D507D7" w:rsidRPr="00D507D7" w14:paraId="0918462F" w14:textId="77777777" w:rsidTr="00D507D7">
        <w:trPr>
          <w:trHeight w:val="20"/>
        </w:trPr>
        <w:tc>
          <w:tcPr>
            <w:tcW w:w="0" w:type="auto"/>
            <w:vAlign w:val="center"/>
          </w:tcPr>
          <w:p w14:paraId="5505BF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218</w:t>
            </w:r>
          </w:p>
        </w:tc>
        <w:tc>
          <w:tcPr>
            <w:tcW w:w="0" w:type="auto"/>
            <w:vAlign w:val="center"/>
          </w:tcPr>
          <w:p w14:paraId="5895A7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292°45'41"</w:t>
            </w:r>
          </w:p>
        </w:tc>
        <w:tc>
          <w:tcPr>
            <w:tcW w:w="0" w:type="auto"/>
            <w:vAlign w:val="center"/>
          </w:tcPr>
          <w:p w14:paraId="005930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6,54</w:t>
            </w:r>
          </w:p>
        </w:tc>
        <w:tc>
          <w:tcPr>
            <w:tcW w:w="0" w:type="auto"/>
            <w:vAlign w:val="center"/>
          </w:tcPr>
          <w:p w14:paraId="78A1D2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2257197,40</w:t>
            </w:r>
          </w:p>
        </w:tc>
        <w:tc>
          <w:tcPr>
            <w:tcW w:w="0" w:type="auto"/>
            <w:vAlign w:val="center"/>
          </w:tcPr>
          <w:p w14:paraId="7325B8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446462,51</w:t>
            </w:r>
          </w:p>
        </w:tc>
      </w:tr>
      <w:tr w:rsidR="00D507D7" w:rsidRPr="00D507D7" w14:paraId="498AF567" w14:textId="77777777" w:rsidTr="00D507D7">
        <w:trPr>
          <w:trHeight w:val="20"/>
        </w:trPr>
        <w:tc>
          <w:tcPr>
            <w:tcW w:w="0" w:type="auto"/>
            <w:vAlign w:val="center"/>
          </w:tcPr>
          <w:p w14:paraId="034941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219</w:t>
            </w:r>
          </w:p>
        </w:tc>
        <w:tc>
          <w:tcPr>
            <w:tcW w:w="0" w:type="auto"/>
            <w:vAlign w:val="center"/>
          </w:tcPr>
          <w:p w14:paraId="2C6F4A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292°58'22"</w:t>
            </w:r>
          </w:p>
        </w:tc>
        <w:tc>
          <w:tcPr>
            <w:tcW w:w="0" w:type="auto"/>
            <w:vAlign w:val="center"/>
          </w:tcPr>
          <w:p w14:paraId="447D19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0E4952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2257199,93</w:t>
            </w:r>
          </w:p>
        </w:tc>
        <w:tc>
          <w:tcPr>
            <w:tcW w:w="0" w:type="auto"/>
            <w:vAlign w:val="center"/>
          </w:tcPr>
          <w:p w14:paraId="2DFFCD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446456,48</w:t>
            </w:r>
          </w:p>
        </w:tc>
      </w:tr>
      <w:tr w:rsidR="00D507D7" w:rsidRPr="00D507D7" w14:paraId="3D1F04F8" w14:textId="77777777" w:rsidTr="00D507D7">
        <w:trPr>
          <w:trHeight w:val="20"/>
        </w:trPr>
        <w:tc>
          <w:tcPr>
            <w:tcW w:w="0" w:type="auto"/>
            <w:vAlign w:val="center"/>
          </w:tcPr>
          <w:p w14:paraId="72F54C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220</w:t>
            </w:r>
          </w:p>
        </w:tc>
        <w:tc>
          <w:tcPr>
            <w:tcW w:w="0" w:type="auto"/>
            <w:vAlign w:val="center"/>
          </w:tcPr>
          <w:p w14:paraId="477674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202°42'38"</w:t>
            </w:r>
          </w:p>
        </w:tc>
        <w:tc>
          <w:tcPr>
            <w:tcW w:w="0" w:type="auto"/>
            <w:vAlign w:val="center"/>
          </w:tcPr>
          <w:p w14:paraId="265CE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6,32</w:t>
            </w:r>
          </w:p>
        </w:tc>
        <w:tc>
          <w:tcPr>
            <w:tcW w:w="0" w:type="auto"/>
            <w:vAlign w:val="center"/>
          </w:tcPr>
          <w:p w14:paraId="55D7F3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2257200,71</w:t>
            </w:r>
          </w:p>
        </w:tc>
        <w:tc>
          <w:tcPr>
            <w:tcW w:w="0" w:type="auto"/>
            <w:vAlign w:val="center"/>
          </w:tcPr>
          <w:p w14:paraId="58B1EE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446454,64</w:t>
            </w:r>
          </w:p>
        </w:tc>
      </w:tr>
      <w:tr w:rsidR="00D507D7" w:rsidRPr="00D507D7" w14:paraId="2030524D" w14:textId="77777777" w:rsidTr="00D507D7">
        <w:trPr>
          <w:trHeight w:val="20"/>
        </w:trPr>
        <w:tc>
          <w:tcPr>
            <w:tcW w:w="0" w:type="auto"/>
            <w:vAlign w:val="center"/>
          </w:tcPr>
          <w:p w14:paraId="6A0E83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w:t>
            </w:r>
          </w:p>
        </w:tc>
        <w:tc>
          <w:tcPr>
            <w:tcW w:w="0" w:type="auto"/>
            <w:vAlign w:val="center"/>
          </w:tcPr>
          <w:p w14:paraId="49E7C8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202°49'21"</w:t>
            </w:r>
          </w:p>
        </w:tc>
        <w:tc>
          <w:tcPr>
            <w:tcW w:w="0" w:type="auto"/>
            <w:vAlign w:val="center"/>
          </w:tcPr>
          <w:p w14:paraId="5C0F59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53D76B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2257194,88</w:t>
            </w:r>
          </w:p>
        </w:tc>
        <w:tc>
          <w:tcPr>
            <w:tcW w:w="0" w:type="auto"/>
            <w:vAlign w:val="center"/>
          </w:tcPr>
          <w:p w14:paraId="0A4BFC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446452,20</w:t>
            </w:r>
          </w:p>
        </w:tc>
      </w:tr>
      <w:tr w:rsidR="00D507D7" w:rsidRPr="00D507D7" w14:paraId="27A2C8A9" w14:textId="77777777" w:rsidTr="00D507D7">
        <w:trPr>
          <w:trHeight w:val="20"/>
        </w:trPr>
        <w:tc>
          <w:tcPr>
            <w:tcW w:w="0" w:type="auto"/>
            <w:vAlign w:val="center"/>
          </w:tcPr>
          <w:p w14:paraId="78D207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w:t>
            </w:r>
          </w:p>
        </w:tc>
        <w:tc>
          <w:tcPr>
            <w:tcW w:w="0" w:type="auto"/>
            <w:vAlign w:val="center"/>
          </w:tcPr>
          <w:p w14:paraId="2C6ED8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112°51'33"</w:t>
            </w:r>
          </w:p>
        </w:tc>
        <w:tc>
          <w:tcPr>
            <w:tcW w:w="0" w:type="auto"/>
            <w:vAlign w:val="center"/>
          </w:tcPr>
          <w:p w14:paraId="337C79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15,29</w:t>
            </w:r>
          </w:p>
        </w:tc>
        <w:tc>
          <w:tcPr>
            <w:tcW w:w="0" w:type="auto"/>
            <w:vAlign w:val="center"/>
          </w:tcPr>
          <w:p w14:paraId="494998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2257190,27</w:t>
            </w:r>
          </w:p>
        </w:tc>
        <w:tc>
          <w:tcPr>
            <w:tcW w:w="0" w:type="auto"/>
            <w:vAlign w:val="center"/>
          </w:tcPr>
          <w:p w14:paraId="2769F9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446450,26</w:t>
            </w:r>
          </w:p>
        </w:tc>
      </w:tr>
      <w:tr w:rsidR="00D507D7" w:rsidRPr="00D507D7" w14:paraId="32271D57" w14:textId="77777777" w:rsidTr="00D507D7">
        <w:trPr>
          <w:trHeight w:val="20"/>
        </w:trPr>
        <w:tc>
          <w:tcPr>
            <w:tcW w:w="0" w:type="auto"/>
            <w:vAlign w:val="center"/>
          </w:tcPr>
          <w:p w14:paraId="2AF8B2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w:t>
            </w:r>
          </w:p>
        </w:tc>
        <w:tc>
          <w:tcPr>
            <w:tcW w:w="0" w:type="auto"/>
            <w:vAlign w:val="center"/>
          </w:tcPr>
          <w:p w14:paraId="21D7EC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24°30'54"</w:t>
            </w:r>
          </w:p>
        </w:tc>
        <w:tc>
          <w:tcPr>
            <w:tcW w:w="0" w:type="auto"/>
            <w:vAlign w:val="center"/>
          </w:tcPr>
          <w:p w14:paraId="73ABB0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1C91A6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2257184,33</w:t>
            </w:r>
          </w:p>
        </w:tc>
        <w:tc>
          <w:tcPr>
            <w:tcW w:w="0" w:type="auto"/>
            <w:vAlign w:val="center"/>
          </w:tcPr>
          <w:p w14:paraId="1ABBCF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446464,35</w:t>
            </w:r>
          </w:p>
        </w:tc>
      </w:tr>
      <w:tr w:rsidR="00D507D7" w:rsidRPr="00D507D7" w14:paraId="069BB08B" w14:textId="77777777" w:rsidTr="00D507D7">
        <w:trPr>
          <w:trHeight w:val="20"/>
        </w:trPr>
        <w:tc>
          <w:tcPr>
            <w:tcW w:w="0" w:type="auto"/>
            <w:vAlign w:val="center"/>
          </w:tcPr>
          <w:p w14:paraId="219D52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0" w:type="auto"/>
            <w:vAlign w:val="center"/>
          </w:tcPr>
          <w:p w14:paraId="2B7F0F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24°1'13"</w:t>
            </w:r>
          </w:p>
        </w:tc>
        <w:tc>
          <w:tcPr>
            <w:tcW w:w="0" w:type="auto"/>
            <w:vAlign w:val="center"/>
          </w:tcPr>
          <w:p w14:paraId="447B65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4CFC44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2257186,15</w:t>
            </w:r>
          </w:p>
        </w:tc>
        <w:tc>
          <w:tcPr>
            <w:tcW w:w="0" w:type="auto"/>
            <w:vAlign w:val="center"/>
          </w:tcPr>
          <w:p w14:paraId="04DBFD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446465,18</w:t>
            </w:r>
          </w:p>
        </w:tc>
      </w:tr>
      <w:tr w:rsidR="00D507D7" w:rsidRPr="00D507D7" w14:paraId="76C4B352" w14:textId="77777777" w:rsidTr="00D507D7">
        <w:trPr>
          <w:trHeight w:val="20"/>
        </w:trPr>
        <w:tc>
          <w:tcPr>
            <w:tcW w:w="0" w:type="auto"/>
            <w:vAlign w:val="center"/>
          </w:tcPr>
          <w:p w14:paraId="1DD08A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w:t>
            </w:r>
          </w:p>
        </w:tc>
        <w:tc>
          <w:tcPr>
            <w:tcW w:w="0" w:type="auto"/>
            <w:vAlign w:val="center"/>
          </w:tcPr>
          <w:p w14:paraId="64603D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293°0'19"</w:t>
            </w:r>
          </w:p>
        </w:tc>
        <w:tc>
          <w:tcPr>
            <w:tcW w:w="0" w:type="auto"/>
            <w:vAlign w:val="center"/>
          </w:tcPr>
          <w:p w14:paraId="5B1329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1,94</w:t>
            </w:r>
          </w:p>
        </w:tc>
        <w:tc>
          <w:tcPr>
            <w:tcW w:w="0" w:type="auto"/>
            <w:vAlign w:val="center"/>
          </w:tcPr>
          <w:p w14:paraId="0922CD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2257187,99</w:t>
            </w:r>
          </w:p>
        </w:tc>
        <w:tc>
          <w:tcPr>
            <w:tcW w:w="0" w:type="auto"/>
            <w:vAlign w:val="center"/>
          </w:tcPr>
          <w:p w14:paraId="173C13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446466,00</w:t>
            </w:r>
          </w:p>
        </w:tc>
      </w:tr>
      <w:tr w:rsidR="00D507D7" w:rsidRPr="00D507D7" w14:paraId="61B80397" w14:textId="77777777" w:rsidTr="00D507D7">
        <w:trPr>
          <w:trHeight w:val="20"/>
        </w:trPr>
        <w:tc>
          <w:tcPr>
            <w:tcW w:w="0" w:type="auto"/>
            <w:vAlign w:val="center"/>
          </w:tcPr>
          <w:p w14:paraId="732035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226</w:t>
            </w:r>
          </w:p>
        </w:tc>
        <w:tc>
          <w:tcPr>
            <w:tcW w:w="0" w:type="auto"/>
            <w:vAlign w:val="center"/>
          </w:tcPr>
          <w:p w14:paraId="35BF60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292°28'46"</w:t>
            </w:r>
          </w:p>
        </w:tc>
        <w:tc>
          <w:tcPr>
            <w:tcW w:w="0" w:type="auto"/>
            <w:vAlign w:val="center"/>
          </w:tcPr>
          <w:p w14:paraId="09F2CD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w:t>
            </w:r>
          </w:p>
        </w:tc>
        <w:tc>
          <w:tcPr>
            <w:tcW w:w="0" w:type="auto"/>
            <w:vAlign w:val="center"/>
          </w:tcPr>
          <w:p w14:paraId="42CF20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2257188,75</w:t>
            </w:r>
          </w:p>
        </w:tc>
        <w:tc>
          <w:tcPr>
            <w:tcW w:w="0" w:type="auto"/>
            <w:vAlign w:val="center"/>
          </w:tcPr>
          <w:p w14:paraId="1F2ECE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446464,21</w:t>
            </w:r>
          </w:p>
        </w:tc>
      </w:tr>
      <w:tr w:rsidR="00D507D7" w:rsidRPr="00D507D7" w14:paraId="02752AB2" w14:textId="77777777" w:rsidTr="00D507D7">
        <w:trPr>
          <w:trHeight w:val="20"/>
        </w:trPr>
        <w:tc>
          <w:tcPr>
            <w:tcW w:w="0" w:type="auto"/>
            <w:vAlign w:val="center"/>
          </w:tcPr>
          <w:p w14:paraId="6B6EB3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227</w:t>
            </w:r>
          </w:p>
        </w:tc>
        <w:tc>
          <w:tcPr>
            <w:tcW w:w="0" w:type="auto"/>
            <w:vAlign w:val="center"/>
          </w:tcPr>
          <w:p w14:paraId="10E5B1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23°57'59"</w:t>
            </w:r>
          </w:p>
        </w:tc>
        <w:tc>
          <w:tcPr>
            <w:tcW w:w="0" w:type="auto"/>
            <w:vAlign w:val="center"/>
          </w:tcPr>
          <w:p w14:paraId="56C97E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14,99</w:t>
            </w:r>
          </w:p>
        </w:tc>
        <w:tc>
          <w:tcPr>
            <w:tcW w:w="0" w:type="auto"/>
            <w:vAlign w:val="center"/>
          </w:tcPr>
          <w:p w14:paraId="0B041F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2257189,23</w:t>
            </w:r>
          </w:p>
        </w:tc>
        <w:tc>
          <w:tcPr>
            <w:tcW w:w="0" w:type="auto"/>
            <w:vAlign w:val="center"/>
          </w:tcPr>
          <w:p w14:paraId="383273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446463,05</w:t>
            </w:r>
          </w:p>
        </w:tc>
      </w:tr>
      <w:tr w:rsidR="00D507D7" w:rsidRPr="00D507D7" w14:paraId="3DEC973F" w14:textId="77777777" w:rsidTr="00D507D7">
        <w:trPr>
          <w:trHeight w:val="20"/>
        </w:trPr>
        <w:tc>
          <w:tcPr>
            <w:tcW w:w="0" w:type="auto"/>
            <w:vAlign w:val="center"/>
          </w:tcPr>
          <w:p w14:paraId="63F3A8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228</w:t>
            </w:r>
          </w:p>
        </w:tc>
        <w:tc>
          <w:tcPr>
            <w:tcW w:w="0" w:type="auto"/>
            <w:vAlign w:val="center"/>
          </w:tcPr>
          <w:p w14:paraId="158606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25°42'45"</w:t>
            </w:r>
          </w:p>
        </w:tc>
        <w:tc>
          <w:tcPr>
            <w:tcW w:w="0" w:type="auto"/>
            <w:vAlign w:val="center"/>
          </w:tcPr>
          <w:p w14:paraId="51B09D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15,03</w:t>
            </w:r>
          </w:p>
        </w:tc>
        <w:tc>
          <w:tcPr>
            <w:tcW w:w="0" w:type="auto"/>
            <w:vAlign w:val="center"/>
          </w:tcPr>
          <w:p w14:paraId="7F930E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2257202,93</w:t>
            </w:r>
          </w:p>
        </w:tc>
        <w:tc>
          <w:tcPr>
            <w:tcW w:w="0" w:type="auto"/>
            <w:vAlign w:val="center"/>
          </w:tcPr>
          <w:p w14:paraId="47AC74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446469,14</w:t>
            </w:r>
          </w:p>
        </w:tc>
      </w:tr>
      <w:tr w:rsidR="00D507D7" w:rsidRPr="00D507D7" w14:paraId="5D9CCE32" w14:textId="77777777" w:rsidTr="00D507D7">
        <w:trPr>
          <w:trHeight w:val="20"/>
        </w:trPr>
        <w:tc>
          <w:tcPr>
            <w:tcW w:w="0" w:type="auto"/>
            <w:vAlign w:val="center"/>
          </w:tcPr>
          <w:p w14:paraId="387330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229</w:t>
            </w:r>
          </w:p>
        </w:tc>
        <w:tc>
          <w:tcPr>
            <w:tcW w:w="0" w:type="auto"/>
            <w:vAlign w:val="center"/>
          </w:tcPr>
          <w:p w14:paraId="360AB0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110°30'34"</w:t>
            </w:r>
          </w:p>
        </w:tc>
        <w:tc>
          <w:tcPr>
            <w:tcW w:w="0" w:type="auto"/>
            <w:vAlign w:val="center"/>
          </w:tcPr>
          <w:p w14:paraId="5318FC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0" w:type="auto"/>
            <w:vAlign w:val="center"/>
          </w:tcPr>
          <w:p w14:paraId="00A3D4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2257216,47</w:t>
            </w:r>
          </w:p>
        </w:tc>
        <w:tc>
          <w:tcPr>
            <w:tcW w:w="0" w:type="auto"/>
            <w:vAlign w:val="center"/>
          </w:tcPr>
          <w:p w14:paraId="2818E1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446475,66</w:t>
            </w:r>
          </w:p>
        </w:tc>
      </w:tr>
      <w:tr w:rsidR="00D507D7" w:rsidRPr="00D507D7" w14:paraId="197978AE" w14:textId="77777777" w:rsidTr="00D507D7">
        <w:trPr>
          <w:trHeight w:val="20"/>
        </w:trPr>
        <w:tc>
          <w:tcPr>
            <w:tcW w:w="0" w:type="auto"/>
            <w:vAlign w:val="center"/>
          </w:tcPr>
          <w:p w14:paraId="639F38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230</w:t>
            </w:r>
          </w:p>
        </w:tc>
        <w:tc>
          <w:tcPr>
            <w:tcW w:w="0" w:type="auto"/>
            <w:vAlign w:val="center"/>
          </w:tcPr>
          <w:p w14:paraId="6E42CC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23°48'6"</w:t>
            </w:r>
          </w:p>
        </w:tc>
        <w:tc>
          <w:tcPr>
            <w:tcW w:w="0" w:type="auto"/>
            <w:vAlign w:val="center"/>
          </w:tcPr>
          <w:p w14:paraId="139C42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0" w:type="auto"/>
            <w:vAlign w:val="center"/>
          </w:tcPr>
          <w:p w14:paraId="6CB318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2257215,46</w:t>
            </w:r>
          </w:p>
        </w:tc>
        <w:tc>
          <w:tcPr>
            <w:tcW w:w="0" w:type="auto"/>
            <w:vAlign w:val="center"/>
          </w:tcPr>
          <w:p w14:paraId="2DCC80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446478,36</w:t>
            </w:r>
          </w:p>
        </w:tc>
      </w:tr>
      <w:tr w:rsidR="00D507D7" w:rsidRPr="00D507D7" w14:paraId="285AD43C" w14:textId="77777777" w:rsidTr="00D507D7">
        <w:trPr>
          <w:trHeight w:val="20"/>
        </w:trPr>
        <w:tc>
          <w:tcPr>
            <w:tcW w:w="0" w:type="auto"/>
            <w:vAlign w:val="center"/>
          </w:tcPr>
          <w:p w14:paraId="64177A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w:t>
            </w:r>
          </w:p>
        </w:tc>
        <w:tc>
          <w:tcPr>
            <w:tcW w:w="0" w:type="auto"/>
            <w:vAlign w:val="center"/>
          </w:tcPr>
          <w:p w14:paraId="73C2C7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24°23'48"</w:t>
            </w:r>
          </w:p>
        </w:tc>
        <w:tc>
          <w:tcPr>
            <w:tcW w:w="0" w:type="auto"/>
            <w:vAlign w:val="center"/>
          </w:tcPr>
          <w:p w14:paraId="12714A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1F43D0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2257218,77</w:t>
            </w:r>
          </w:p>
        </w:tc>
        <w:tc>
          <w:tcPr>
            <w:tcW w:w="0" w:type="auto"/>
            <w:vAlign w:val="center"/>
          </w:tcPr>
          <w:p w14:paraId="07998A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446479,82</w:t>
            </w:r>
          </w:p>
        </w:tc>
      </w:tr>
      <w:tr w:rsidR="00D507D7" w:rsidRPr="00D507D7" w14:paraId="48712B7F" w14:textId="77777777" w:rsidTr="00D507D7">
        <w:trPr>
          <w:trHeight w:val="20"/>
        </w:trPr>
        <w:tc>
          <w:tcPr>
            <w:tcW w:w="0" w:type="auto"/>
            <w:vAlign w:val="center"/>
          </w:tcPr>
          <w:p w14:paraId="3F8CC0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232</w:t>
            </w:r>
          </w:p>
        </w:tc>
        <w:tc>
          <w:tcPr>
            <w:tcW w:w="0" w:type="auto"/>
            <w:vAlign w:val="center"/>
          </w:tcPr>
          <w:p w14:paraId="15CADC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293°38'49"</w:t>
            </w:r>
          </w:p>
        </w:tc>
        <w:tc>
          <w:tcPr>
            <w:tcW w:w="0" w:type="auto"/>
            <w:vAlign w:val="center"/>
          </w:tcPr>
          <w:p w14:paraId="2272D8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2AD964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2257220,60</w:t>
            </w:r>
          </w:p>
        </w:tc>
        <w:tc>
          <w:tcPr>
            <w:tcW w:w="0" w:type="auto"/>
            <w:vAlign w:val="center"/>
          </w:tcPr>
          <w:p w14:paraId="71042E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446480,65</w:t>
            </w:r>
          </w:p>
        </w:tc>
      </w:tr>
      <w:tr w:rsidR="00D507D7" w:rsidRPr="00D507D7" w14:paraId="0C6EF4EB" w14:textId="77777777" w:rsidTr="00D507D7">
        <w:trPr>
          <w:trHeight w:val="20"/>
        </w:trPr>
        <w:tc>
          <w:tcPr>
            <w:tcW w:w="0" w:type="auto"/>
            <w:vAlign w:val="center"/>
          </w:tcPr>
          <w:p w14:paraId="389E73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w:t>
            </w:r>
          </w:p>
        </w:tc>
        <w:tc>
          <w:tcPr>
            <w:tcW w:w="0" w:type="auto"/>
            <w:vAlign w:val="center"/>
          </w:tcPr>
          <w:p w14:paraId="31CCDF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24°1'13"</w:t>
            </w:r>
          </w:p>
        </w:tc>
        <w:tc>
          <w:tcPr>
            <w:tcW w:w="0" w:type="auto"/>
            <w:vAlign w:val="center"/>
          </w:tcPr>
          <w:p w14:paraId="1B9D96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079FEC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2257228,14</w:t>
            </w:r>
          </w:p>
        </w:tc>
        <w:tc>
          <w:tcPr>
            <w:tcW w:w="0" w:type="auto"/>
            <w:vAlign w:val="center"/>
          </w:tcPr>
          <w:p w14:paraId="1D4C1F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446463,43</w:t>
            </w:r>
          </w:p>
        </w:tc>
      </w:tr>
      <w:tr w:rsidR="00D507D7" w:rsidRPr="00D507D7" w14:paraId="7B667DA4" w14:textId="77777777" w:rsidTr="00D507D7">
        <w:trPr>
          <w:trHeight w:val="20"/>
        </w:trPr>
        <w:tc>
          <w:tcPr>
            <w:tcW w:w="0" w:type="auto"/>
            <w:vAlign w:val="center"/>
          </w:tcPr>
          <w:p w14:paraId="17B6A5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w:t>
            </w:r>
          </w:p>
        </w:tc>
        <w:tc>
          <w:tcPr>
            <w:tcW w:w="0" w:type="auto"/>
            <w:vAlign w:val="center"/>
          </w:tcPr>
          <w:p w14:paraId="54F705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113°40'29"</w:t>
            </w:r>
          </w:p>
        </w:tc>
        <w:tc>
          <w:tcPr>
            <w:tcW w:w="0" w:type="auto"/>
            <w:vAlign w:val="center"/>
          </w:tcPr>
          <w:p w14:paraId="2398D5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39392B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2257229,06</w:t>
            </w:r>
          </w:p>
        </w:tc>
        <w:tc>
          <w:tcPr>
            <w:tcW w:w="0" w:type="auto"/>
            <w:vAlign w:val="center"/>
          </w:tcPr>
          <w:p w14:paraId="61364E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446463,84</w:t>
            </w:r>
          </w:p>
        </w:tc>
      </w:tr>
      <w:tr w:rsidR="00D507D7" w:rsidRPr="00D507D7" w14:paraId="6D6E48E5" w14:textId="77777777" w:rsidTr="00D507D7">
        <w:trPr>
          <w:trHeight w:val="20"/>
        </w:trPr>
        <w:tc>
          <w:tcPr>
            <w:tcW w:w="0" w:type="auto"/>
            <w:vAlign w:val="center"/>
          </w:tcPr>
          <w:p w14:paraId="25EEFA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w:t>
            </w:r>
          </w:p>
        </w:tc>
        <w:tc>
          <w:tcPr>
            <w:tcW w:w="0" w:type="auto"/>
            <w:vAlign w:val="center"/>
          </w:tcPr>
          <w:p w14:paraId="5BFCDB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24°15'14"</w:t>
            </w:r>
          </w:p>
        </w:tc>
        <w:tc>
          <w:tcPr>
            <w:tcW w:w="0" w:type="auto"/>
            <w:vAlign w:val="center"/>
          </w:tcPr>
          <w:p w14:paraId="0E6CA9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79B78E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2257221,51</w:t>
            </w:r>
          </w:p>
        </w:tc>
        <w:tc>
          <w:tcPr>
            <w:tcW w:w="0" w:type="auto"/>
            <w:vAlign w:val="center"/>
          </w:tcPr>
          <w:p w14:paraId="11D32C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446481,06</w:t>
            </w:r>
          </w:p>
        </w:tc>
      </w:tr>
      <w:tr w:rsidR="00D507D7" w:rsidRPr="00D507D7" w14:paraId="60584C94" w14:textId="77777777" w:rsidTr="00D507D7">
        <w:trPr>
          <w:trHeight w:val="20"/>
        </w:trPr>
        <w:tc>
          <w:tcPr>
            <w:tcW w:w="0" w:type="auto"/>
            <w:vAlign w:val="center"/>
          </w:tcPr>
          <w:p w14:paraId="3AEF75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236</w:t>
            </w:r>
          </w:p>
        </w:tc>
        <w:tc>
          <w:tcPr>
            <w:tcW w:w="0" w:type="auto"/>
            <w:vAlign w:val="center"/>
          </w:tcPr>
          <w:p w14:paraId="0F6D10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24°10'48"</w:t>
            </w:r>
          </w:p>
        </w:tc>
        <w:tc>
          <w:tcPr>
            <w:tcW w:w="0" w:type="auto"/>
            <w:vAlign w:val="center"/>
          </w:tcPr>
          <w:p w14:paraId="662D9A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25,68</w:t>
            </w:r>
          </w:p>
        </w:tc>
        <w:tc>
          <w:tcPr>
            <w:tcW w:w="0" w:type="auto"/>
            <w:vAlign w:val="center"/>
          </w:tcPr>
          <w:p w14:paraId="7E7F7A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2257223,33</w:t>
            </w:r>
          </w:p>
        </w:tc>
        <w:tc>
          <w:tcPr>
            <w:tcW w:w="0" w:type="auto"/>
            <w:vAlign w:val="center"/>
          </w:tcPr>
          <w:p w14:paraId="7B96B9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446481,88</w:t>
            </w:r>
          </w:p>
        </w:tc>
      </w:tr>
      <w:tr w:rsidR="00D507D7" w:rsidRPr="00D507D7" w14:paraId="623527C8" w14:textId="77777777" w:rsidTr="00D507D7">
        <w:trPr>
          <w:trHeight w:val="20"/>
        </w:trPr>
        <w:tc>
          <w:tcPr>
            <w:tcW w:w="0" w:type="auto"/>
            <w:vAlign w:val="center"/>
          </w:tcPr>
          <w:p w14:paraId="367EB0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w:t>
            </w:r>
          </w:p>
        </w:tc>
        <w:tc>
          <w:tcPr>
            <w:tcW w:w="0" w:type="auto"/>
            <w:vAlign w:val="center"/>
          </w:tcPr>
          <w:p w14:paraId="353A2D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112°51'30"</w:t>
            </w:r>
          </w:p>
        </w:tc>
        <w:tc>
          <w:tcPr>
            <w:tcW w:w="0" w:type="auto"/>
            <w:vAlign w:val="center"/>
          </w:tcPr>
          <w:p w14:paraId="13E6EE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47,32</w:t>
            </w:r>
          </w:p>
        </w:tc>
        <w:tc>
          <w:tcPr>
            <w:tcW w:w="0" w:type="auto"/>
            <w:vAlign w:val="center"/>
          </w:tcPr>
          <w:p w14:paraId="1D4D27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2257246,76</w:t>
            </w:r>
          </w:p>
        </w:tc>
        <w:tc>
          <w:tcPr>
            <w:tcW w:w="0" w:type="auto"/>
            <w:vAlign w:val="center"/>
          </w:tcPr>
          <w:p w14:paraId="33F893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446492,40</w:t>
            </w:r>
          </w:p>
        </w:tc>
      </w:tr>
      <w:tr w:rsidR="00D507D7" w:rsidRPr="00D507D7" w14:paraId="50E0A70E" w14:textId="77777777" w:rsidTr="00D507D7">
        <w:trPr>
          <w:trHeight w:val="20"/>
        </w:trPr>
        <w:tc>
          <w:tcPr>
            <w:tcW w:w="0" w:type="auto"/>
            <w:vAlign w:val="center"/>
          </w:tcPr>
          <w:p w14:paraId="2C440C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238</w:t>
            </w:r>
          </w:p>
        </w:tc>
        <w:tc>
          <w:tcPr>
            <w:tcW w:w="0" w:type="auto"/>
            <w:vAlign w:val="center"/>
          </w:tcPr>
          <w:p w14:paraId="4999E9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113°43'42"</w:t>
            </w:r>
          </w:p>
        </w:tc>
        <w:tc>
          <w:tcPr>
            <w:tcW w:w="0" w:type="auto"/>
            <w:vAlign w:val="center"/>
          </w:tcPr>
          <w:p w14:paraId="30943E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423F6F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2257228,38</w:t>
            </w:r>
          </w:p>
        </w:tc>
        <w:tc>
          <w:tcPr>
            <w:tcW w:w="0" w:type="auto"/>
            <w:vAlign w:val="center"/>
          </w:tcPr>
          <w:p w14:paraId="169AEF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446536,00</w:t>
            </w:r>
          </w:p>
        </w:tc>
      </w:tr>
      <w:tr w:rsidR="00D507D7" w:rsidRPr="00D507D7" w14:paraId="60F35886" w14:textId="77777777" w:rsidTr="00D507D7">
        <w:trPr>
          <w:trHeight w:val="20"/>
        </w:trPr>
        <w:tc>
          <w:tcPr>
            <w:tcW w:w="0" w:type="auto"/>
            <w:vAlign w:val="center"/>
          </w:tcPr>
          <w:p w14:paraId="557598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w:t>
            </w:r>
          </w:p>
        </w:tc>
        <w:tc>
          <w:tcPr>
            <w:tcW w:w="0" w:type="auto"/>
            <w:vAlign w:val="center"/>
          </w:tcPr>
          <w:p w14:paraId="1B5DE8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23°38'50"</w:t>
            </w:r>
          </w:p>
        </w:tc>
        <w:tc>
          <w:tcPr>
            <w:tcW w:w="0" w:type="auto"/>
            <w:vAlign w:val="center"/>
          </w:tcPr>
          <w:p w14:paraId="7CB115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0" w:type="auto"/>
            <w:vAlign w:val="center"/>
          </w:tcPr>
          <w:p w14:paraId="3089A9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2257227,58</w:t>
            </w:r>
          </w:p>
        </w:tc>
        <w:tc>
          <w:tcPr>
            <w:tcW w:w="0" w:type="auto"/>
            <w:vAlign w:val="center"/>
          </w:tcPr>
          <w:p w14:paraId="2C44A8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446537,82</w:t>
            </w:r>
          </w:p>
        </w:tc>
      </w:tr>
      <w:tr w:rsidR="00D507D7" w:rsidRPr="00D507D7" w14:paraId="6557497E" w14:textId="77777777" w:rsidTr="00D507D7">
        <w:trPr>
          <w:trHeight w:val="20"/>
        </w:trPr>
        <w:tc>
          <w:tcPr>
            <w:tcW w:w="0" w:type="auto"/>
            <w:vAlign w:val="center"/>
          </w:tcPr>
          <w:p w14:paraId="7297F8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240</w:t>
            </w:r>
          </w:p>
        </w:tc>
        <w:tc>
          <w:tcPr>
            <w:tcW w:w="0" w:type="auto"/>
            <w:vAlign w:val="center"/>
          </w:tcPr>
          <w:p w14:paraId="4B2AEE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23°40'43"</w:t>
            </w:r>
          </w:p>
        </w:tc>
        <w:tc>
          <w:tcPr>
            <w:tcW w:w="0" w:type="auto"/>
            <w:vAlign w:val="center"/>
          </w:tcPr>
          <w:p w14:paraId="4913D5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48,75</w:t>
            </w:r>
          </w:p>
        </w:tc>
        <w:tc>
          <w:tcPr>
            <w:tcW w:w="0" w:type="auto"/>
            <w:vAlign w:val="center"/>
          </w:tcPr>
          <w:p w14:paraId="18FF75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2257229,27</w:t>
            </w:r>
          </w:p>
        </w:tc>
        <w:tc>
          <w:tcPr>
            <w:tcW w:w="0" w:type="auto"/>
            <w:vAlign w:val="center"/>
          </w:tcPr>
          <w:p w14:paraId="1B429B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446538,56</w:t>
            </w:r>
          </w:p>
        </w:tc>
      </w:tr>
      <w:tr w:rsidR="00D507D7" w:rsidRPr="00D507D7" w14:paraId="6710125A" w14:textId="77777777" w:rsidTr="00D507D7">
        <w:trPr>
          <w:trHeight w:val="20"/>
        </w:trPr>
        <w:tc>
          <w:tcPr>
            <w:tcW w:w="0" w:type="auto"/>
            <w:vAlign w:val="center"/>
          </w:tcPr>
          <w:p w14:paraId="60AB40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w:t>
            </w:r>
          </w:p>
        </w:tc>
        <w:tc>
          <w:tcPr>
            <w:tcW w:w="0" w:type="auto"/>
            <w:vAlign w:val="center"/>
          </w:tcPr>
          <w:p w14:paraId="24DA98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293°40'54"</w:t>
            </w:r>
          </w:p>
        </w:tc>
        <w:tc>
          <w:tcPr>
            <w:tcW w:w="0" w:type="auto"/>
            <w:vAlign w:val="center"/>
          </w:tcPr>
          <w:p w14:paraId="712131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49,69</w:t>
            </w:r>
          </w:p>
        </w:tc>
        <w:tc>
          <w:tcPr>
            <w:tcW w:w="0" w:type="auto"/>
            <w:vAlign w:val="center"/>
          </w:tcPr>
          <w:p w14:paraId="216726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2257273,92</w:t>
            </w:r>
          </w:p>
        </w:tc>
        <w:tc>
          <w:tcPr>
            <w:tcW w:w="0" w:type="auto"/>
            <w:vAlign w:val="center"/>
          </w:tcPr>
          <w:p w14:paraId="0D4339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446558,14</w:t>
            </w:r>
          </w:p>
        </w:tc>
      </w:tr>
      <w:tr w:rsidR="00D507D7" w:rsidRPr="00D507D7" w14:paraId="7527010A" w14:textId="77777777" w:rsidTr="00D507D7">
        <w:trPr>
          <w:trHeight w:val="20"/>
        </w:trPr>
        <w:tc>
          <w:tcPr>
            <w:tcW w:w="0" w:type="auto"/>
            <w:vAlign w:val="center"/>
          </w:tcPr>
          <w:p w14:paraId="6E9CE7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w:t>
            </w:r>
          </w:p>
        </w:tc>
        <w:tc>
          <w:tcPr>
            <w:tcW w:w="0" w:type="auto"/>
            <w:vAlign w:val="center"/>
          </w:tcPr>
          <w:p w14:paraId="146CED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23°53'43"</w:t>
            </w:r>
          </w:p>
        </w:tc>
        <w:tc>
          <w:tcPr>
            <w:tcW w:w="0" w:type="auto"/>
            <w:vAlign w:val="center"/>
          </w:tcPr>
          <w:p w14:paraId="31D7DF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419919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2257293,88</w:t>
            </w:r>
          </w:p>
        </w:tc>
        <w:tc>
          <w:tcPr>
            <w:tcW w:w="0" w:type="auto"/>
            <w:vAlign w:val="center"/>
          </w:tcPr>
          <w:p w14:paraId="296DD2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446512,63</w:t>
            </w:r>
          </w:p>
        </w:tc>
      </w:tr>
      <w:tr w:rsidR="00D507D7" w:rsidRPr="00D507D7" w14:paraId="2B59255D" w14:textId="77777777" w:rsidTr="00D507D7">
        <w:trPr>
          <w:trHeight w:val="20"/>
        </w:trPr>
        <w:tc>
          <w:tcPr>
            <w:tcW w:w="0" w:type="auto"/>
            <w:vAlign w:val="center"/>
          </w:tcPr>
          <w:p w14:paraId="745FD4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w:t>
            </w:r>
          </w:p>
        </w:tc>
        <w:tc>
          <w:tcPr>
            <w:tcW w:w="0" w:type="auto"/>
            <w:vAlign w:val="center"/>
          </w:tcPr>
          <w:p w14:paraId="1B5A5E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293°31'37"</w:t>
            </w:r>
          </w:p>
        </w:tc>
        <w:tc>
          <w:tcPr>
            <w:tcW w:w="0" w:type="auto"/>
            <w:vAlign w:val="center"/>
          </w:tcPr>
          <w:p w14:paraId="74E7D3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0" w:type="auto"/>
            <w:vAlign w:val="center"/>
          </w:tcPr>
          <w:p w14:paraId="7CAAAE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2257296,25</w:t>
            </w:r>
          </w:p>
        </w:tc>
        <w:tc>
          <w:tcPr>
            <w:tcW w:w="0" w:type="auto"/>
            <w:vAlign w:val="center"/>
          </w:tcPr>
          <w:p w14:paraId="3AE2D6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446513,68</w:t>
            </w:r>
          </w:p>
        </w:tc>
      </w:tr>
      <w:tr w:rsidR="00D507D7" w:rsidRPr="00D507D7" w14:paraId="099886E9" w14:textId="77777777" w:rsidTr="00D507D7">
        <w:trPr>
          <w:trHeight w:val="20"/>
        </w:trPr>
        <w:tc>
          <w:tcPr>
            <w:tcW w:w="0" w:type="auto"/>
            <w:vAlign w:val="center"/>
          </w:tcPr>
          <w:p w14:paraId="15FB35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w:t>
            </w:r>
          </w:p>
        </w:tc>
        <w:tc>
          <w:tcPr>
            <w:tcW w:w="0" w:type="auto"/>
            <w:vAlign w:val="center"/>
          </w:tcPr>
          <w:p w14:paraId="613307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203°48'21"</w:t>
            </w:r>
          </w:p>
        </w:tc>
        <w:tc>
          <w:tcPr>
            <w:tcW w:w="0" w:type="auto"/>
            <w:vAlign w:val="center"/>
          </w:tcPr>
          <w:p w14:paraId="7DA982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6AFF81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2257296,89</w:t>
            </w:r>
          </w:p>
        </w:tc>
        <w:tc>
          <w:tcPr>
            <w:tcW w:w="0" w:type="auto"/>
            <w:vAlign w:val="center"/>
          </w:tcPr>
          <w:p w14:paraId="672821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446512,21</w:t>
            </w:r>
          </w:p>
        </w:tc>
      </w:tr>
      <w:tr w:rsidR="00D507D7" w:rsidRPr="00D507D7" w14:paraId="6CB02964" w14:textId="77777777" w:rsidTr="00D507D7">
        <w:trPr>
          <w:trHeight w:val="20"/>
        </w:trPr>
        <w:tc>
          <w:tcPr>
            <w:tcW w:w="0" w:type="auto"/>
            <w:vAlign w:val="center"/>
          </w:tcPr>
          <w:p w14:paraId="3B7C40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245</w:t>
            </w:r>
          </w:p>
        </w:tc>
        <w:tc>
          <w:tcPr>
            <w:tcW w:w="0" w:type="auto"/>
            <w:vAlign w:val="center"/>
          </w:tcPr>
          <w:p w14:paraId="28BDC7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293°41'9"</w:t>
            </w:r>
          </w:p>
        </w:tc>
        <w:tc>
          <w:tcPr>
            <w:tcW w:w="0" w:type="auto"/>
            <w:vAlign w:val="center"/>
          </w:tcPr>
          <w:p w14:paraId="139143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19,76</w:t>
            </w:r>
          </w:p>
        </w:tc>
        <w:tc>
          <w:tcPr>
            <w:tcW w:w="0" w:type="auto"/>
            <w:vAlign w:val="center"/>
          </w:tcPr>
          <w:p w14:paraId="46D2C0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2257294,51</w:t>
            </w:r>
          </w:p>
        </w:tc>
        <w:tc>
          <w:tcPr>
            <w:tcW w:w="0" w:type="auto"/>
            <w:vAlign w:val="center"/>
          </w:tcPr>
          <w:p w14:paraId="1E2AD8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446511,16</w:t>
            </w:r>
          </w:p>
        </w:tc>
      </w:tr>
      <w:tr w:rsidR="00D507D7" w:rsidRPr="00D507D7" w14:paraId="6104F1E4" w14:textId="77777777" w:rsidTr="00D507D7">
        <w:trPr>
          <w:trHeight w:val="20"/>
        </w:trPr>
        <w:tc>
          <w:tcPr>
            <w:tcW w:w="0" w:type="auto"/>
            <w:vAlign w:val="center"/>
          </w:tcPr>
          <w:p w14:paraId="3D30CF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w:t>
            </w:r>
          </w:p>
        </w:tc>
        <w:tc>
          <w:tcPr>
            <w:tcW w:w="0" w:type="auto"/>
            <w:vAlign w:val="center"/>
          </w:tcPr>
          <w:p w14:paraId="1482F0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203°38'24"</w:t>
            </w:r>
          </w:p>
        </w:tc>
        <w:tc>
          <w:tcPr>
            <w:tcW w:w="0" w:type="auto"/>
            <w:vAlign w:val="center"/>
          </w:tcPr>
          <w:p w14:paraId="7E3EDD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80,98</w:t>
            </w:r>
          </w:p>
        </w:tc>
        <w:tc>
          <w:tcPr>
            <w:tcW w:w="0" w:type="auto"/>
            <w:vAlign w:val="center"/>
          </w:tcPr>
          <w:p w14:paraId="4CCA81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2257302,45</w:t>
            </w:r>
          </w:p>
        </w:tc>
        <w:tc>
          <w:tcPr>
            <w:tcW w:w="0" w:type="auto"/>
            <w:vAlign w:val="center"/>
          </w:tcPr>
          <w:p w14:paraId="0FCA5A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446493,06</w:t>
            </w:r>
          </w:p>
        </w:tc>
      </w:tr>
      <w:tr w:rsidR="00D507D7" w:rsidRPr="00D507D7" w14:paraId="1C087B91" w14:textId="77777777" w:rsidTr="00D507D7">
        <w:tc>
          <w:tcPr>
            <w:tcW w:w="0" w:type="auto"/>
          </w:tcPr>
          <w:p w14:paraId="15C0924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7B81DC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D5A7A4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3112D8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50DC342"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7D76C9B" w14:textId="77777777" w:rsidTr="00D507D7">
        <w:trPr>
          <w:trHeight w:val="20"/>
        </w:trPr>
        <w:tc>
          <w:tcPr>
            <w:tcW w:w="0" w:type="auto"/>
            <w:vAlign w:val="center"/>
          </w:tcPr>
          <w:p w14:paraId="0C7933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20AD4C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207°41'39"</w:t>
            </w:r>
          </w:p>
        </w:tc>
        <w:tc>
          <w:tcPr>
            <w:tcW w:w="0" w:type="auto"/>
            <w:vAlign w:val="center"/>
          </w:tcPr>
          <w:p w14:paraId="3368D7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7,04</w:t>
            </w:r>
          </w:p>
        </w:tc>
        <w:tc>
          <w:tcPr>
            <w:tcW w:w="0" w:type="auto"/>
            <w:vAlign w:val="center"/>
          </w:tcPr>
          <w:p w14:paraId="581A60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070723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2DE66244" w14:textId="77777777" w:rsidTr="00D507D7">
        <w:trPr>
          <w:trHeight w:val="20"/>
        </w:trPr>
        <w:tc>
          <w:tcPr>
            <w:tcW w:w="0" w:type="auto"/>
            <w:vAlign w:val="center"/>
          </w:tcPr>
          <w:p w14:paraId="5E6E3E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465F31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206°33'54"</w:t>
            </w:r>
          </w:p>
        </w:tc>
        <w:tc>
          <w:tcPr>
            <w:tcW w:w="0" w:type="auto"/>
            <w:vAlign w:val="center"/>
          </w:tcPr>
          <w:p w14:paraId="4D0DEA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29EA8C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2257229,02</w:t>
            </w:r>
          </w:p>
        </w:tc>
        <w:tc>
          <w:tcPr>
            <w:tcW w:w="0" w:type="auto"/>
            <w:vAlign w:val="center"/>
          </w:tcPr>
          <w:p w14:paraId="261C7C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446309,15</w:t>
            </w:r>
          </w:p>
        </w:tc>
      </w:tr>
      <w:tr w:rsidR="00D507D7" w:rsidRPr="00D507D7" w14:paraId="3286E3F8" w14:textId="77777777" w:rsidTr="00D507D7">
        <w:trPr>
          <w:trHeight w:val="20"/>
        </w:trPr>
        <w:tc>
          <w:tcPr>
            <w:tcW w:w="0" w:type="auto"/>
            <w:vAlign w:val="center"/>
          </w:tcPr>
          <w:p w14:paraId="7A5497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248</w:t>
            </w:r>
          </w:p>
        </w:tc>
        <w:tc>
          <w:tcPr>
            <w:tcW w:w="0" w:type="auto"/>
            <w:vAlign w:val="center"/>
          </w:tcPr>
          <w:p w14:paraId="1A4510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199°30'9"</w:t>
            </w:r>
          </w:p>
        </w:tc>
        <w:tc>
          <w:tcPr>
            <w:tcW w:w="0" w:type="auto"/>
            <w:vAlign w:val="center"/>
          </w:tcPr>
          <w:p w14:paraId="669D64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13,75</w:t>
            </w:r>
          </w:p>
        </w:tc>
        <w:tc>
          <w:tcPr>
            <w:tcW w:w="0" w:type="auto"/>
            <w:vAlign w:val="center"/>
          </w:tcPr>
          <w:p w14:paraId="3F1387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2257229,00</w:t>
            </w:r>
          </w:p>
        </w:tc>
        <w:tc>
          <w:tcPr>
            <w:tcW w:w="0" w:type="auto"/>
            <w:vAlign w:val="center"/>
          </w:tcPr>
          <w:p w14:paraId="6B302E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446309,14</w:t>
            </w:r>
          </w:p>
        </w:tc>
      </w:tr>
      <w:tr w:rsidR="00D507D7" w:rsidRPr="00D507D7" w14:paraId="5E4A17A4" w14:textId="77777777" w:rsidTr="00D507D7">
        <w:trPr>
          <w:trHeight w:val="20"/>
        </w:trPr>
        <w:tc>
          <w:tcPr>
            <w:tcW w:w="0" w:type="auto"/>
            <w:vAlign w:val="center"/>
          </w:tcPr>
          <w:p w14:paraId="7BE46E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249</w:t>
            </w:r>
          </w:p>
        </w:tc>
        <w:tc>
          <w:tcPr>
            <w:tcW w:w="0" w:type="auto"/>
            <w:vAlign w:val="center"/>
          </w:tcPr>
          <w:p w14:paraId="058109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284°43'44"</w:t>
            </w:r>
          </w:p>
        </w:tc>
        <w:tc>
          <w:tcPr>
            <w:tcW w:w="0" w:type="auto"/>
            <w:vAlign w:val="center"/>
          </w:tcPr>
          <w:p w14:paraId="424A57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38FEF9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2257216,04</w:t>
            </w:r>
          </w:p>
        </w:tc>
        <w:tc>
          <w:tcPr>
            <w:tcW w:w="0" w:type="auto"/>
            <w:vAlign w:val="center"/>
          </w:tcPr>
          <w:p w14:paraId="28B90D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446304,55</w:t>
            </w:r>
          </w:p>
        </w:tc>
      </w:tr>
      <w:tr w:rsidR="00D507D7" w:rsidRPr="00D507D7" w14:paraId="74A294F8" w14:textId="77777777" w:rsidTr="00D507D7">
        <w:trPr>
          <w:trHeight w:val="20"/>
        </w:trPr>
        <w:tc>
          <w:tcPr>
            <w:tcW w:w="0" w:type="auto"/>
            <w:vAlign w:val="center"/>
          </w:tcPr>
          <w:p w14:paraId="5B79CF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250</w:t>
            </w:r>
          </w:p>
        </w:tc>
        <w:tc>
          <w:tcPr>
            <w:tcW w:w="0" w:type="auto"/>
            <w:vAlign w:val="center"/>
          </w:tcPr>
          <w:p w14:paraId="6B1E76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207°48'37"</w:t>
            </w:r>
          </w:p>
        </w:tc>
        <w:tc>
          <w:tcPr>
            <w:tcW w:w="0" w:type="auto"/>
            <w:vAlign w:val="center"/>
          </w:tcPr>
          <w:p w14:paraId="0AA69D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0" w:type="auto"/>
            <w:vAlign w:val="center"/>
          </w:tcPr>
          <w:p w14:paraId="34F0D1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2257216,55</w:t>
            </w:r>
          </w:p>
        </w:tc>
        <w:tc>
          <w:tcPr>
            <w:tcW w:w="0" w:type="auto"/>
            <w:vAlign w:val="center"/>
          </w:tcPr>
          <w:p w14:paraId="15979E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446302,61</w:t>
            </w:r>
          </w:p>
        </w:tc>
      </w:tr>
      <w:tr w:rsidR="00D507D7" w:rsidRPr="00D507D7" w14:paraId="7715F296" w14:textId="77777777" w:rsidTr="00D507D7">
        <w:trPr>
          <w:trHeight w:val="20"/>
        </w:trPr>
        <w:tc>
          <w:tcPr>
            <w:tcW w:w="0" w:type="auto"/>
            <w:vAlign w:val="center"/>
          </w:tcPr>
          <w:p w14:paraId="1C39E9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74C853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104°39'5"</w:t>
            </w:r>
          </w:p>
        </w:tc>
        <w:tc>
          <w:tcPr>
            <w:tcW w:w="0" w:type="auto"/>
            <w:vAlign w:val="center"/>
          </w:tcPr>
          <w:p w14:paraId="443146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3,16</w:t>
            </w:r>
          </w:p>
        </w:tc>
        <w:tc>
          <w:tcPr>
            <w:tcW w:w="0" w:type="auto"/>
            <w:vAlign w:val="center"/>
          </w:tcPr>
          <w:p w14:paraId="317BFA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2257215,64</w:t>
            </w:r>
          </w:p>
        </w:tc>
        <w:tc>
          <w:tcPr>
            <w:tcW w:w="0" w:type="auto"/>
            <w:vAlign w:val="center"/>
          </w:tcPr>
          <w:p w14:paraId="7C4B7D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446302,13</w:t>
            </w:r>
          </w:p>
        </w:tc>
      </w:tr>
      <w:tr w:rsidR="00D507D7" w:rsidRPr="00D507D7" w14:paraId="67D91FDD" w14:textId="77777777" w:rsidTr="00D507D7">
        <w:trPr>
          <w:trHeight w:val="20"/>
        </w:trPr>
        <w:tc>
          <w:tcPr>
            <w:tcW w:w="0" w:type="auto"/>
            <w:vAlign w:val="center"/>
          </w:tcPr>
          <w:p w14:paraId="20086A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7DEC08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19°28'58"</w:t>
            </w:r>
          </w:p>
        </w:tc>
        <w:tc>
          <w:tcPr>
            <w:tcW w:w="0" w:type="auto"/>
            <w:vAlign w:val="center"/>
          </w:tcPr>
          <w:p w14:paraId="630829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21,62</w:t>
            </w:r>
          </w:p>
        </w:tc>
        <w:tc>
          <w:tcPr>
            <w:tcW w:w="0" w:type="auto"/>
            <w:vAlign w:val="center"/>
          </w:tcPr>
          <w:p w14:paraId="4B3F1C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2257214,84</w:t>
            </w:r>
          </w:p>
        </w:tc>
        <w:tc>
          <w:tcPr>
            <w:tcW w:w="0" w:type="auto"/>
            <w:vAlign w:val="center"/>
          </w:tcPr>
          <w:p w14:paraId="4F4011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446305,19</w:t>
            </w:r>
          </w:p>
        </w:tc>
      </w:tr>
      <w:tr w:rsidR="00D507D7" w:rsidRPr="00D507D7" w14:paraId="1C5BF6B4" w14:textId="77777777" w:rsidTr="00D507D7">
        <w:trPr>
          <w:trHeight w:val="20"/>
        </w:trPr>
        <w:tc>
          <w:tcPr>
            <w:tcW w:w="0" w:type="auto"/>
            <w:vAlign w:val="center"/>
          </w:tcPr>
          <w:p w14:paraId="0FA84C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w:t>
            </w:r>
          </w:p>
        </w:tc>
        <w:tc>
          <w:tcPr>
            <w:tcW w:w="0" w:type="auto"/>
            <w:vAlign w:val="center"/>
          </w:tcPr>
          <w:p w14:paraId="468ECE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33°41'24"</w:t>
            </w:r>
          </w:p>
        </w:tc>
        <w:tc>
          <w:tcPr>
            <w:tcW w:w="0" w:type="auto"/>
            <w:vAlign w:val="center"/>
          </w:tcPr>
          <w:p w14:paraId="6F87F9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0,04</w:t>
            </w:r>
          </w:p>
        </w:tc>
        <w:tc>
          <w:tcPr>
            <w:tcW w:w="0" w:type="auto"/>
            <w:vAlign w:val="center"/>
          </w:tcPr>
          <w:p w14:paraId="4E7C62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2257235,22</w:t>
            </w:r>
          </w:p>
        </w:tc>
        <w:tc>
          <w:tcPr>
            <w:tcW w:w="0" w:type="auto"/>
            <w:vAlign w:val="center"/>
          </w:tcPr>
          <w:p w14:paraId="14DA78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446312,40</w:t>
            </w:r>
          </w:p>
        </w:tc>
      </w:tr>
      <w:tr w:rsidR="00D507D7" w:rsidRPr="00D507D7" w14:paraId="6875AED2" w14:textId="77777777" w:rsidTr="00D507D7">
        <w:trPr>
          <w:trHeight w:val="20"/>
        </w:trPr>
        <w:tc>
          <w:tcPr>
            <w:tcW w:w="0" w:type="auto"/>
            <w:vAlign w:val="center"/>
          </w:tcPr>
          <w:p w14:paraId="0F141C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118C9A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207°41'39"</w:t>
            </w:r>
          </w:p>
        </w:tc>
        <w:tc>
          <w:tcPr>
            <w:tcW w:w="0" w:type="auto"/>
            <w:vAlign w:val="center"/>
          </w:tcPr>
          <w:p w14:paraId="5A08F1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7,04</w:t>
            </w:r>
          </w:p>
        </w:tc>
        <w:tc>
          <w:tcPr>
            <w:tcW w:w="0" w:type="auto"/>
            <w:vAlign w:val="center"/>
          </w:tcPr>
          <w:p w14:paraId="243190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1C93AD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492449C7" w14:textId="77777777" w:rsidTr="00D507D7">
        <w:tc>
          <w:tcPr>
            <w:tcW w:w="0" w:type="auto"/>
            <w:gridSpan w:val="5"/>
            <w:vAlign w:val="center"/>
          </w:tcPr>
          <w:p w14:paraId="05C09BC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2</w:t>
            </w:r>
          </w:p>
        </w:tc>
      </w:tr>
      <w:tr w:rsidR="00D507D7" w:rsidRPr="00D507D7" w14:paraId="3E852351" w14:textId="77777777" w:rsidTr="00D507D7">
        <w:trPr>
          <w:trHeight w:val="28"/>
        </w:trPr>
        <w:tc>
          <w:tcPr>
            <w:tcW w:w="0" w:type="auto"/>
            <w:gridSpan w:val="3"/>
            <w:vAlign w:val="center"/>
          </w:tcPr>
          <w:p w14:paraId="102F2B2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7C96C15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568EEADB" w14:textId="77777777" w:rsidTr="00D507D7">
        <w:trPr>
          <w:trHeight w:val="28"/>
        </w:trPr>
        <w:tc>
          <w:tcPr>
            <w:tcW w:w="0" w:type="auto"/>
            <w:gridSpan w:val="3"/>
            <w:vAlign w:val="center"/>
          </w:tcPr>
          <w:p w14:paraId="14A8B11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269FABC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63:31:1809001:184:ЗУ1</w:t>
            </w:r>
          </w:p>
        </w:tc>
      </w:tr>
      <w:tr w:rsidR="00D507D7" w:rsidRPr="00D507D7" w14:paraId="4B5DCDE3" w14:textId="77777777" w:rsidTr="00D507D7">
        <w:trPr>
          <w:trHeight w:val="28"/>
        </w:trPr>
        <w:tc>
          <w:tcPr>
            <w:tcW w:w="0" w:type="auto"/>
            <w:gridSpan w:val="3"/>
            <w:vAlign w:val="center"/>
          </w:tcPr>
          <w:p w14:paraId="43D4B86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52B380B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:184:ЗУ1</w:t>
            </w:r>
          </w:p>
        </w:tc>
      </w:tr>
      <w:tr w:rsidR="00D507D7" w:rsidRPr="00D507D7" w14:paraId="2CA3CFAF" w14:textId="77777777" w:rsidTr="00D507D7">
        <w:trPr>
          <w:trHeight w:val="28"/>
        </w:trPr>
        <w:tc>
          <w:tcPr>
            <w:tcW w:w="0" w:type="auto"/>
            <w:gridSpan w:val="3"/>
            <w:vAlign w:val="center"/>
          </w:tcPr>
          <w:p w14:paraId="68B05C6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50D5943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45</w:t>
            </w:r>
          </w:p>
        </w:tc>
      </w:tr>
      <w:tr w:rsidR="00D507D7" w:rsidRPr="00D507D7" w14:paraId="28E7D5DB" w14:textId="77777777" w:rsidTr="00D507D7">
        <w:trPr>
          <w:trHeight w:val="28"/>
        </w:trPr>
        <w:tc>
          <w:tcPr>
            <w:tcW w:w="0" w:type="auto"/>
            <w:gridSpan w:val="3"/>
            <w:vAlign w:val="center"/>
          </w:tcPr>
          <w:p w14:paraId="23632DE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2EE52C7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r>
      <w:tr w:rsidR="00D507D7" w:rsidRPr="00D507D7" w14:paraId="536686BB" w14:textId="77777777" w:rsidTr="00D507D7">
        <w:trPr>
          <w:trHeight w:val="28"/>
        </w:trPr>
        <w:tc>
          <w:tcPr>
            <w:tcW w:w="0" w:type="auto"/>
            <w:gridSpan w:val="3"/>
            <w:vAlign w:val="center"/>
          </w:tcPr>
          <w:p w14:paraId="6103F95D"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7082579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r>
      <w:tr w:rsidR="00D507D7" w:rsidRPr="00D507D7" w14:paraId="135A5F18" w14:textId="77777777" w:rsidTr="00D507D7">
        <w:trPr>
          <w:trHeight w:val="28"/>
        </w:trPr>
        <w:tc>
          <w:tcPr>
            <w:tcW w:w="0" w:type="auto"/>
            <w:gridSpan w:val="3"/>
            <w:vAlign w:val="center"/>
          </w:tcPr>
          <w:p w14:paraId="1F4B962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31CCA81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r>
      <w:tr w:rsidR="00D507D7" w:rsidRPr="00D507D7" w14:paraId="2BBE900A" w14:textId="77777777" w:rsidTr="00D507D7">
        <w:trPr>
          <w:trHeight w:val="20"/>
        </w:trPr>
        <w:tc>
          <w:tcPr>
            <w:tcW w:w="0" w:type="auto"/>
            <w:vAlign w:val="bottom"/>
          </w:tcPr>
          <w:p w14:paraId="0CFEC7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252BF0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21BCE2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6656D1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710C88B0" w14:textId="77777777" w:rsidTr="00D507D7">
        <w:trPr>
          <w:trHeight w:val="20"/>
        </w:trPr>
        <w:tc>
          <w:tcPr>
            <w:tcW w:w="0" w:type="auto"/>
          </w:tcPr>
          <w:p w14:paraId="48A887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045B93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483A53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00AB36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4356B9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6DAE8F96" w14:textId="77777777" w:rsidTr="00D507D7">
        <w:trPr>
          <w:trHeight w:val="20"/>
        </w:trPr>
        <w:tc>
          <w:tcPr>
            <w:tcW w:w="0" w:type="auto"/>
            <w:vAlign w:val="center"/>
          </w:tcPr>
          <w:p w14:paraId="08E4AA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475E32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03CE26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16B076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0AC975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5C86CD06" w14:textId="77777777" w:rsidTr="00D507D7">
        <w:trPr>
          <w:trHeight w:val="20"/>
        </w:trPr>
        <w:tc>
          <w:tcPr>
            <w:tcW w:w="0" w:type="auto"/>
            <w:vAlign w:val="center"/>
          </w:tcPr>
          <w:p w14:paraId="5CC75B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255</w:t>
            </w:r>
          </w:p>
        </w:tc>
        <w:tc>
          <w:tcPr>
            <w:tcW w:w="0" w:type="auto"/>
            <w:vAlign w:val="center"/>
          </w:tcPr>
          <w:p w14:paraId="67135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88°10'36"</w:t>
            </w:r>
          </w:p>
        </w:tc>
        <w:tc>
          <w:tcPr>
            <w:tcW w:w="0" w:type="auto"/>
            <w:vAlign w:val="center"/>
          </w:tcPr>
          <w:p w14:paraId="6BF027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27,34</w:t>
            </w:r>
          </w:p>
        </w:tc>
        <w:tc>
          <w:tcPr>
            <w:tcW w:w="0" w:type="auto"/>
            <w:vAlign w:val="center"/>
          </w:tcPr>
          <w:p w14:paraId="7730C2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24B55B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446267,14</w:t>
            </w:r>
          </w:p>
        </w:tc>
      </w:tr>
      <w:tr w:rsidR="00D507D7" w:rsidRPr="00D507D7" w14:paraId="1852F594" w14:textId="77777777" w:rsidTr="00D507D7">
        <w:trPr>
          <w:trHeight w:val="20"/>
        </w:trPr>
        <w:tc>
          <w:tcPr>
            <w:tcW w:w="0" w:type="auto"/>
            <w:vAlign w:val="center"/>
          </w:tcPr>
          <w:p w14:paraId="3A7448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w:t>
            </w:r>
          </w:p>
        </w:tc>
        <w:tc>
          <w:tcPr>
            <w:tcW w:w="0" w:type="auto"/>
            <w:vAlign w:val="center"/>
          </w:tcPr>
          <w:p w14:paraId="1A208A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73°35'43"</w:t>
            </w:r>
          </w:p>
        </w:tc>
        <w:tc>
          <w:tcPr>
            <w:tcW w:w="0" w:type="auto"/>
            <w:vAlign w:val="center"/>
          </w:tcPr>
          <w:p w14:paraId="6D7F1D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4,28</w:t>
            </w:r>
          </w:p>
        </w:tc>
        <w:tc>
          <w:tcPr>
            <w:tcW w:w="0" w:type="auto"/>
            <w:vAlign w:val="center"/>
          </w:tcPr>
          <w:p w14:paraId="409BFB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2257158,76</w:t>
            </w:r>
          </w:p>
        </w:tc>
        <w:tc>
          <w:tcPr>
            <w:tcW w:w="0" w:type="auto"/>
            <w:vAlign w:val="center"/>
          </w:tcPr>
          <w:p w14:paraId="3B1B10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446294,47</w:t>
            </w:r>
          </w:p>
        </w:tc>
      </w:tr>
      <w:tr w:rsidR="00D507D7" w:rsidRPr="00D507D7" w14:paraId="01D5B594" w14:textId="77777777" w:rsidTr="00D507D7">
        <w:trPr>
          <w:trHeight w:val="20"/>
        </w:trPr>
        <w:tc>
          <w:tcPr>
            <w:tcW w:w="0" w:type="auto"/>
            <w:vAlign w:val="center"/>
          </w:tcPr>
          <w:p w14:paraId="41A3F4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257</w:t>
            </w:r>
          </w:p>
        </w:tc>
        <w:tc>
          <w:tcPr>
            <w:tcW w:w="0" w:type="auto"/>
            <w:vAlign w:val="center"/>
          </w:tcPr>
          <w:p w14:paraId="49E896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357°38'10"</w:t>
            </w:r>
          </w:p>
        </w:tc>
        <w:tc>
          <w:tcPr>
            <w:tcW w:w="0" w:type="auto"/>
            <w:vAlign w:val="center"/>
          </w:tcPr>
          <w:p w14:paraId="7AE7E2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2CF788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2257159,97</w:t>
            </w:r>
          </w:p>
        </w:tc>
        <w:tc>
          <w:tcPr>
            <w:tcW w:w="0" w:type="auto"/>
            <w:vAlign w:val="center"/>
          </w:tcPr>
          <w:p w14:paraId="2F343B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446298,58</w:t>
            </w:r>
          </w:p>
        </w:tc>
      </w:tr>
      <w:tr w:rsidR="00D507D7" w:rsidRPr="00D507D7" w14:paraId="65EC4040" w14:textId="77777777" w:rsidTr="00D507D7">
        <w:trPr>
          <w:trHeight w:val="20"/>
        </w:trPr>
        <w:tc>
          <w:tcPr>
            <w:tcW w:w="0" w:type="auto"/>
            <w:vAlign w:val="center"/>
          </w:tcPr>
          <w:p w14:paraId="7EA3A5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w:t>
            </w:r>
          </w:p>
        </w:tc>
        <w:tc>
          <w:tcPr>
            <w:tcW w:w="0" w:type="auto"/>
            <w:vAlign w:val="center"/>
          </w:tcPr>
          <w:p w14:paraId="6723AF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258°41'24"</w:t>
            </w:r>
          </w:p>
        </w:tc>
        <w:tc>
          <w:tcPr>
            <w:tcW w:w="0" w:type="auto"/>
            <w:vAlign w:val="center"/>
          </w:tcPr>
          <w:p w14:paraId="5F197B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0" w:type="auto"/>
            <w:vAlign w:val="center"/>
          </w:tcPr>
          <w:p w14:paraId="6F96D9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2257174,02</w:t>
            </w:r>
          </w:p>
        </w:tc>
        <w:tc>
          <w:tcPr>
            <w:tcW w:w="0" w:type="auto"/>
            <w:vAlign w:val="center"/>
          </w:tcPr>
          <w:p w14:paraId="09142C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5A7DF8B0" w14:textId="77777777" w:rsidTr="00D507D7">
        <w:trPr>
          <w:trHeight w:val="20"/>
        </w:trPr>
        <w:tc>
          <w:tcPr>
            <w:tcW w:w="0" w:type="auto"/>
            <w:vAlign w:val="center"/>
          </w:tcPr>
          <w:p w14:paraId="3369C5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7BCC4D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177°35'58"</w:t>
            </w:r>
          </w:p>
        </w:tc>
        <w:tc>
          <w:tcPr>
            <w:tcW w:w="0" w:type="auto"/>
            <w:vAlign w:val="center"/>
          </w:tcPr>
          <w:p w14:paraId="67CE7F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13,13</w:t>
            </w:r>
          </w:p>
        </w:tc>
        <w:tc>
          <w:tcPr>
            <w:tcW w:w="0" w:type="auto"/>
            <w:vAlign w:val="center"/>
          </w:tcPr>
          <w:p w14:paraId="77EE30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2257173,82</w:t>
            </w:r>
          </w:p>
        </w:tc>
        <w:tc>
          <w:tcPr>
            <w:tcW w:w="0" w:type="auto"/>
            <w:vAlign w:val="center"/>
          </w:tcPr>
          <w:p w14:paraId="07C98E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25FDF432" w14:textId="77777777" w:rsidTr="00D507D7">
        <w:trPr>
          <w:trHeight w:val="20"/>
        </w:trPr>
        <w:tc>
          <w:tcPr>
            <w:tcW w:w="0" w:type="auto"/>
            <w:vAlign w:val="center"/>
          </w:tcPr>
          <w:p w14:paraId="2DBA4D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260</w:t>
            </w:r>
          </w:p>
        </w:tc>
        <w:tc>
          <w:tcPr>
            <w:tcW w:w="0" w:type="auto"/>
            <w:vAlign w:val="center"/>
          </w:tcPr>
          <w:p w14:paraId="5F47B7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253°42'21"</w:t>
            </w:r>
          </w:p>
        </w:tc>
        <w:tc>
          <w:tcPr>
            <w:tcW w:w="0" w:type="auto"/>
            <w:vAlign w:val="center"/>
          </w:tcPr>
          <w:p w14:paraId="5D63C0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56ECB1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2257160,70</w:t>
            </w:r>
          </w:p>
        </w:tc>
        <w:tc>
          <w:tcPr>
            <w:tcW w:w="0" w:type="auto"/>
            <w:vAlign w:val="center"/>
          </w:tcPr>
          <w:p w14:paraId="516B8C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446297,55</w:t>
            </w:r>
          </w:p>
        </w:tc>
      </w:tr>
      <w:tr w:rsidR="00D507D7" w:rsidRPr="00D507D7" w14:paraId="36DCE44C" w14:textId="77777777" w:rsidTr="00D507D7">
        <w:trPr>
          <w:trHeight w:val="20"/>
        </w:trPr>
        <w:tc>
          <w:tcPr>
            <w:tcW w:w="0" w:type="auto"/>
            <w:vAlign w:val="center"/>
          </w:tcPr>
          <w:p w14:paraId="1A8DEC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0" w:type="auto"/>
            <w:vAlign w:val="center"/>
          </w:tcPr>
          <w:p w14:paraId="51B67E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268°11'42"</w:t>
            </w:r>
          </w:p>
        </w:tc>
        <w:tc>
          <w:tcPr>
            <w:tcW w:w="0" w:type="auto"/>
            <w:vAlign w:val="center"/>
          </w:tcPr>
          <w:p w14:paraId="612B87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w:t>
            </w:r>
          </w:p>
        </w:tc>
        <w:tc>
          <w:tcPr>
            <w:tcW w:w="0" w:type="auto"/>
            <w:vAlign w:val="center"/>
          </w:tcPr>
          <w:p w14:paraId="5DF215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2257159,75</w:t>
            </w:r>
          </w:p>
        </w:tc>
        <w:tc>
          <w:tcPr>
            <w:tcW w:w="0" w:type="auto"/>
            <w:vAlign w:val="center"/>
          </w:tcPr>
          <w:p w14:paraId="2B354D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446294,30</w:t>
            </w:r>
          </w:p>
        </w:tc>
      </w:tr>
      <w:tr w:rsidR="00D507D7" w:rsidRPr="00D507D7" w14:paraId="0780A1B3" w14:textId="77777777" w:rsidTr="00D507D7">
        <w:trPr>
          <w:trHeight w:val="20"/>
        </w:trPr>
        <w:tc>
          <w:tcPr>
            <w:tcW w:w="0" w:type="auto"/>
            <w:vAlign w:val="center"/>
          </w:tcPr>
          <w:p w14:paraId="532F14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262</w:t>
            </w:r>
          </w:p>
        </w:tc>
        <w:tc>
          <w:tcPr>
            <w:tcW w:w="0" w:type="auto"/>
            <w:vAlign w:val="center"/>
          </w:tcPr>
          <w:p w14:paraId="502D55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270°0'0"</w:t>
            </w:r>
          </w:p>
        </w:tc>
        <w:tc>
          <w:tcPr>
            <w:tcW w:w="0" w:type="auto"/>
            <w:vAlign w:val="center"/>
          </w:tcPr>
          <w:p w14:paraId="763248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0223A2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2C27A2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446267,01</w:t>
            </w:r>
          </w:p>
        </w:tc>
      </w:tr>
      <w:tr w:rsidR="00D507D7" w:rsidRPr="00D507D7" w14:paraId="4D37CE7D" w14:textId="77777777" w:rsidTr="00D507D7">
        <w:trPr>
          <w:trHeight w:val="20"/>
        </w:trPr>
        <w:tc>
          <w:tcPr>
            <w:tcW w:w="0" w:type="auto"/>
            <w:vAlign w:val="center"/>
          </w:tcPr>
          <w:p w14:paraId="6CC7F3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w:t>
            </w:r>
          </w:p>
        </w:tc>
        <w:tc>
          <w:tcPr>
            <w:tcW w:w="0" w:type="auto"/>
            <w:vAlign w:val="center"/>
          </w:tcPr>
          <w:p w14:paraId="4DD139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172°1'49"</w:t>
            </w:r>
          </w:p>
        </w:tc>
        <w:tc>
          <w:tcPr>
            <w:tcW w:w="0" w:type="auto"/>
            <w:vAlign w:val="center"/>
          </w:tcPr>
          <w:p w14:paraId="6E919B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631099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0ED99B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446266,99</w:t>
            </w:r>
          </w:p>
        </w:tc>
      </w:tr>
      <w:tr w:rsidR="00D507D7" w:rsidRPr="00D507D7" w14:paraId="2205F31B" w14:textId="77777777" w:rsidTr="00D507D7">
        <w:trPr>
          <w:trHeight w:val="20"/>
        </w:trPr>
        <w:tc>
          <w:tcPr>
            <w:tcW w:w="0" w:type="auto"/>
            <w:vAlign w:val="center"/>
          </w:tcPr>
          <w:p w14:paraId="70F979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2DC1EE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03F440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4C6B1B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43FED3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585FC4BD" w14:textId="77777777" w:rsidTr="00D507D7">
        <w:tc>
          <w:tcPr>
            <w:tcW w:w="0" w:type="auto"/>
            <w:gridSpan w:val="5"/>
            <w:vAlign w:val="center"/>
          </w:tcPr>
          <w:p w14:paraId="594C1F7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3</w:t>
            </w:r>
          </w:p>
        </w:tc>
      </w:tr>
      <w:tr w:rsidR="00D507D7" w:rsidRPr="00D507D7" w14:paraId="16A77B48" w14:textId="77777777" w:rsidTr="00D507D7">
        <w:trPr>
          <w:trHeight w:val="28"/>
        </w:trPr>
        <w:tc>
          <w:tcPr>
            <w:tcW w:w="0" w:type="auto"/>
            <w:gridSpan w:val="3"/>
            <w:vAlign w:val="center"/>
          </w:tcPr>
          <w:p w14:paraId="6D0B5C7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67E6A72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7D302E8E" w14:textId="77777777" w:rsidTr="00D507D7">
        <w:trPr>
          <w:trHeight w:val="28"/>
        </w:trPr>
        <w:tc>
          <w:tcPr>
            <w:tcW w:w="0" w:type="auto"/>
            <w:gridSpan w:val="3"/>
            <w:vAlign w:val="center"/>
          </w:tcPr>
          <w:p w14:paraId="3231332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2484294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63:31:1809001:184</w:t>
            </w:r>
          </w:p>
        </w:tc>
      </w:tr>
      <w:tr w:rsidR="00D507D7" w:rsidRPr="00D507D7" w14:paraId="0488DBB7" w14:textId="77777777" w:rsidTr="00D507D7">
        <w:trPr>
          <w:trHeight w:val="28"/>
        </w:trPr>
        <w:tc>
          <w:tcPr>
            <w:tcW w:w="0" w:type="auto"/>
            <w:gridSpan w:val="3"/>
            <w:vAlign w:val="center"/>
          </w:tcPr>
          <w:p w14:paraId="3C76EC6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lastRenderedPageBreak/>
              <w:t>Образуемый ЗУ:</w:t>
            </w:r>
          </w:p>
        </w:tc>
        <w:tc>
          <w:tcPr>
            <w:tcW w:w="0" w:type="auto"/>
            <w:gridSpan w:val="2"/>
            <w:vAlign w:val="center"/>
          </w:tcPr>
          <w:p w14:paraId="39581E2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:184/чзу1</w:t>
            </w:r>
          </w:p>
        </w:tc>
      </w:tr>
      <w:tr w:rsidR="00D507D7" w:rsidRPr="00D507D7" w14:paraId="6D257616" w14:textId="77777777" w:rsidTr="00D507D7">
        <w:trPr>
          <w:trHeight w:val="28"/>
        </w:trPr>
        <w:tc>
          <w:tcPr>
            <w:tcW w:w="0" w:type="auto"/>
            <w:gridSpan w:val="3"/>
            <w:vAlign w:val="center"/>
          </w:tcPr>
          <w:p w14:paraId="1161BB6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6D5EE93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179</w:t>
            </w:r>
          </w:p>
        </w:tc>
      </w:tr>
      <w:tr w:rsidR="00D507D7" w:rsidRPr="00D507D7" w14:paraId="3165860E" w14:textId="77777777" w:rsidTr="00D507D7">
        <w:trPr>
          <w:trHeight w:val="28"/>
        </w:trPr>
        <w:tc>
          <w:tcPr>
            <w:tcW w:w="0" w:type="auto"/>
            <w:gridSpan w:val="3"/>
            <w:vAlign w:val="center"/>
          </w:tcPr>
          <w:p w14:paraId="5130101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3BE73EE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r>
      <w:tr w:rsidR="00D507D7" w:rsidRPr="00D507D7" w14:paraId="6189A138" w14:textId="77777777" w:rsidTr="00D507D7">
        <w:trPr>
          <w:trHeight w:val="28"/>
        </w:trPr>
        <w:tc>
          <w:tcPr>
            <w:tcW w:w="0" w:type="auto"/>
            <w:gridSpan w:val="3"/>
            <w:vAlign w:val="center"/>
          </w:tcPr>
          <w:p w14:paraId="1ED481E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59886B4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строительства объекта ОАО "Самаранефтегаз":  "Компрессорная станция на УПСВ "Козловская"</w:t>
            </w:r>
          </w:p>
        </w:tc>
      </w:tr>
      <w:tr w:rsidR="00D507D7" w:rsidRPr="00D507D7" w14:paraId="0718C93A" w14:textId="77777777" w:rsidTr="00D507D7">
        <w:trPr>
          <w:trHeight w:val="28"/>
        </w:trPr>
        <w:tc>
          <w:tcPr>
            <w:tcW w:w="0" w:type="auto"/>
            <w:gridSpan w:val="3"/>
            <w:vAlign w:val="center"/>
          </w:tcPr>
          <w:p w14:paraId="77FAD44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6CAEC06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r>
      <w:tr w:rsidR="00D507D7" w:rsidRPr="00D507D7" w14:paraId="38524CA6" w14:textId="77777777" w:rsidTr="00D507D7">
        <w:trPr>
          <w:trHeight w:val="20"/>
        </w:trPr>
        <w:tc>
          <w:tcPr>
            <w:tcW w:w="0" w:type="auto"/>
            <w:vAlign w:val="bottom"/>
          </w:tcPr>
          <w:p w14:paraId="5CEC6F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757A27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6A480B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68E51B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5D9F44A9" w14:textId="77777777" w:rsidTr="00D507D7">
        <w:trPr>
          <w:trHeight w:val="20"/>
        </w:trPr>
        <w:tc>
          <w:tcPr>
            <w:tcW w:w="0" w:type="auto"/>
          </w:tcPr>
          <w:p w14:paraId="485348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3E05F3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054E91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32278C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324A0B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06906A87" w14:textId="77777777" w:rsidTr="00D507D7">
        <w:trPr>
          <w:trHeight w:val="20"/>
        </w:trPr>
        <w:tc>
          <w:tcPr>
            <w:tcW w:w="0" w:type="auto"/>
            <w:vAlign w:val="center"/>
          </w:tcPr>
          <w:p w14:paraId="4219E5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264</w:t>
            </w:r>
          </w:p>
        </w:tc>
        <w:tc>
          <w:tcPr>
            <w:tcW w:w="0" w:type="auto"/>
            <w:vAlign w:val="center"/>
          </w:tcPr>
          <w:p w14:paraId="767805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88°10'46"</w:t>
            </w:r>
          </w:p>
        </w:tc>
        <w:tc>
          <w:tcPr>
            <w:tcW w:w="0" w:type="auto"/>
            <w:vAlign w:val="center"/>
          </w:tcPr>
          <w:p w14:paraId="758133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27,38</w:t>
            </w:r>
          </w:p>
        </w:tc>
        <w:tc>
          <w:tcPr>
            <w:tcW w:w="0" w:type="auto"/>
            <w:vAlign w:val="center"/>
          </w:tcPr>
          <w:p w14:paraId="7899CC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0" w:type="auto"/>
            <w:vAlign w:val="center"/>
          </w:tcPr>
          <w:p w14:paraId="3F42F3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446267,41</w:t>
            </w:r>
          </w:p>
        </w:tc>
      </w:tr>
      <w:tr w:rsidR="00D507D7" w:rsidRPr="00D507D7" w14:paraId="1D633C9A" w14:textId="77777777" w:rsidTr="00D507D7">
        <w:trPr>
          <w:trHeight w:val="20"/>
        </w:trPr>
        <w:tc>
          <w:tcPr>
            <w:tcW w:w="0" w:type="auto"/>
            <w:vAlign w:val="center"/>
          </w:tcPr>
          <w:p w14:paraId="6D5369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265</w:t>
            </w:r>
          </w:p>
        </w:tc>
        <w:tc>
          <w:tcPr>
            <w:tcW w:w="0" w:type="auto"/>
            <w:vAlign w:val="center"/>
          </w:tcPr>
          <w:p w14:paraId="33F3DC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73°45'31"</w:t>
            </w:r>
          </w:p>
        </w:tc>
        <w:tc>
          <w:tcPr>
            <w:tcW w:w="0" w:type="auto"/>
            <w:vAlign w:val="center"/>
          </w:tcPr>
          <w:p w14:paraId="2D6A23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6,11</w:t>
            </w:r>
          </w:p>
        </w:tc>
        <w:tc>
          <w:tcPr>
            <w:tcW w:w="0" w:type="auto"/>
            <w:vAlign w:val="center"/>
          </w:tcPr>
          <w:p w14:paraId="5BD531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2257156,77</w:t>
            </w:r>
          </w:p>
        </w:tc>
        <w:tc>
          <w:tcPr>
            <w:tcW w:w="0" w:type="auto"/>
            <w:vAlign w:val="center"/>
          </w:tcPr>
          <w:p w14:paraId="1CEBCE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446294,78</w:t>
            </w:r>
          </w:p>
        </w:tc>
      </w:tr>
      <w:tr w:rsidR="00D507D7" w:rsidRPr="00D507D7" w14:paraId="79F33C12" w14:textId="77777777" w:rsidTr="00D507D7">
        <w:trPr>
          <w:trHeight w:val="20"/>
        </w:trPr>
        <w:tc>
          <w:tcPr>
            <w:tcW w:w="0" w:type="auto"/>
            <w:vAlign w:val="center"/>
          </w:tcPr>
          <w:p w14:paraId="03189D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266</w:t>
            </w:r>
          </w:p>
        </w:tc>
        <w:tc>
          <w:tcPr>
            <w:tcW w:w="0" w:type="auto"/>
            <w:vAlign w:val="center"/>
          </w:tcPr>
          <w:p w14:paraId="6257D6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357°33'32"</w:t>
            </w:r>
          </w:p>
        </w:tc>
        <w:tc>
          <w:tcPr>
            <w:tcW w:w="0" w:type="auto"/>
            <w:vAlign w:val="center"/>
          </w:tcPr>
          <w:p w14:paraId="5ED9A2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15,96</w:t>
            </w:r>
          </w:p>
        </w:tc>
        <w:tc>
          <w:tcPr>
            <w:tcW w:w="0" w:type="auto"/>
            <w:vAlign w:val="center"/>
          </w:tcPr>
          <w:p w14:paraId="5E31EE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2257158,48</w:t>
            </w:r>
          </w:p>
        </w:tc>
        <w:tc>
          <w:tcPr>
            <w:tcW w:w="0" w:type="auto"/>
            <w:vAlign w:val="center"/>
          </w:tcPr>
          <w:p w14:paraId="3C96A2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446300,65</w:t>
            </w:r>
          </w:p>
        </w:tc>
      </w:tr>
      <w:tr w:rsidR="00D507D7" w:rsidRPr="00D507D7" w14:paraId="1CF1E435" w14:textId="77777777" w:rsidTr="00D507D7">
        <w:trPr>
          <w:trHeight w:val="20"/>
        </w:trPr>
        <w:tc>
          <w:tcPr>
            <w:tcW w:w="0" w:type="auto"/>
            <w:vAlign w:val="center"/>
          </w:tcPr>
          <w:p w14:paraId="035470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w:t>
            </w:r>
          </w:p>
        </w:tc>
        <w:tc>
          <w:tcPr>
            <w:tcW w:w="0" w:type="auto"/>
            <w:vAlign w:val="center"/>
          </w:tcPr>
          <w:p w14:paraId="596A09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258°14'36"</w:t>
            </w:r>
          </w:p>
        </w:tc>
        <w:tc>
          <w:tcPr>
            <w:tcW w:w="0" w:type="auto"/>
            <w:vAlign w:val="center"/>
          </w:tcPr>
          <w:p w14:paraId="53F754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528265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2257174,43</w:t>
            </w:r>
          </w:p>
        </w:tc>
        <w:tc>
          <w:tcPr>
            <w:tcW w:w="0" w:type="auto"/>
            <w:vAlign w:val="center"/>
          </w:tcPr>
          <w:p w14:paraId="6F8002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446299,97</w:t>
            </w:r>
          </w:p>
        </w:tc>
      </w:tr>
      <w:tr w:rsidR="00D507D7" w:rsidRPr="00D507D7" w14:paraId="397476DA" w14:textId="77777777" w:rsidTr="00D507D7">
        <w:trPr>
          <w:trHeight w:val="20"/>
        </w:trPr>
        <w:tc>
          <w:tcPr>
            <w:tcW w:w="0" w:type="auto"/>
            <w:vAlign w:val="center"/>
          </w:tcPr>
          <w:p w14:paraId="06CC99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w:t>
            </w:r>
          </w:p>
        </w:tc>
        <w:tc>
          <w:tcPr>
            <w:tcW w:w="0" w:type="auto"/>
            <w:vAlign w:val="center"/>
          </w:tcPr>
          <w:p w14:paraId="723136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177°38'10"</w:t>
            </w:r>
          </w:p>
        </w:tc>
        <w:tc>
          <w:tcPr>
            <w:tcW w:w="0" w:type="auto"/>
            <w:vAlign w:val="center"/>
          </w:tcPr>
          <w:p w14:paraId="650C66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27C888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2257174,02</w:t>
            </w:r>
          </w:p>
        </w:tc>
        <w:tc>
          <w:tcPr>
            <w:tcW w:w="0" w:type="auto"/>
            <w:vAlign w:val="center"/>
          </w:tcPr>
          <w:p w14:paraId="532B26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09A72C3E" w14:textId="77777777" w:rsidTr="00D507D7">
        <w:trPr>
          <w:trHeight w:val="20"/>
        </w:trPr>
        <w:tc>
          <w:tcPr>
            <w:tcW w:w="0" w:type="auto"/>
            <w:vAlign w:val="center"/>
          </w:tcPr>
          <w:p w14:paraId="440056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257</w:t>
            </w:r>
          </w:p>
        </w:tc>
        <w:tc>
          <w:tcPr>
            <w:tcW w:w="0" w:type="auto"/>
            <w:vAlign w:val="center"/>
          </w:tcPr>
          <w:p w14:paraId="5C09D7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253°35'43"</w:t>
            </w:r>
          </w:p>
        </w:tc>
        <w:tc>
          <w:tcPr>
            <w:tcW w:w="0" w:type="auto"/>
            <w:vAlign w:val="center"/>
          </w:tcPr>
          <w:p w14:paraId="0094B3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4,28</w:t>
            </w:r>
          </w:p>
        </w:tc>
        <w:tc>
          <w:tcPr>
            <w:tcW w:w="0" w:type="auto"/>
            <w:vAlign w:val="center"/>
          </w:tcPr>
          <w:p w14:paraId="63C981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2257159,97</w:t>
            </w:r>
          </w:p>
        </w:tc>
        <w:tc>
          <w:tcPr>
            <w:tcW w:w="0" w:type="auto"/>
            <w:vAlign w:val="center"/>
          </w:tcPr>
          <w:p w14:paraId="4472F8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446298,58</w:t>
            </w:r>
          </w:p>
        </w:tc>
      </w:tr>
      <w:tr w:rsidR="00D507D7" w:rsidRPr="00D507D7" w14:paraId="7B8C6D01" w14:textId="77777777" w:rsidTr="00D507D7">
        <w:trPr>
          <w:trHeight w:val="20"/>
        </w:trPr>
        <w:tc>
          <w:tcPr>
            <w:tcW w:w="0" w:type="auto"/>
            <w:vAlign w:val="center"/>
          </w:tcPr>
          <w:p w14:paraId="6D58F6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w:t>
            </w:r>
          </w:p>
        </w:tc>
        <w:tc>
          <w:tcPr>
            <w:tcW w:w="0" w:type="auto"/>
            <w:vAlign w:val="center"/>
          </w:tcPr>
          <w:p w14:paraId="0902E9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268°10'36"</w:t>
            </w:r>
          </w:p>
        </w:tc>
        <w:tc>
          <w:tcPr>
            <w:tcW w:w="0" w:type="auto"/>
            <w:vAlign w:val="center"/>
          </w:tcPr>
          <w:p w14:paraId="4FB577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27,34</w:t>
            </w:r>
          </w:p>
        </w:tc>
        <w:tc>
          <w:tcPr>
            <w:tcW w:w="0" w:type="auto"/>
            <w:vAlign w:val="center"/>
          </w:tcPr>
          <w:p w14:paraId="7FB4F5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2257158,76</w:t>
            </w:r>
          </w:p>
        </w:tc>
        <w:tc>
          <w:tcPr>
            <w:tcW w:w="0" w:type="auto"/>
            <w:vAlign w:val="center"/>
          </w:tcPr>
          <w:p w14:paraId="5C2B13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446294,47</w:t>
            </w:r>
          </w:p>
        </w:tc>
      </w:tr>
      <w:tr w:rsidR="00D507D7" w:rsidRPr="00D507D7" w14:paraId="6AFFDE2D" w14:textId="77777777" w:rsidTr="00D507D7">
        <w:trPr>
          <w:trHeight w:val="20"/>
        </w:trPr>
        <w:tc>
          <w:tcPr>
            <w:tcW w:w="0" w:type="auto"/>
            <w:vAlign w:val="center"/>
          </w:tcPr>
          <w:p w14:paraId="553ECB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255</w:t>
            </w:r>
          </w:p>
        </w:tc>
        <w:tc>
          <w:tcPr>
            <w:tcW w:w="0" w:type="auto"/>
            <w:vAlign w:val="center"/>
          </w:tcPr>
          <w:p w14:paraId="6516BA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270°0'0"</w:t>
            </w:r>
          </w:p>
        </w:tc>
        <w:tc>
          <w:tcPr>
            <w:tcW w:w="0" w:type="auto"/>
            <w:vAlign w:val="center"/>
          </w:tcPr>
          <w:p w14:paraId="33FE9B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4991B2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75697D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446267,14</w:t>
            </w:r>
          </w:p>
        </w:tc>
      </w:tr>
      <w:tr w:rsidR="00D507D7" w:rsidRPr="00D507D7" w14:paraId="2E8F6EC2" w14:textId="77777777" w:rsidTr="00D507D7">
        <w:trPr>
          <w:trHeight w:val="20"/>
        </w:trPr>
        <w:tc>
          <w:tcPr>
            <w:tcW w:w="0" w:type="auto"/>
            <w:vAlign w:val="center"/>
          </w:tcPr>
          <w:p w14:paraId="74FB66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6B9243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171°59'27"</w:t>
            </w:r>
          </w:p>
        </w:tc>
        <w:tc>
          <w:tcPr>
            <w:tcW w:w="0" w:type="auto"/>
            <w:vAlign w:val="center"/>
          </w:tcPr>
          <w:p w14:paraId="654265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3F4C29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67CFEB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0A3C8D93" w14:textId="77777777" w:rsidTr="00D507D7">
        <w:trPr>
          <w:trHeight w:val="20"/>
        </w:trPr>
        <w:tc>
          <w:tcPr>
            <w:tcW w:w="0" w:type="auto"/>
            <w:vAlign w:val="center"/>
          </w:tcPr>
          <w:p w14:paraId="4F98D8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264</w:t>
            </w:r>
          </w:p>
        </w:tc>
        <w:tc>
          <w:tcPr>
            <w:tcW w:w="0" w:type="auto"/>
            <w:vAlign w:val="center"/>
          </w:tcPr>
          <w:p w14:paraId="35AB00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88°10'46"</w:t>
            </w:r>
          </w:p>
        </w:tc>
        <w:tc>
          <w:tcPr>
            <w:tcW w:w="0" w:type="auto"/>
            <w:vAlign w:val="center"/>
          </w:tcPr>
          <w:p w14:paraId="7C4134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27,38</w:t>
            </w:r>
          </w:p>
        </w:tc>
        <w:tc>
          <w:tcPr>
            <w:tcW w:w="0" w:type="auto"/>
            <w:vAlign w:val="center"/>
          </w:tcPr>
          <w:p w14:paraId="6C7DA3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0" w:type="auto"/>
            <w:vAlign w:val="center"/>
          </w:tcPr>
          <w:p w14:paraId="2B0217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446267,41</w:t>
            </w:r>
          </w:p>
        </w:tc>
      </w:tr>
      <w:tr w:rsidR="00D507D7" w:rsidRPr="00D507D7" w14:paraId="3AD9474E" w14:textId="77777777" w:rsidTr="00D507D7">
        <w:tc>
          <w:tcPr>
            <w:tcW w:w="0" w:type="auto"/>
          </w:tcPr>
          <w:p w14:paraId="500FE71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D20468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A3E6A3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77E345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AA144A"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A7CE786" w14:textId="77777777" w:rsidTr="00D507D7">
        <w:trPr>
          <w:trHeight w:val="20"/>
        </w:trPr>
        <w:tc>
          <w:tcPr>
            <w:tcW w:w="0" w:type="auto"/>
            <w:vAlign w:val="center"/>
          </w:tcPr>
          <w:p w14:paraId="3C914E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w:t>
            </w:r>
          </w:p>
        </w:tc>
        <w:tc>
          <w:tcPr>
            <w:tcW w:w="0" w:type="auto"/>
            <w:vAlign w:val="center"/>
          </w:tcPr>
          <w:p w14:paraId="2D8BFB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6E4AE7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4A9BBC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539948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446266,99</w:t>
            </w:r>
          </w:p>
        </w:tc>
      </w:tr>
      <w:tr w:rsidR="00D507D7" w:rsidRPr="00D507D7" w14:paraId="2311FB35" w14:textId="77777777" w:rsidTr="00D507D7">
        <w:trPr>
          <w:trHeight w:val="20"/>
        </w:trPr>
        <w:tc>
          <w:tcPr>
            <w:tcW w:w="0" w:type="auto"/>
            <w:vAlign w:val="center"/>
          </w:tcPr>
          <w:p w14:paraId="64CADC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262</w:t>
            </w:r>
          </w:p>
        </w:tc>
        <w:tc>
          <w:tcPr>
            <w:tcW w:w="0" w:type="auto"/>
            <w:vAlign w:val="center"/>
          </w:tcPr>
          <w:p w14:paraId="55804F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88°11'42"</w:t>
            </w:r>
          </w:p>
        </w:tc>
        <w:tc>
          <w:tcPr>
            <w:tcW w:w="0" w:type="auto"/>
            <w:vAlign w:val="center"/>
          </w:tcPr>
          <w:p w14:paraId="3678E6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w:t>
            </w:r>
          </w:p>
        </w:tc>
        <w:tc>
          <w:tcPr>
            <w:tcW w:w="0" w:type="auto"/>
            <w:vAlign w:val="center"/>
          </w:tcPr>
          <w:p w14:paraId="57378B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08F7BC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446267,01</w:t>
            </w:r>
          </w:p>
        </w:tc>
      </w:tr>
      <w:tr w:rsidR="00D507D7" w:rsidRPr="00D507D7" w14:paraId="6A2CA9E5" w14:textId="77777777" w:rsidTr="00D507D7">
        <w:trPr>
          <w:trHeight w:val="20"/>
        </w:trPr>
        <w:tc>
          <w:tcPr>
            <w:tcW w:w="0" w:type="auto"/>
            <w:vAlign w:val="center"/>
          </w:tcPr>
          <w:p w14:paraId="03DEDC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0" w:type="auto"/>
            <w:vAlign w:val="center"/>
          </w:tcPr>
          <w:p w14:paraId="17C66F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73°42'21"</w:t>
            </w:r>
          </w:p>
        </w:tc>
        <w:tc>
          <w:tcPr>
            <w:tcW w:w="0" w:type="auto"/>
            <w:vAlign w:val="center"/>
          </w:tcPr>
          <w:p w14:paraId="32A07C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51D80E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2257159,75</w:t>
            </w:r>
          </w:p>
        </w:tc>
        <w:tc>
          <w:tcPr>
            <w:tcW w:w="0" w:type="auto"/>
            <w:vAlign w:val="center"/>
          </w:tcPr>
          <w:p w14:paraId="68B45B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446294,30</w:t>
            </w:r>
          </w:p>
        </w:tc>
      </w:tr>
      <w:tr w:rsidR="00D507D7" w:rsidRPr="00D507D7" w14:paraId="5B532657" w14:textId="77777777" w:rsidTr="00D507D7">
        <w:trPr>
          <w:trHeight w:val="20"/>
        </w:trPr>
        <w:tc>
          <w:tcPr>
            <w:tcW w:w="0" w:type="auto"/>
            <w:vAlign w:val="center"/>
          </w:tcPr>
          <w:p w14:paraId="4E7EB8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260</w:t>
            </w:r>
          </w:p>
        </w:tc>
        <w:tc>
          <w:tcPr>
            <w:tcW w:w="0" w:type="auto"/>
            <w:vAlign w:val="center"/>
          </w:tcPr>
          <w:p w14:paraId="6E674F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357°35'58"</w:t>
            </w:r>
          </w:p>
        </w:tc>
        <w:tc>
          <w:tcPr>
            <w:tcW w:w="0" w:type="auto"/>
            <w:vAlign w:val="center"/>
          </w:tcPr>
          <w:p w14:paraId="0C626C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13,13</w:t>
            </w:r>
          </w:p>
        </w:tc>
        <w:tc>
          <w:tcPr>
            <w:tcW w:w="0" w:type="auto"/>
            <w:vAlign w:val="center"/>
          </w:tcPr>
          <w:p w14:paraId="36F398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2257160,70</w:t>
            </w:r>
          </w:p>
        </w:tc>
        <w:tc>
          <w:tcPr>
            <w:tcW w:w="0" w:type="auto"/>
            <w:vAlign w:val="center"/>
          </w:tcPr>
          <w:p w14:paraId="3A1F3C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446297,55</w:t>
            </w:r>
          </w:p>
        </w:tc>
      </w:tr>
      <w:tr w:rsidR="00D507D7" w:rsidRPr="00D507D7" w14:paraId="778FC1B9" w14:textId="77777777" w:rsidTr="00D507D7">
        <w:trPr>
          <w:trHeight w:val="20"/>
        </w:trPr>
        <w:tc>
          <w:tcPr>
            <w:tcW w:w="0" w:type="auto"/>
            <w:vAlign w:val="center"/>
          </w:tcPr>
          <w:p w14:paraId="1FF2BB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3E1802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258°21'30"</w:t>
            </w:r>
          </w:p>
        </w:tc>
        <w:tc>
          <w:tcPr>
            <w:tcW w:w="0" w:type="auto"/>
            <w:vAlign w:val="center"/>
          </w:tcPr>
          <w:p w14:paraId="3A1FB4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6D58AE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2257173,82</w:t>
            </w:r>
          </w:p>
        </w:tc>
        <w:tc>
          <w:tcPr>
            <w:tcW w:w="0" w:type="auto"/>
            <w:vAlign w:val="center"/>
          </w:tcPr>
          <w:p w14:paraId="7E2F4C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4480AD92" w14:textId="77777777" w:rsidTr="00D507D7">
        <w:trPr>
          <w:trHeight w:val="20"/>
        </w:trPr>
        <w:tc>
          <w:tcPr>
            <w:tcW w:w="0" w:type="auto"/>
            <w:vAlign w:val="center"/>
          </w:tcPr>
          <w:p w14:paraId="6107D1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w:t>
            </w:r>
          </w:p>
        </w:tc>
        <w:tc>
          <w:tcPr>
            <w:tcW w:w="0" w:type="auto"/>
            <w:vAlign w:val="center"/>
          </w:tcPr>
          <w:p w14:paraId="040154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177°33'1"</w:t>
            </w:r>
          </w:p>
        </w:tc>
        <w:tc>
          <w:tcPr>
            <w:tcW w:w="0" w:type="auto"/>
            <w:vAlign w:val="center"/>
          </w:tcPr>
          <w:p w14:paraId="4206D1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w:t>
            </w:r>
          </w:p>
        </w:tc>
        <w:tc>
          <w:tcPr>
            <w:tcW w:w="0" w:type="auto"/>
            <w:vAlign w:val="center"/>
          </w:tcPr>
          <w:p w14:paraId="1A93D0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2257173,41</w:t>
            </w:r>
          </w:p>
        </w:tc>
        <w:tc>
          <w:tcPr>
            <w:tcW w:w="0" w:type="auto"/>
            <w:vAlign w:val="center"/>
          </w:tcPr>
          <w:p w14:paraId="33B512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446295,01</w:t>
            </w:r>
          </w:p>
        </w:tc>
      </w:tr>
      <w:tr w:rsidR="00D507D7" w:rsidRPr="00D507D7" w14:paraId="77F11039" w14:textId="77777777" w:rsidTr="00D507D7">
        <w:trPr>
          <w:trHeight w:val="20"/>
        </w:trPr>
        <w:tc>
          <w:tcPr>
            <w:tcW w:w="0" w:type="auto"/>
            <w:vAlign w:val="center"/>
          </w:tcPr>
          <w:p w14:paraId="178F81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269</w:t>
            </w:r>
          </w:p>
        </w:tc>
        <w:tc>
          <w:tcPr>
            <w:tcW w:w="0" w:type="auto"/>
            <w:vAlign w:val="center"/>
          </w:tcPr>
          <w:p w14:paraId="7768B0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253°39'7"</w:t>
            </w:r>
          </w:p>
        </w:tc>
        <w:tc>
          <w:tcPr>
            <w:tcW w:w="0" w:type="auto"/>
            <w:vAlign w:val="center"/>
          </w:tcPr>
          <w:p w14:paraId="06386E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0" w:type="auto"/>
            <w:vAlign w:val="center"/>
          </w:tcPr>
          <w:p w14:paraId="3DED25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2257162,19</w:t>
            </w:r>
          </w:p>
        </w:tc>
        <w:tc>
          <w:tcPr>
            <w:tcW w:w="0" w:type="auto"/>
            <w:vAlign w:val="center"/>
          </w:tcPr>
          <w:p w14:paraId="4DBD72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446295,49</w:t>
            </w:r>
          </w:p>
        </w:tc>
      </w:tr>
      <w:tr w:rsidR="00D507D7" w:rsidRPr="00D507D7" w14:paraId="31A9136B" w14:textId="77777777" w:rsidTr="00D507D7">
        <w:trPr>
          <w:trHeight w:val="20"/>
        </w:trPr>
        <w:tc>
          <w:tcPr>
            <w:tcW w:w="0" w:type="auto"/>
            <w:vAlign w:val="center"/>
          </w:tcPr>
          <w:p w14:paraId="760863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w:t>
            </w:r>
          </w:p>
        </w:tc>
        <w:tc>
          <w:tcPr>
            <w:tcW w:w="0" w:type="auto"/>
            <w:vAlign w:val="center"/>
          </w:tcPr>
          <w:p w14:paraId="3AD93F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268°11'37"</w:t>
            </w:r>
          </w:p>
        </w:tc>
        <w:tc>
          <w:tcPr>
            <w:tcW w:w="0" w:type="auto"/>
            <w:vAlign w:val="center"/>
          </w:tcPr>
          <w:p w14:paraId="3B6DB0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27,28</w:t>
            </w:r>
          </w:p>
        </w:tc>
        <w:tc>
          <w:tcPr>
            <w:tcW w:w="0" w:type="auto"/>
            <w:vAlign w:val="center"/>
          </w:tcPr>
          <w:p w14:paraId="7A1A50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2257161,75</w:t>
            </w:r>
          </w:p>
        </w:tc>
        <w:tc>
          <w:tcPr>
            <w:tcW w:w="0" w:type="auto"/>
            <w:vAlign w:val="center"/>
          </w:tcPr>
          <w:p w14:paraId="5E9FC0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446293,99</w:t>
            </w:r>
          </w:p>
        </w:tc>
      </w:tr>
      <w:tr w:rsidR="00D507D7" w:rsidRPr="00D507D7" w14:paraId="50806382" w14:textId="77777777" w:rsidTr="00D507D7">
        <w:trPr>
          <w:trHeight w:val="20"/>
        </w:trPr>
        <w:tc>
          <w:tcPr>
            <w:tcW w:w="0" w:type="auto"/>
            <w:vAlign w:val="center"/>
          </w:tcPr>
          <w:p w14:paraId="3E5AC1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271</w:t>
            </w:r>
          </w:p>
        </w:tc>
        <w:tc>
          <w:tcPr>
            <w:tcW w:w="0" w:type="auto"/>
            <w:vAlign w:val="center"/>
          </w:tcPr>
          <w:p w14:paraId="3AC58A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172°18'42"</w:t>
            </w:r>
          </w:p>
        </w:tc>
        <w:tc>
          <w:tcPr>
            <w:tcW w:w="0" w:type="auto"/>
            <w:vAlign w:val="center"/>
          </w:tcPr>
          <w:p w14:paraId="476408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0" w:type="auto"/>
            <w:vAlign w:val="center"/>
          </w:tcPr>
          <w:p w14:paraId="63A5D6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2257160,89</w:t>
            </w:r>
          </w:p>
        </w:tc>
        <w:tc>
          <w:tcPr>
            <w:tcW w:w="0" w:type="auto"/>
            <w:vAlign w:val="center"/>
          </w:tcPr>
          <w:p w14:paraId="6C2131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446266,72</w:t>
            </w:r>
          </w:p>
        </w:tc>
      </w:tr>
      <w:tr w:rsidR="00D507D7" w:rsidRPr="00D507D7" w14:paraId="4F4DA29D" w14:textId="77777777" w:rsidTr="00D507D7">
        <w:trPr>
          <w:trHeight w:val="20"/>
        </w:trPr>
        <w:tc>
          <w:tcPr>
            <w:tcW w:w="0" w:type="auto"/>
            <w:vAlign w:val="center"/>
          </w:tcPr>
          <w:p w14:paraId="68764A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w:t>
            </w:r>
          </w:p>
        </w:tc>
        <w:tc>
          <w:tcPr>
            <w:tcW w:w="0" w:type="auto"/>
            <w:vAlign w:val="center"/>
          </w:tcPr>
          <w:p w14:paraId="1D177C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290D8D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07F6BB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1F926C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446266,99</w:t>
            </w:r>
          </w:p>
        </w:tc>
      </w:tr>
      <w:tr w:rsidR="00D507D7" w:rsidRPr="00D507D7" w14:paraId="51642756" w14:textId="77777777" w:rsidTr="00D507D7">
        <w:tc>
          <w:tcPr>
            <w:tcW w:w="0" w:type="auto"/>
            <w:gridSpan w:val="5"/>
            <w:vAlign w:val="center"/>
          </w:tcPr>
          <w:p w14:paraId="706442D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4</w:t>
            </w:r>
          </w:p>
        </w:tc>
      </w:tr>
      <w:tr w:rsidR="00D507D7" w:rsidRPr="00D507D7" w14:paraId="4071ACB0" w14:textId="77777777" w:rsidTr="00D507D7">
        <w:trPr>
          <w:trHeight w:val="28"/>
        </w:trPr>
        <w:tc>
          <w:tcPr>
            <w:tcW w:w="0" w:type="auto"/>
            <w:gridSpan w:val="3"/>
            <w:vAlign w:val="center"/>
          </w:tcPr>
          <w:p w14:paraId="0A45FF2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3A5A977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64D1BBA1" w14:textId="77777777" w:rsidTr="00D507D7">
        <w:trPr>
          <w:trHeight w:val="28"/>
        </w:trPr>
        <w:tc>
          <w:tcPr>
            <w:tcW w:w="0" w:type="auto"/>
            <w:gridSpan w:val="3"/>
            <w:vAlign w:val="center"/>
          </w:tcPr>
          <w:p w14:paraId="63FAAA7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226A587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w:t>
            </w:r>
          </w:p>
        </w:tc>
      </w:tr>
      <w:tr w:rsidR="00D507D7" w:rsidRPr="00D507D7" w14:paraId="69E4EB5C" w14:textId="77777777" w:rsidTr="00D507D7">
        <w:trPr>
          <w:trHeight w:val="28"/>
        </w:trPr>
        <w:tc>
          <w:tcPr>
            <w:tcW w:w="0" w:type="auto"/>
            <w:gridSpan w:val="3"/>
            <w:vAlign w:val="center"/>
          </w:tcPr>
          <w:p w14:paraId="5D17F1D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7AA6BE7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:ЗУ1</w:t>
            </w:r>
          </w:p>
        </w:tc>
      </w:tr>
      <w:tr w:rsidR="00D507D7" w:rsidRPr="00D507D7" w14:paraId="32C0DCFF" w14:textId="77777777" w:rsidTr="00D507D7">
        <w:trPr>
          <w:trHeight w:val="28"/>
        </w:trPr>
        <w:tc>
          <w:tcPr>
            <w:tcW w:w="0" w:type="auto"/>
            <w:gridSpan w:val="3"/>
            <w:vAlign w:val="center"/>
          </w:tcPr>
          <w:p w14:paraId="0E26216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67DD603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91</w:t>
            </w:r>
          </w:p>
        </w:tc>
      </w:tr>
      <w:tr w:rsidR="00D507D7" w:rsidRPr="00D507D7" w14:paraId="12EBFA1D" w14:textId="77777777" w:rsidTr="00D507D7">
        <w:trPr>
          <w:trHeight w:val="28"/>
        </w:trPr>
        <w:tc>
          <w:tcPr>
            <w:tcW w:w="0" w:type="auto"/>
            <w:gridSpan w:val="3"/>
            <w:vAlign w:val="center"/>
          </w:tcPr>
          <w:p w14:paraId="2BEAF34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6F8315E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r>
      <w:tr w:rsidR="00D507D7" w:rsidRPr="00D507D7" w14:paraId="3FA7F83E" w14:textId="77777777" w:rsidTr="00D507D7">
        <w:trPr>
          <w:trHeight w:val="28"/>
        </w:trPr>
        <w:tc>
          <w:tcPr>
            <w:tcW w:w="0" w:type="auto"/>
            <w:gridSpan w:val="3"/>
            <w:vAlign w:val="center"/>
          </w:tcPr>
          <w:p w14:paraId="01E6F13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13BFC9A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недропользование</w:t>
            </w:r>
          </w:p>
        </w:tc>
      </w:tr>
      <w:tr w:rsidR="00D507D7" w:rsidRPr="00D507D7" w14:paraId="78DF9643" w14:textId="77777777" w:rsidTr="00D507D7">
        <w:trPr>
          <w:trHeight w:val="28"/>
        </w:trPr>
        <w:tc>
          <w:tcPr>
            <w:tcW w:w="0" w:type="auto"/>
            <w:gridSpan w:val="3"/>
            <w:vAlign w:val="center"/>
          </w:tcPr>
          <w:p w14:paraId="29EB349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3F4C9AE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r>
      <w:tr w:rsidR="00D507D7" w:rsidRPr="00D507D7" w14:paraId="76FE9407" w14:textId="77777777" w:rsidTr="00D507D7">
        <w:trPr>
          <w:trHeight w:val="20"/>
        </w:trPr>
        <w:tc>
          <w:tcPr>
            <w:tcW w:w="0" w:type="auto"/>
            <w:vAlign w:val="bottom"/>
          </w:tcPr>
          <w:p w14:paraId="34947C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3F7283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2721F4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5CBA6D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6BA26837" w14:textId="77777777" w:rsidTr="00D507D7">
        <w:trPr>
          <w:trHeight w:val="20"/>
        </w:trPr>
        <w:tc>
          <w:tcPr>
            <w:tcW w:w="0" w:type="auto"/>
          </w:tcPr>
          <w:p w14:paraId="1F81D7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5345F4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3DCA0B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0B1D04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7349A7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1ACF2DB3" w14:textId="77777777" w:rsidTr="00D507D7">
        <w:trPr>
          <w:trHeight w:val="20"/>
        </w:trPr>
        <w:tc>
          <w:tcPr>
            <w:tcW w:w="0" w:type="auto"/>
            <w:vAlign w:val="center"/>
          </w:tcPr>
          <w:p w14:paraId="5084EC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1679B6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27°41'39"</w:t>
            </w:r>
          </w:p>
        </w:tc>
        <w:tc>
          <w:tcPr>
            <w:tcW w:w="0" w:type="auto"/>
            <w:vAlign w:val="center"/>
          </w:tcPr>
          <w:p w14:paraId="566657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7,04</w:t>
            </w:r>
          </w:p>
        </w:tc>
        <w:tc>
          <w:tcPr>
            <w:tcW w:w="0" w:type="auto"/>
            <w:vAlign w:val="center"/>
          </w:tcPr>
          <w:p w14:paraId="2F43F7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2257229,02</w:t>
            </w:r>
          </w:p>
        </w:tc>
        <w:tc>
          <w:tcPr>
            <w:tcW w:w="0" w:type="auto"/>
            <w:vAlign w:val="center"/>
          </w:tcPr>
          <w:p w14:paraId="5D798A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446309,15</w:t>
            </w:r>
          </w:p>
        </w:tc>
      </w:tr>
      <w:tr w:rsidR="00D507D7" w:rsidRPr="00D507D7" w14:paraId="09639E48" w14:textId="77777777" w:rsidTr="00D507D7">
        <w:trPr>
          <w:trHeight w:val="20"/>
        </w:trPr>
        <w:tc>
          <w:tcPr>
            <w:tcW w:w="0" w:type="auto"/>
            <w:vAlign w:val="center"/>
          </w:tcPr>
          <w:p w14:paraId="1918E1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6A8546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19°29'16"</w:t>
            </w:r>
          </w:p>
        </w:tc>
        <w:tc>
          <w:tcPr>
            <w:tcW w:w="0" w:type="auto"/>
            <w:vAlign w:val="center"/>
          </w:tcPr>
          <w:p w14:paraId="15F0C9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35,28</w:t>
            </w:r>
          </w:p>
        </w:tc>
        <w:tc>
          <w:tcPr>
            <w:tcW w:w="0" w:type="auto"/>
            <w:vAlign w:val="center"/>
          </w:tcPr>
          <w:p w14:paraId="517495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00A307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4B62FD89" w14:textId="77777777" w:rsidTr="00D507D7">
        <w:trPr>
          <w:trHeight w:val="20"/>
        </w:trPr>
        <w:tc>
          <w:tcPr>
            <w:tcW w:w="0" w:type="auto"/>
            <w:vAlign w:val="center"/>
          </w:tcPr>
          <w:p w14:paraId="4DBBEF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272</w:t>
            </w:r>
          </w:p>
        </w:tc>
        <w:tc>
          <w:tcPr>
            <w:tcW w:w="0" w:type="auto"/>
            <w:vAlign w:val="center"/>
          </w:tcPr>
          <w:p w14:paraId="3DDBE6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108°58'13"</w:t>
            </w:r>
          </w:p>
        </w:tc>
        <w:tc>
          <w:tcPr>
            <w:tcW w:w="0" w:type="auto"/>
            <w:vAlign w:val="center"/>
          </w:tcPr>
          <w:p w14:paraId="382F0E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5,08</w:t>
            </w:r>
          </w:p>
        </w:tc>
        <w:tc>
          <w:tcPr>
            <w:tcW w:w="0" w:type="auto"/>
            <w:vAlign w:val="center"/>
          </w:tcPr>
          <w:p w14:paraId="003C5B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2257268,51</w:t>
            </w:r>
          </w:p>
        </w:tc>
        <w:tc>
          <w:tcPr>
            <w:tcW w:w="0" w:type="auto"/>
            <w:vAlign w:val="center"/>
          </w:tcPr>
          <w:p w14:paraId="2698B4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446324,19</w:t>
            </w:r>
          </w:p>
        </w:tc>
      </w:tr>
      <w:tr w:rsidR="00D507D7" w:rsidRPr="00D507D7" w14:paraId="55BDB14B" w14:textId="77777777" w:rsidTr="00D507D7">
        <w:trPr>
          <w:trHeight w:val="20"/>
        </w:trPr>
        <w:tc>
          <w:tcPr>
            <w:tcW w:w="0" w:type="auto"/>
            <w:vAlign w:val="center"/>
          </w:tcPr>
          <w:p w14:paraId="2FA553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0" w:type="auto"/>
            <w:vAlign w:val="center"/>
          </w:tcPr>
          <w:p w14:paraId="748224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27°35'50"</w:t>
            </w:r>
          </w:p>
        </w:tc>
        <w:tc>
          <w:tcPr>
            <w:tcW w:w="0" w:type="auto"/>
            <w:vAlign w:val="center"/>
          </w:tcPr>
          <w:p w14:paraId="3FD086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3DBED8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2257266,86</w:t>
            </w:r>
          </w:p>
        </w:tc>
        <w:tc>
          <w:tcPr>
            <w:tcW w:w="0" w:type="auto"/>
            <w:vAlign w:val="center"/>
          </w:tcPr>
          <w:p w14:paraId="5D8F18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446328,99</w:t>
            </w:r>
          </w:p>
        </w:tc>
      </w:tr>
      <w:tr w:rsidR="00D507D7" w:rsidRPr="00D507D7" w14:paraId="6241D06F" w14:textId="77777777" w:rsidTr="00D507D7">
        <w:trPr>
          <w:trHeight w:val="20"/>
        </w:trPr>
        <w:tc>
          <w:tcPr>
            <w:tcW w:w="0" w:type="auto"/>
            <w:vAlign w:val="center"/>
          </w:tcPr>
          <w:p w14:paraId="694763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0" w:type="auto"/>
            <w:vAlign w:val="center"/>
          </w:tcPr>
          <w:p w14:paraId="72CED2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289°8'1"</w:t>
            </w:r>
          </w:p>
        </w:tc>
        <w:tc>
          <w:tcPr>
            <w:tcW w:w="0" w:type="auto"/>
            <w:vAlign w:val="center"/>
          </w:tcPr>
          <w:p w14:paraId="035D22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6,22</w:t>
            </w:r>
          </w:p>
        </w:tc>
        <w:tc>
          <w:tcPr>
            <w:tcW w:w="0" w:type="auto"/>
            <w:vAlign w:val="center"/>
          </w:tcPr>
          <w:p w14:paraId="27006F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56C518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446329,45</w:t>
            </w:r>
          </w:p>
        </w:tc>
      </w:tr>
      <w:tr w:rsidR="00D507D7" w:rsidRPr="00D507D7" w14:paraId="0265A42E" w14:textId="77777777" w:rsidTr="00D507D7">
        <w:trPr>
          <w:trHeight w:val="20"/>
        </w:trPr>
        <w:tc>
          <w:tcPr>
            <w:tcW w:w="0" w:type="auto"/>
            <w:vAlign w:val="center"/>
          </w:tcPr>
          <w:p w14:paraId="11E60E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w:t>
            </w:r>
          </w:p>
        </w:tc>
        <w:tc>
          <w:tcPr>
            <w:tcW w:w="0" w:type="auto"/>
            <w:vAlign w:val="center"/>
          </w:tcPr>
          <w:p w14:paraId="41C0D5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199°28'58"</w:t>
            </w:r>
          </w:p>
        </w:tc>
        <w:tc>
          <w:tcPr>
            <w:tcW w:w="0" w:type="auto"/>
            <w:vAlign w:val="center"/>
          </w:tcPr>
          <w:p w14:paraId="1DBF1A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43,24</w:t>
            </w:r>
          </w:p>
        </w:tc>
        <w:tc>
          <w:tcPr>
            <w:tcW w:w="0" w:type="auto"/>
            <w:vAlign w:val="center"/>
          </w:tcPr>
          <w:p w14:paraId="476F5E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2257269,78</w:t>
            </w:r>
          </w:p>
        </w:tc>
        <w:tc>
          <w:tcPr>
            <w:tcW w:w="0" w:type="auto"/>
            <w:vAlign w:val="center"/>
          </w:tcPr>
          <w:p w14:paraId="168188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446323,57</w:t>
            </w:r>
          </w:p>
        </w:tc>
      </w:tr>
      <w:tr w:rsidR="00D507D7" w:rsidRPr="00D507D7" w14:paraId="72B0B7DE" w14:textId="77777777" w:rsidTr="00D507D7">
        <w:trPr>
          <w:trHeight w:val="20"/>
        </w:trPr>
        <w:tc>
          <w:tcPr>
            <w:tcW w:w="0" w:type="auto"/>
            <w:vAlign w:val="center"/>
          </w:tcPr>
          <w:p w14:paraId="10581C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1F56B9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27°41'39"</w:t>
            </w:r>
          </w:p>
        </w:tc>
        <w:tc>
          <w:tcPr>
            <w:tcW w:w="0" w:type="auto"/>
            <w:vAlign w:val="center"/>
          </w:tcPr>
          <w:p w14:paraId="5D1BF9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7,04</w:t>
            </w:r>
          </w:p>
        </w:tc>
        <w:tc>
          <w:tcPr>
            <w:tcW w:w="0" w:type="auto"/>
            <w:vAlign w:val="center"/>
          </w:tcPr>
          <w:p w14:paraId="1551D7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2257229,02</w:t>
            </w:r>
          </w:p>
        </w:tc>
        <w:tc>
          <w:tcPr>
            <w:tcW w:w="0" w:type="auto"/>
            <w:vAlign w:val="center"/>
          </w:tcPr>
          <w:p w14:paraId="7FBC37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446309,15</w:t>
            </w:r>
          </w:p>
        </w:tc>
      </w:tr>
      <w:tr w:rsidR="00D507D7" w:rsidRPr="00D507D7" w14:paraId="4FFCBEEA" w14:textId="77777777" w:rsidTr="00D507D7">
        <w:tc>
          <w:tcPr>
            <w:tcW w:w="0" w:type="auto"/>
          </w:tcPr>
          <w:p w14:paraId="008ABF8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5E3607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EF8595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8887F6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78C649E"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3B346D2" w14:textId="77777777" w:rsidTr="00D507D7">
        <w:trPr>
          <w:trHeight w:val="20"/>
        </w:trPr>
        <w:tc>
          <w:tcPr>
            <w:tcW w:w="0" w:type="auto"/>
            <w:vAlign w:val="center"/>
          </w:tcPr>
          <w:p w14:paraId="2E34F5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40C35E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78°41'24"</w:t>
            </w:r>
          </w:p>
        </w:tc>
        <w:tc>
          <w:tcPr>
            <w:tcW w:w="0" w:type="auto"/>
            <w:vAlign w:val="center"/>
          </w:tcPr>
          <w:p w14:paraId="21FDBF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0" w:type="auto"/>
            <w:vAlign w:val="center"/>
          </w:tcPr>
          <w:p w14:paraId="1E9AD5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2257173,82</w:t>
            </w:r>
          </w:p>
        </w:tc>
        <w:tc>
          <w:tcPr>
            <w:tcW w:w="0" w:type="auto"/>
            <w:vAlign w:val="center"/>
          </w:tcPr>
          <w:p w14:paraId="34EAED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5064638A" w14:textId="77777777" w:rsidTr="00D507D7">
        <w:trPr>
          <w:trHeight w:val="20"/>
        </w:trPr>
        <w:tc>
          <w:tcPr>
            <w:tcW w:w="0" w:type="auto"/>
            <w:vAlign w:val="center"/>
          </w:tcPr>
          <w:p w14:paraId="7FB0A7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w:t>
            </w:r>
          </w:p>
        </w:tc>
        <w:tc>
          <w:tcPr>
            <w:tcW w:w="0" w:type="auto"/>
            <w:vAlign w:val="center"/>
          </w:tcPr>
          <w:p w14:paraId="3715CE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0°0'0"</w:t>
            </w:r>
          </w:p>
        </w:tc>
        <w:tc>
          <w:tcPr>
            <w:tcW w:w="0" w:type="auto"/>
            <w:vAlign w:val="center"/>
          </w:tcPr>
          <w:p w14:paraId="5A94AD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14DD91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2257174,02</w:t>
            </w:r>
          </w:p>
        </w:tc>
        <w:tc>
          <w:tcPr>
            <w:tcW w:w="0" w:type="auto"/>
            <w:vAlign w:val="center"/>
          </w:tcPr>
          <w:p w14:paraId="132012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0E550638" w14:textId="77777777" w:rsidTr="00D507D7">
        <w:trPr>
          <w:trHeight w:val="20"/>
        </w:trPr>
        <w:tc>
          <w:tcPr>
            <w:tcW w:w="0" w:type="auto"/>
            <w:vAlign w:val="center"/>
          </w:tcPr>
          <w:p w14:paraId="364B80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w:t>
            </w:r>
          </w:p>
        </w:tc>
        <w:tc>
          <w:tcPr>
            <w:tcW w:w="0" w:type="auto"/>
            <w:vAlign w:val="center"/>
          </w:tcPr>
          <w:p w14:paraId="097B26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357°34'59"</w:t>
            </w:r>
          </w:p>
        </w:tc>
        <w:tc>
          <w:tcPr>
            <w:tcW w:w="0" w:type="auto"/>
            <w:vAlign w:val="center"/>
          </w:tcPr>
          <w:p w14:paraId="5479DD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36,04</w:t>
            </w:r>
          </w:p>
        </w:tc>
        <w:tc>
          <w:tcPr>
            <w:tcW w:w="0" w:type="auto"/>
            <w:vAlign w:val="center"/>
          </w:tcPr>
          <w:p w14:paraId="6240A1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2257174,03</w:t>
            </w:r>
          </w:p>
        </w:tc>
        <w:tc>
          <w:tcPr>
            <w:tcW w:w="0" w:type="auto"/>
            <w:vAlign w:val="center"/>
          </w:tcPr>
          <w:p w14:paraId="6478EE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54B9AB2F" w14:textId="77777777" w:rsidTr="00D507D7">
        <w:trPr>
          <w:trHeight w:val="20"/>
        </w:trPr>
        <w:tc>
          <w:tcPr>
            <w:tcW w:w="0" w:type="auto"/>
            <w:vAlign w:val="center"/>
          </w:tcPr>
          <w:p w14:paraId="6EDC40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w:t>
            </w:r>
          </w:p>
        </w:tc>
        <w:tc>
          <w:tcPr>
            <w:tcW w:w="0" w:type="auto"/>
            <w:vAlign w:val="center"/>
          </w:tcPr>
          <w:p w14:paraId="12ABE3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33°51'56"</w:t>
            </w:r>
          </w:p>
        </w:tc>
        <w:tc>
          <w:tcPr>
            <w:tcW w:w="0" w:type="auto"/>
            <w:vAlign w:val="center"/>
          </w:tcPr>
          <w:p w14:paraId="674D48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7,25</w:t>
            </w:r>
          </w:p>
        </w:tc>
        <w:tc>
          <w:tcPr>
            <w:tcW w:w="0" w:type="auto"/>
            <w:vAlign w:val="center"/>
          </w:tcPr>
          <w:p w14:paraId="1ADD1A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2257210,04</w:t>
            </w:r>
          </w:p>
        </w:tc>
        <w:tc>
          <w:tcPr>
            <w:tcW w:w="0" w:type="auto"/>
            <w:vAlign w:val="center"/>
          </w:tcPr>
          <w:p w14:paraId="2F546B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446296,48</w:t>
            </w:r>
          </w:p>
        </w:tc>
      </w:tr>
      <w:tr w:rsidR="00D507D7" w:rsidRPr="00D507D7" w14:paraId="759C007B" w14:textId="77777777" w:rsidTr="00D507D7">
        <w:trPr>
          <w:trHeight w:val="20"/>
        </w:trPr>
        <w:tc>
          <w:tcPr>
            <w:tcW w:w="0" w:type="auto"/>
            <w:vAlign w:val="center"/>
          </w:tcPr>
          <w:p w14:paraId="71E91D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w:t>
            </w:r>
          </w:p>
        </w:tc>
        <w:tc>
          <w:tcPr>
            <w:tcW w:w="0" w:type="auto"/>
            <w:vAlign w:val="center"/>
          </w:tcPr>
          <w:p w14:paraId="17304C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104°37'15"</w:t>
            </w:r>
          </w:p>
        </w:tc>
        <w:tc>
          <w:tcPr>
            <w:tcW w:w="0" w:type="auto"/>
            <w:vAlign w:val="center"/>
          </w:tcPr>
          <w:p w14:paraId="32FA53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0" w:type="auto"/>
            <w:vAlign w:val="center"/>
          </w:tcPr>
          <w:p w14:paraId="4869E5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2257216,06</w:t>
            </w:r>
          </w:p>
        </w:tc>
        <w:tc>
          <w:tcPr>
            <w:tcW w:w="0" w:type="auto"/>
            <w:vAlign w:val="center"/>
          </w:tcPr>
          <w:p w14:paraId="21953E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446300,52</w:t>
            </w:r>
          </w:p>
        </w:tc>
      </w:tr>
      <w:tr w:rsidR="00D507D7" w:rsidRPr="00D507D7" w14:paraId="34C42CD8" w14:textId="77777777" w:rsidTr="00D507D7">
        <w:trPr>
          <w:trHeight w:val="20"/>
        </w:trPr>
        <w:tc>
          <w:tcPr>
            <w:tcW w:w="0" w:type="auto"/>
            <w:vAlign w:val="center"/>
          </w:tcPr>
          <w:p w14:paraId="7CCB6E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235E4C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27°48'37"</w:t>
            </w:r>
          </w:p>
        </w:tc>
        <w:tc>
          <w:tcPr>
            <w:tcW w:w="0" w:type="auto"/>
            <w:vAlign w:val="center"/>
          </w:tcPr>
          <w:p w14:paraId="73B26C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0" w:type="auto"/>
            <w:vAlign w:val="center"/>
          </w:tcPr>
          <w:p w14:paraId="1EF8C6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2257215,64</w:t>
            </w:r>
          </w:p>
        </w:tc>
        <w:tc>
          <w:tcPr>
            <w:tcW w:w="0" w:type="auto"/>
            <w:vAlign w:val="center"/>
          </w:tcPr>
          <w:p w14:paraId="48F687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446302,13</w:t>
            </w:r>
          </w:p>
        </w:tc>
      </w:tr>
      <w:tr w:rsidR="00D507D7" w:rsidRPr="00D507D7" w14:paraId="64BCBD37" w14:textId="77777777" w:rsidTr="00D507D7">
        <w:trPr>
          <w:trHeight w:val="20"/>
        </w:trPr>
        <w:tc>
          <w:tcPr>
            <w:tcW w:w="0" w:type="auto"/>
            <w:vAlign w:val="center"/>
          </w:tcPr>
          <w:p w14:paraId="64F939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250</w:t>
            </w:r>
          </w:p>
        </w:tc>
        <w:tc>
          <w:tcPr>
            <w:tcW w:w="0" w:type="auto"/>
            <w:vAlign w:val="center"/>
          </w:tcPr>
          <w:p w14:paraId="482D42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284°56'44"</w:t>
            </w:r>
          </w:p>
        </w:tc>
        <w:tc>
          <w:tcPr>
            <w:tcW w:w="0" w:type="auto"/>
            <w:vAlign w:val="center"/>
          </w:tcPr>
          <w:p w14:paraId="0B688D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451528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2257216,55</w:t>
            </w:r>
          </w:p>
        </w:tc>
        <w:tc>
          <w:tcPr>
            <w:tcW w:w="0" w:type="auto"/>
            <w:vAlign w:val="center"/>
          </w:tcPr>
          <w:p w14:paraId="57B20D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446302,61</w:t>
            </w:r>
          </w:p>
        </w:tc>
      </w:tr>
      <w:tr w:rsidR="00D507D7" w:rsidRPr="00D507D7" w14:paraId="3416513F" w14:textId="77777777" w:rsidTr="00D507D7">
        <w:trPr>
          <w:trHeight w:val="20"/>
        </w:trPr>
        <w:tc>
          <w:tcPr>
            <w:tcW w:w="0" w:type="auto"/>
            <w:vAlign w:val="center"/>
          </w:tcPr>
          <w:p w14:paraId="37B3DF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277</w:t>
            </w:r>
          </w:p>
        </w:tc>
        <w:tc>
          <w:tcPr>
            <w:tcW w:w="0" w:type="auto"/>
            <w:vAlign w:val="center"/>
          </w:tcPr>
          <w:p w14:paraId="0A8DD5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213°55'10"</w:t>
            </w:r>
          </w:p>
        </w:tc>
        <w:tc>
          <w:tcPr>
            <w:tcW w:w="0" w:type="auto"/>
            <w:vAlign w:val="center"/>
          </w:tcPr>
          <w:p w14:paraId="7E38BF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8,32</w:t>
            </w:r>
          </w:p>
        </w:tc>
        <w:tc>
          <w:tcPr>
            <w:tcW w:w="0" w:type="auto"/>
            <w:vAlign w:val="center"/>
          </w:tcPr>
          <w:p w14:paraId="6209E2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2257217,22</w:t>
            </w:r>
          </w:p>
        </w:tc>
        <w:tc>
          <w:tcPr>
            <w:tcW w:w="0" w:type="auto"/>
            <w:vAlign w:val="center"/>
          </w:tcPr>
          <w:p w14:paraId="304076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446300,10</w:t>
            </w:r>
          </w:p>
        </w:tc>
      </w:tr>
      <w:tr w:rsidR="00D507D7" w:rsidRPr="00D507D7" w14:paraId="66E180E3" w14:textId="77777777" w:rsidTr="00D507D7">
        <w:trPr>
          <w:trHeight w:val="20"/>
        </w:trPr>
        <w:tc>
          <w:tcPr>
            <w:tcW w:w="0" w:type="auto"/>
            <w:vAlign w:val="center"/>
          </w:tcPr>
          <w:p w14:paraId="5737BB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278</w:t>
            </w:r>
          </w:p>
        </w:tc>
        <w:tc>
          <w:tcPr>
            <w:tcW w:w="0" w:type="auto"/>
            <w:vAlign w:val="center"/>
          </w:tcPr>
          <w:p w14:paraId="102B65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177°35'0"</w:t>
            </w:r>
          </w:p>
        </w:tc>
        <w:tc>
          <w:tcPr>
            <w:tcW w:w="0" w:type="auto"/>
            <w:vAlign w:val="center"/>
          </w:tcPr>
          <w:p w14:paraId="6BD876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36,52</w:t>
            </w:r>
          </w:p>
        </w:tc>
        <w:tc>
          <w:tcPr>
            <w:tcW w:w="0" w:type="auto"/>
            <w:vAlign w:val="center"/>
          </w:tcPr>
          <w:p w14:paraId="6A340D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2257210,32</w:t>
            </w:r>
          </w:p>
        </w:tc>
        <w:tc>
          <w:tcPr>
            <w:tcW w:w="0" w:type="auto"/>
            <w:vAlign w:val="center"/>
          </w:tcPr>
          <w:p w14:paraId="69EA91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446295,46</w:t>
            </w:r>
          </w:p>
        </w:tc>
      </w:tr>
      <w:tr w:rsidR="00D507D7" w:rsidRPr="00D507D7" w14:paraId="49DF9036" w14:textId="77777777" w:rsidTr="00D507D7">
        <w:trPr>
          <w:trHeight w:val="20"/>
        </w:trPr>
        <w:tc>
          <w:tcPr>
            <w:tcW w:w="0" w:type="auto"/>
            <w:vAlign w:val="center"/>
          </w:tcPr>
          <w:p w14:paraId="741A75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279</w:t>
            </w:r>
          </w:p>
        </w:tc>
        <w:tc>
          <w:tcPr>
            <w:tcW w:w="0" w:type="auto"/>
            <w:vAlign w:val="center"/>
          </w:tcPr>
          <w:p w14:paraId="361BBF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180°0'0"</w:t>
            </w:r>
          </w:p>
        </w:tc>
        <w:tc>
          <w:tcPr>
            <w:tcW w:w="0" w:type="auto"/>
            <w:vAlign w:val="center"/>
          </w:tcPr>
          <w:p w14:paraId="619E68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151121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2257173,83</w:t>
            </w:r>
          </w:p>
        </w:tc>
        <w:tc>
          <w:tcPr>
            <w:tcW w:w="0" w:type="auto"/>
            <w:vAlign w:val="center"/>
          </w:tcPr>
          <w:p w14:paraId="4D517A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30EF56FB" w14:textId="77777777" w:rsidTr="00D507D7">
        <w:trPr>
          <w:trHeight w:val="20"/>
        </w:trPr>
        <w:tc>
          <w:tcPr>
            <w:tcW w:w="0" w:type="auto"/>
            <w:vAlign w:val="center"/>
          </w:tcPr>
          <w:p w14:paraId="20AC4D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0D2F61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78°41'24"</w:t>
            </w:r>
          </w:p>
        </w:tc>
        <w:tc>
          <w:tcPr>
            <w:tcW w:w="0" w:type="auto"/>
            <w:vAlign w:val="center"/>
          </w:tcPr>
          <w:p w14:paraId="6DCE28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0" w:type="auto"/>
            <w:vAlign w:val="center"/>
          </w:tcPr>
          <w:p w14:paraId="19004C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2257173,82</w:t>
            </w:r>
          </w:p>
        </w:tc>
        <w:tc>
          <w:tcPr>
            <w:tcW w:w="0" w:type="auto"/>
            <w:vAlign w:val="center"/>
          </w:tcPr>
          <w:p w14:paraId="3B75CA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3DCF6E65" w14:textId="77777777" w:rsidTr="00D507D7">
        <w:tc>
          <w:tcPr>
            <w:tcW w:w="0" w:type="auto"/>
            <w:gridSpan w:val="5"/>
            <w:vAlign w:val="center"/>
          </w:tcPr>
          <w:p w14:paraId="68E8960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5</w:t>
            </w:r>
          </w:p>
        </w:tc>
      </w:tr>
      <w:tr w:rsidR="00D507D7" w:rsidRPr="00D507D7" w14:paraId="62C937D5" w14:textId="77777777" w:rsidTr="00D507D7">
        <w:trPr>
          <w:trHeight w:val="28"/>
        </w:trPr>
        <w:tc>
          <w:tcPr>
            <w:tcW w:w="0" w:type="auto"/>
            <w:gridSpan w:val="3"/>
            <w:vAlign w:val="center"/>
          </w:tcPr>
          <w:p w14:paraId="59CADDD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56ADC0C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5A8A3ABB" w14:textId="77777777" w:rsidTr="00D507D7">
        <w:trPr>
          <w:trHeight w:val="28"/>
        </w:trPr>
        <w:tc>
          <w:tcPr>
            <w:tcW w:w="0" w:type="auto"/>
            <w:gridSpan w:val="3"/>
            <w:vAlign w:val="center"/>
          </w:tcPr>
          <w:p w14:paraId="5C6FC04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4630D5E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63:31:0000000:4631</w:t>
            </w:r>
          </w:p>
        </w:tc>
      </w:tr>
      <w:tr w:rsidR="00D507D7" w:rsidRPr="00D507D7" w14:paraId="28704BC2" w14:textId="77777777" w:rsidTr="00D507D7">
        <w:trPr>
          <w:trHeight w:val="28"/>
        </w:trPr>
        <w:tc>
          <w:tcPr>
            <w:tcW w:w="0" w:type="auto"/>
            <w:gridSpan w:val="3"/>
            <w:vAlign w:val="center"/>
          </w:tcPr>
          <w:p w14:paraId="03FC0CE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77879BC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:4631/чзу1</w:t>
            </w:r>
          </w:p>
        </w:tc>
      </w:tr>
      <w:tr w:rsidR="00D507D7" w:rsidRPr="00D507D7" w14:paraId="7C9D377A" w14:textId="77777777" w:rsidTr="00D507D7">
        <w:trPr>
          <w:trHeight w:val="28"/>
        </w:trPr>
        <w:tc>
          <w:tcPr>
            <w:tcW w:w="0" w:type="auto"/>
            <w:gridSpan w:val="3"/>
            <w:vAlign w:val="center"/>
          </w:tcPr>
          <w:p w14:paraId="77170DF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4A7EC6C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334</w:t>
            </w:r>
          </w:p>
        </w:tc>
      </w:tr>
      <w:tr w:rsidR="00D507D7" w:rsidRPr="00D507D7" w14:paraId="4DB477D1" w14:textId="77777777" w:rsidTr="00D507D7">
        <w:trPr>
          <w:trHeight w:val="28"/>
        </w:trPr>
        <w:tc>
          <w:tcPr>
            <w:tcW w:w="0" w:type="auto"/>
            <w:gridSpan w:val="3"/>
            <w:vAlign w:val="center"/>
          </w:tcPr>
          <w:p w14:paraId="36664C7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0D8F4E1D"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ООО "К. Х. Волгарь"</w:t>
            </w:r>
          </w:p>
        </w:tc>
      </w:tr>
      <w:tr w:rsidR="00D507D7" w:rsidRPr="00D507D7" w14:paraId="737DA8A9" w14:textId="77777777" w:rsidTr="00D507D7">
        <w:trPr>
          <w:trHeight w:val="28"/>
        </w:trPr>
        <w:tc>
          <w:tcPr>
            <w:tcW w:w="0" w:type="auto"/>
            <w:gridSpan w:val="3"/>
            <w:vAlign w:val="center"/>
          </w:tcPr>
          <w:p w14:paraId="1F65592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0E19166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ведения сельскохозяйственной  деятельности</w:t>
            </w:r>
          </w:p>
        </w:tc>
      </w:tr>
      <w:tr w:rsidR="00D507D7" w:rsidRPr="00D507D7" w14:paraId="0A3E373B" w14:textId="77777777" w:rsidTr="00D507D7">
        <w:trPr>
          <w:trHeight w:val="28"/>
        </w:trPr>
        <w:tc>
          <w:tcPr>
            <w:tcW w:w="0" w:type="auto"/>
            <w:gridSpan w:val="3"/>
            <w:vAlign w:val="center"/>
          </w:tcPr>
          <w:p w14:paraId="36BC5887"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729CF3B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(постоянный отвод)</w:t>
            </w:r>
          </w:p>
        </w:tc>
      </w:tr>
      <w:tr w:rsidR="00D507D7" w:rsidRPr="00D507D7" w14:paraId="43106528" w14:textId="77777777" w:rsidTr="00D507D7">
        <w:trPr>
          <w:trHeight w:val="20"/>
        </w:trPr>
        <w:tc>
          <w:tcPr>
            <w:tcW w:w="0" w:type="auto"/>
            <w:vAlign w:val="bottom"/>
          </w:tcPr>
          <w:p w14:paraId="0FD989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277187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496CE9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7233AA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6D88F194" w14:textId="77777777" w:rsidTr="00D507D7">
        <w:trPr>
          <w:trHeight w:val="20"/>
        </w:trPr>
        <w:tc>
          <w:tcPr>
            <w:tcW w:w="0" w:type="auto"/>
          </w:tcPr>
          <w:p w14:paraId="670589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5A7F52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619333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671963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54020B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4C08E7B8" w14:textId="77777777" w:rsidTr="00D507D7">
        <w:trPr>
          <w:trHeight w:val="20"/>
        </w:trPr>
        <w:tc>
          <w:tcPr>
            <w:tcW w:w="0" w:type="auto"/>
            <w:vAlign w:val="center"/>
          </w:tcPr>
          <w:p w14:paraId="39A8A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158776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352°1'49"</w:t>
            </w:r>
          </w:p>
        </w:tc>
        <w:tc>
          <w:tcPr>
            <w:tcW w:w="0" w:type="auto"/>
            <w:vAlign w:val="center"/>
          </w:tcPr>
          <w:p w14:paraId="08EBC8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586D6B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78CF84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33DDDA37" w14:textId="77777777" w:rsidTr="00D507D7">
        <w:trPr>
          <w:trHeight w:val="20"/>
        </w:trPr>
        <w:tc>
          <w:tcPr>
            <w:tcW w:w="0" w:type="auto"/>
            <w:vAlign w:val="center"/>
          </w:tcPr>
          <w:p w14:paraId="0CAE5C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w:t>
            </w:r>
          </w:p>
        </w:tc>
        <w:tc>
          <w:tcPr>
            <w:tcW w:w="0" w:type="auto"/>
            <w:vAlign w:val="center"/>
          </w:tcPr>
          <w:p w14:paraId="1818DE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268°9'41"</w:t>
            </w:r>
          </w:p>
        </w:tc>
        <w:tc>
          <w:tcPr>
            <w:tcW w:w="0" w:type="auto"/>
            <w:vAlign w:val="center"/>
          </w:tcPr>
          <w:p w14:paraId="0D123D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40,83</w:t>
            </w:r>
          </w:p>
        </w:tc>
        <w:tc>
          <w:tcPr>
            <w:tcW w:w="0" w:type="auto"/>
            <w:vAlign w:val="center"/>
          </w:tcPr>
          <w:p w14:paraId="0FCE16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704576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446266,99</w:t>
            </w:r>
          </w:p>
        </w:tc>
      </w:tr>
      <w:tr w:rsidR="00D507D7" w:rsidRPr="00D507D7" w14:paraId="0F0BBE51" w14:textId="77777777" w:rsidTr="00D507D7">
        <w:trPr>
          <w:trHeight w:val="20"/>
        </w:trPr>
        <w:tc>
          <w:tcPr>
            <w:tcW w:w="0" w:type="auto"/>
            <w:vAlign w:val="center"/>
          </w:tcPr>
          <w:p w14:paraId="610951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280</w:t>
            </w:r>
          </w:p>
        </w:tc>
        <w:tc>
          <w:tcPr>
            <w:tcW w:w="0" w:type="auto"/>
            <w:vAlign w:val="center"/>
          </w:tcPr>
          <w:p w14:paraId="3D9840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177°31'35"</w:t>
            </w:r>
          </w:p>
        </w:tc>
        <w:tc>
          <w:tcPr>
            <w:tcW w:w="0" w:type="auto"/>
            <w:vAlign w:val="center"/>
          </w:tcPr>
          <w:p w14:paraId="150238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209,7</w:t>
            </w:r>
          </w:p>
        </w:tc>
        <w:tc>
          <w:tcPr>
            <w:tcW w:w="0" w:type="auto"/>
            <w:vAlign w:val="center"/>
          </w:tcPr>
          <w:p w14:paraId="114F92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2257157,58</w:t>
            </w:r>
          </w:p>
        </w:tc>
        <w:tc>
          <w:tcPr>
            <w:tcW w:w="0" w:type="auto"/>
            <w:vAlign w:val="center"/>
          </w:tcPr>
          <w:p w14:paraId="34B7EC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446226,18</w:t>
            </w:r>
          </w:p>
        </w:tc>
      </w:tr>
      <w:tr w:rsidR="00D507D7" w:rsidRPr="00D507D7" w14:paraId="4F2D430B" w14:textId="77777777" w:rsidTr="00D507D7">
        <w:trPr>
          <w:trHeight w:val="20"/>
        </w:trPr>
        <w:tc>
          <w:tcPr>
            <w:tcW w:w="0" w:type="auto"/>
            <w:vAlign w:val="center"/>
          </w:tcPr>
          <w:p w14:paraId="5090EE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281</w:t>
            </w:r>
          </w:p>
        </w:tc>
        <w:tc>
          <w:tcPr>
            <w:tcW w:w="0" w:type="auto"/>
            <w:vAlign w:val="center"/>
          </w:tcPr>
          <w:p w14:paraId="6317FD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239°39'9"</w:t>
            </w:r>
          </w:p>
        </w:tc>
        <w:tc>
          <w:tcPr>
            <w:tcW w:w="0" w:type="auto"/>
            <w:vAlign w:val="center"/>
          </w:tcPr>
          <w:p w14:paraId="2A5E53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80,67</w:t>
            </w:r>
          </w:p>
        </w:tc>
        <w:tc>
          <w:tcPr>
            <w:tcW w:w="0" w:type="auto"/>
            <w:vAlign w:val="center"/>
          </w:tcPr>
          <w:p w14:paraId="7FBC53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2256948,08</w:t>
            </w:r>
          </w:p>
        </w:tc>
        <w:tc>
          <w:tcPr>
            <w:tcW w:w="0" w:type="auto"/>
            <w:vAlign w:val="center"/>
          </w:tcPr>
          <w:p w14:paraId="76DE74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446235,23</w:t>
            </w:r>
          </w:p>
        </w:tc>
      </w:tr>
      <w:tr w:rsidR="00D507D7" w:rsidRPr="00D507D7" w14:paraId="1FA14D1E" w14:textId="77777777" w:rsidTr="00D507D7">
        <w:trPr>
          <w:trHeight w:val="20"/>
        </w:trPr>
        <w:tc>
          <w:tcPr>
            <w:tcW w:w="0" w:type="auto"/>
            <w:vAlign w:val="center"/>
          </w:tcPr>
          <w:p w14:paraId="1671CE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282</w:t>
            </w:r>
          </w:p>
        </w:tc>
        <w:tc>
          <w:tcPr>
            <w:tcW w:w="0" w:type="auto"/>
            <w:vAlign w:val="center"/>
          </w:tcPr>
          <w:p w14:paraId="271AEF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150°4'34"</w:t>
            </w:r>
          </w:p>
        </w:tc>
        <w:tc>
          <w:tcPr>
            <w:tcW w:w="0" w:type="auto"/>
            <w:vAlign w:val="center"/>
          </w:tcPr>
          <w:p w14:paraId="4F5460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3,97</w:t>
            </w:r>
          </w:p>
        </w:tc>
        <w:tc>
          <w:tcPr>
            <w:tcW w:w="0" w:type="auto"/>
            <w:vAlign w:val="center"/>
          </w:tcPr>
          <w:p w14:paraId="730668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2256907,32</w:t>
            </w:r>
          </w:p>
        </w:tc>
        <w:tc>
          <w:tcPr>
            <w:tcW w:w="0" w:type="auto"/>
            <w:vAlign w:val="center"/>
          </w:tcPr>
          <w:p w14:paraId="57DBA0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446165,61</w:t>
            </w:r>
          </w:p>
        </w:tc>
      </w:tr>
      <w:tr w:rsidR="00D507D7" w:rsidRPr="00D507D7" w14:paraId="3F95F6CE" w14:textId="77777777" w:rsidTr="00D507D7">
        <w:trPr>
          <w:trHeight w:val="20"/>
        </w:trPr>
        <w:tc>
          <w:tcPr>
            <w:tcW w:w="0" w:type="auto"/>
            <w:vAlign w:val="center"/>
          </w:tcPr>
          <w:p w14:paraId="0A1832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283</w:t>
            </w:r>
          </w:p>
        </w:tc>
        <w:tc>
          <w:tcPr>
            <w:tcW w:w="0" w:type="auto"/>
            <w:vAlign w:val="center"/>
          </w:tcPr>
          <w:p w14:paraId="5D5BA7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60°36'40"</w:t>
            </w:r>
          </w:p>
        </w:tc>
        <w:tc>
          <w:tcPr>
            <w:tcW w:w="0" w:type="auto"/>
            <w:vAlign w:val="center"/>
          </w:tcPr>
          <w:p w14:paraId="20229A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6A9378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2256903,88</w:t>
            </w:r>
          </w:p>
        </w:tc>
        <w:tc>
          <w:tcPr>
            <w:tcW w:w="0" w:type="auto"/>
            <w:vAlign w:val="center"/>
          </w:tcPr>
          <w:p w14:paraId="3674F2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446167,59</w:t>
            </w:r>
          </w:p>
        </w:tc>
      </w:tr>
      <w:tr w:rsidR="00D507D7" w:rsidRPr="00D507D7" w14:paraId="597B9834" w14:textId="77777777" w:rsidTr="00D507D7">
        <w:trPr>
          <w:trHeight w:val="20"/>
        </w:trPr>
        <w:tc>
          <w:tcPr>
            <w:tcW w:w="0" w:type="auto"/>
            <w:vAlign w:val="center"/>
          </w:tcPr>
          <w:p w14:paraId="772A13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w:t>
            </w:r>
          </w:p>
        </w:tc>
        <w:tc>
          <w:tcPr>
            <w:tcW w:w="0" w:type="auto"/>
            <w:vAlign w:val="center"/>
          </w:tcPr>
          <w:p w14:paraId="243EE1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329°59'34"</w:t>
            </w:r>
          </w:p>
        </w:tc>
        <w:tc>
          <w:tcPr>
            <w:tcW w:w="0" w:type="auto"/>
            <w:vAlign w:val="center"/>
          </w:tcPr>
          <w:p w14:paraId="1B6A1E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w:t>
            </w:r>
          </w:p>
        </w:tc>
        <w:tc>
          <w:tcPr>
            <w:tcW w:w="0" w:type="auto"/>
            <w:vAlign w:val="center"/>
          </w:tcPr>
          <w:p w14:paraId="5117DC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2256904,37</w:t>
            </w:r>
          </w:p>
        </w:tc>
        <w:tc>
          <w:tcPr>
            <w:tcW w:w="0" w:type="auto"/>
            <w:vAlign w:val="center"/>
          </w:tcPr>
          <w:p w14:paraId="1B7458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446168,46</w:t>
            </w:r>
          </w:p>
        </w:tc>
      </w:tr>
      <w:tr w:rsidR="00D507D7" w:rsidRPr="00D507D7" w14:paraId="1BC411B7" w14:textId="77777777" w:rsidTr="00D507D7">
        <w:trPr>
          <w:trHeight w:val="20"/>
        </w:trPr>
        <w:tc>
          <w:tcPr>
            <w:tcW w:w="0" w:type="auto"/>
            <w:vAlign w:val="center"/>
          </w:tcPr>
          <w:p w14:paraId="758AE0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285</w:t>
            </w:r>
          </w:p>
        </w:tc>
        <w:tc>
          <w:tcPr>
            <w:tcW w:w="0" w:type="auto"/>
            <w:vAlign w:val="center"/>
          </w:tcPr>
          <w:p w14:paraId="6BC6FD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59°38'49"</w:t>
            </w:r>
          </w:p>
        </w:tc>
        <w:tc>
          <w:tcPr>
            <w:tcW w:w="0" w:type="auto"/>
            <w:vAlign w:val="center"/>
          </w:tcPr>
          <w:p w14:paraId="4BFDF1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80,28</w:t>
            </w:r>
          </w:p>
        </w:tc>
        <w:tc>
          <w:tcPr>
            <w:tcW w:w="0" w:type="auto"/>
            <w:vAlign w:val="center"/>
          </w:tcPr>
          <w:p w14:paraId="682D0C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2256906,95</w:t>
            </w:r>
          </w:p>
        </w:tc>
        <w:tc>
          <w:tcPr>
            <w:tcW w:w="0" w:type="auto"/>
            <w:vAlign w:val="center"/>
          </w:tcPr>
          <w:p w14:paraId="234B53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446166,97</w:t>
            </w:r>
          </w:p>
        </w:tc>
      </w:tr>
      <w:tr w:rsidR="00D507D7" w:rsidRPr="00D507D7" w14:paraId="6155EDC5" w14:textId="77777777" w:rsidTr="00D507D7">
        <w:trPr>
          <w:trHeight w:val="20"/>
        </w:trPr>
        <w:tc>
          <w:tcPr>
            <w:tcW w:w="0" w:type="auto"/>
            <w:vAlign w:val="center"/>
          </w:tcPr>
          <w:p w14:paraId="4BE85D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286</w:t>
            </w:r>
          </w:p>
        </w:tc>
        <w:tc>
          <w:tcPr>
            <w:tcW w:w="0" w:type="auto"/>
            <w:vAlign w:val="center"/>
          </w:tcPr>
          <w:p w14:paraId="2C63E7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357°31'28"</w:t>
            </w:r>
          </w:p>
        </w:tc>
        <w:tc>
          <w:tcPr>
            <w:tcW w:w="0" w:type="auto"/>
            <w:vAlign w:val="center"/>
          </w:tcPr>
          <w:p w14:paraId="0FB7EB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209,29</w:t>
            </w:r>
          </w:p>
        </w:tc>
        <w:tc>
          <w:tcPr>
            <w:tcW w:w="0" w:type="auto"/>
            <w:vAlign w:val="center"/>
          </w:tcPr>
          <w:p w14:paraId="1DD7A2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2256947,52</w:t>
            </w:r>
          </w:p>
        </w:tc>
        <w:tc>
          <w:tcPr>
            <w:tcW w:w="0" w:type="auto"/>
            <w:vAlign w:val="center"/>
          </w:tcPr>
          <w:p w14:paraId="746EFF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446236,25</w:t>
            </w:r>
          </w:p>
        </w:tc>
      </w:tr>
      <w:tr w:rsidR="00D507D7" w:rsidRPr="00D507D7" w14:paraId="26BB16D1" w14:textId="77777777" w:rsidTr="00D507D7">
        <w:trPr>
          <w:trHeight w:val="20"/>
        </w:trPr>
        <w:tc>
          <w:tcPr>
            <w:tcW w:w="0" w:type="auto"/>
            <w:vAlign w:val="center"/>
          </w:tcPr>
          <w:p w14:paraId="388F7F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287</w:t>
            </w:r>
          </w:p>
        </w:tc>
        <w:tc>
          <w:tcPr>
            <w:tcW w:w="0" w:type="auto"/>
            <w:vAlign w:val="center"/>
          </w:tcPr>
          <w:p w14:paraId="7407F4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88°9'49"</w:t>
            </w:r>
          </w:p>
        </w:tc>
        <w:tc>
          <w:tcPr>
            <w:tcW w:w="0" w:type="auto"/>
            <w:vAlign w:val="center"/>
          </w:tcPr>
          <w:p w14:paraId="702B44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39,94</w:t>
            </w:r>
          </w:p>
        </w:tc>
        <w:tc>
          <w:tcPr>
            <w:tcW w:w="0" w:type="auto"/>
            <w:vAlign w:val="center"/>
          </w:tcPr>
          <w:p w14:paraId="46FF67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2257156,61</w:t>
            </w:r>
          </w:p>
        </w:tc>
        <w:tc>
          <w:tcPr>
            <w:tcW w:w="0" w:type="auto"/>
            <w:vAlign w:val="center"/>
          </w:tcPr>
          <w:p w14:paraId="4F345C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446227,21</w:t>
            </w:r>
          </w:p>
        </w:tc>
      </w:tr>
      <w:tr w:rsidR="00D507D7" w:rsidRPr="00D507D7" w14:paraId="47660352" w14:textId="77777777" w:rsidTr="00D507D7">
        <w:trPr>
          <w:trHeight w:val="20"/>
        </w:trPr>
        <w:tc>
          <w:tcPr>
            <w:tcW w:w="0" w:type="auto"/>
            <w:vAlign w:val="center"/>
          </w:tcPr>
          <w:p w14:paraId="726712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772DBE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352°1'49"</w:t>
            </w:r>
          </w:p>
        </w:tc>
        <w:tc>
          <w:tcPr>
            <w:tcW w:w="0" w:type="auto"/>
            <w:vAlign w:val="center"/>
          </w:tcPr>
          <w:p w14:paraId="30FB56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3530EC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30E11E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485DFFF7" w14:textId="77777777" w:rsidTr="00D507D7">
        <w:tc>
          <w:tcPr>
            <w:tcW w:w="0" w:type="auto"/>
            <w:gridSpan w:val="5"/>
            <w:vAlign w:val="center"/>
          </w:tcPr>
          <w:p w14:paraId="2F9A2A8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6</w:t>
            </w:r>
          </w:p>
        </w:tc>
      </w:tr>
      <w:tr w:rsidR="00D507D7" w:rsidRPr="00D507D7" w14:paraId="366012CE" w14:textId="77777777" w:rsidTr="00D507D7">
        <w:trPr>
          <w:trHeight w:val="28"/>
        </w:trPr>
        <w:tc>
          <w:tcPr>
            <w:tcW w:w="0" w:type="auto"/>
            <w:gridSpan w:val="3"/>
            <w:vAlign w:val="center"/>
          </w:tcPr>
          <w:p w14:paraId="593183C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5B99CD2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69047125" w14:textId="77777777" w:rsidTr="00D507D7">
        <w:trPr>
          <w:trHeight w:val="28"/>
        </w:trPr>
        <w:tc>
          <w:tcPr>
            <w:tcW w:w="0" w:type="auto"/>
            <w:gridSpan w:val="3"/>
            <w:vAlign w:val="center"/>
          </w:tcPr>
          <w:p w14:paraId="1EBE472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04BD30C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w:t>
            </w:r>
          </w:p>
        </w:tc>
      </w:tr>
      <w:tr w:rsidR="00D507D7" w:rsidRPr="00D507D7" w14:paraId="4304698D" w14:textId="77777777" w:rsidTr="00D507D7">
        <w:trPr>
          <w:trHeight w:val="28"/>
        </w:trPr>
        <w:tc>
          <w:tcPr>
            <w:tcW w:w="0" w:type="auto"/>
            <w:gridSpan w:val="3"/>
            <w:vAlign w:val="center"/>
          </w:tcPr>
          <w:p w14:paraId="6A757D2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384ED31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:ЗУ2</w:t>
            </w:r>
          </w:p>
        </w:tc>
      </w:tr>
      <w:tr w:rsidR="00D507D7" w:rsidRPr="00D507D7" w14:paraId="22DF8719" w14:textId="77777777" w:rsidTr="00D507D7">
        <w:trPr>
          <w:trHeight w:val="28"/>
        </w:trPr>
        <w:tc>
          <w:tcPr>
            <w:tcW w:w="0" w:type="auto"/>
            <w:gridSpan w:val="3"/>
            <w:vAlign w:val="center"/>
          </w:tcPr>
          <w:p w14:paraId="1B52246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394B8FF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365</w:t>
            </w:r>
          </w:p>
        </w:tc>
      </w:tr>
      <w:tr w:rsidR="00D507D7" w:rsidRPr="00D507D7" w14:paraId="39FA8C77" w14:textId="77777777" w:rsidTr="00D507D7">
        <w:trPr>
          <w:trHeight w:val="28"/>
        </w:trPr>
        <w:tc>
          <w:tcPr>
            <w:tcW w:w="0" w:type="auto"/>
            <w:gridSpan w:val="3"/>
            <w:vAlign w:val="center"/>
          </w:tcPr>
          <w:p w14:paraId="744E87AC"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03B7B72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w:t>
            </w:r>
          </w:p>
        </w:tc>
      </w:tr>
      <w:tr w:rsidR="00D507D7" w:rsidRPr="00D507D7" w14:paraId="05A6CEF8" w14:textId="77777777" w:rsidTr="00D507D7">
        <w:trPr>
          <w:trHeight w:val="28"/>
        </w:trPr>
        <w:tc>
          <w:tcPr>
            <w:tcW w:w="0" w:type="auto"/>
            <w:gridSpan w:val="3"/>
            <w:vAlign w:val="center"/>
          </w:tcPr>
          <w:p w14:paraId="5BEB92A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7765562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трубопроводный транспорт</w:t>
            </w:r>
          </w:p>
        </w:tc>
      </w:tr>
      <w:tr w:rsidR="00D507D7" w:rsidRPr="00D507D7" w14:paraId="75AE2626" w14:textId="77777777" w:rsidTr="00D507D7">
        <w:trPr>
          <w:trHeight w:val="28"/>
        </w:trPr>
        <w:tc>
          <w:tcPr>
            <w:tcW w:w="0" w:type="auto"/>
            <w:gridSpan w:val="3"/>
            <w:vAlign w:val="center"/>
          </w:tcPr>
          <w:p w14:paraId="6B5EA79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294FCE6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r>
      <w:tr w:rsidR="00D507D7" w:rsidRPr="00D507D7" w14:paraId="3AB808E8" w14:textId="77777777" w:rsidTr="00D507D7">
        <w:trPr>
          <w:trHeight w:val="20"/>
        </w:trPr>
        <w:tc>
          <w:tcPr>
            <w:tcW w:w="0" w:type="auto"/>
            <w:vAlign w:val="bottom"/>
          </w:tcPr>
          <w:p w14:paraId="34FA6C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062ADF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35D7FA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39A99B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298839DE" w14:textId="77777777" w:rsidTr="00D507D7">
        <w:trPr>
          <w:trHeight w:val="20"/>
        </w:trPr>
        <w:tc>
          <w:tcPr>
            <w:tcW w:w="0" w:type="auto"/>
          </w:tcPr>
          <w:p w14:paraId="413A72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7A4CC6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6E6A32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7B259D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6D1A6B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0DF09234" w14:textId="77777777" w:rsidTr="00D507D7">
        <w:trPr>
          <w:trHeight w:val="20"/>
        </w:trPr>
        <w:tc>
          <w:tcPr>
            <w:tcW w:w="0" w:type="auto"/>
            <w:vAlign w:val="center"/>
          </w:tcPr>
          <w:p w14:paraId="6A20C3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w:t>
            </w:r>
          </w:p>
        </w:tc>
        <w:tc>
          <w:tcPr>
            <w:tcW w:w="0" w:type="auto"/>
            <w:vAlign w:val="center"/>
          </w:tcPr>
          <w:p w14:paraId="05EB90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78°21'30"</w:t>
            </w:r>
          </w:p>
        </w:tc>
        <w:tc>
          <w:tcPr>
            <w:tcW w:w="0" w:type="auto"/>
            <w:vAlign w:val="center"/>
          </w:tcPr>
          <w:p w14:paraId="390AB6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6B15B8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2257173,41</w:t>
            </w:r>
          </w:p>
        </w:tc>
        <w:tc>
          <w:tcPr>
            <w:tcW w:w="0" w:type="auto"/>
            <w:vAlign w:val="center"/>
          </w:tcPr>
          <w:p w14:paraId="3B60DC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446295,01</w:t>
            </w:r>
          </w:p>
        </w:tc>
      </w:tr>
      <w:tr w:rsidR="00D507D7" w:rsidRPr="00D507D7" w14:paraId="5691B030" w14:textId="77777777" w:rsidTr="00D507D7">
        <w:trPr>
          <w:trHeight w:val="20"/>
        </w:trPr>
        <w:tc>
          <w:tcPr>
            <w:tcW w:w="0" w:type="auto"/>
            <w:vAlign w:val="center"/>
          </w:tcPr>
          <w:p w14:paraId="61257D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765242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0°0'0"</w:t>
            </w:r>
          </w:p>
        </w:tc>
        <w:tc>
          <w:tcPr>
            <w:tcW w:w="0" w:type="auto"/>
            <w:vAlign w:val="center"/>
          </w:tcPr>
          <w:p w14:paraId="4CC6DE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044B88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2257173,82</w:t>
            </w:r>
          </w:p>
        </w:tc>
        <w:tc>
          <w:tcPr>
            <w:tcW w:w="0" w:type="auto"/>
            <w:vAlign w:val="center"/>
          </w:tcPr>
          <w:p w14:paraId="60C3E7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10D52209" w14:textId="77777777" w:rsidTr="00D507D7">
        <w:trPr>
          <w:trHeight w:val="20"/>
        </w:trPr>
        <w:tc>
          <w:tcPr>
            <w:tcW w:w="0" w:type="auto"/>
            <w:vAlign w:val="center"/>
          </w:tcPr>
          <w:p w14:paraId="2E2103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279</w:t>
            </w:r>
          </w:p>
        </w:tc>
        <w:tc>
          <w:tcPr>
            <w:tcW w:w="0" w:type="auto"/>
            <w:vAlign w:val="center"/>
          </w:tcPr>
          <w:p w14:paraId="439975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357°35'0"</w:t>
            </w:r>
          </w:p>
        </w:tc>
        <w:tc>
          <w:tcPr>
            <w:tcW w:w="0" w:type="auto"/>
            <w:vAlign w:val="center"/>
          </w:tcPr>
          <w:p w14:paraId="714B00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36,52</w:t>
            </w:r>
          </w:p>
        </w:tc>
        <w:tc>
          <w:tcPr>
            <w:tcW w:w="0" w:type="auto"/>
            <w:vAlign w:val="center"/>
          </w:tcPr>
          <w:p w14:paraId="655602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2257173,83</w:t>
            </w:r>
          </w:p>
        </w:tc>
        <w:tc>
          <w:tcPr>
            <w:tcW w:w="0" w:type="auto"/>
            <w:vAlign w:val="center"/>
          </w:tcPr>
          <w:p w14:paraId="2FBA15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446297,00</w:t>
            </w:r>
          </w:p>
        </w:tc>
      </w:tr>
      <w:tr w:rsidR="00D507D7" w:rsidRPr="00D507D7" w14:paraId="45B240D1" w14:textId="77777777" w:rsidTr="00D507D7">
        <w:trPr>
          <w:trHeight w:val="20"/>
        </w:trPr>
        <w:tc>
          <w:tcPr>
            <w:tcW w:w="0" w:type="auto"/>
            <w:vAlign w:val="center"/>
          </w:tcPr>
          <w:p w14:paraId="5B877D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278</w:t>
            </w:r>
          </w:p>
        </w:tc>
        <w:tc>
          <w:tcPr>
            <w:tcW w:w="0" w:type="auto"/>
            <w:vAlign w:val="center"/>
          </w:tcPr>
          <w:p w14:paraId="77E757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33°55'10"</w:t>
            </w:r>
          </w:p>
        </w:tc>
        <w:tc>
          <w:tcPr>
            <w:tcW w:w="0" w:type="auto"/>
            <w:vAlign w:val="center"/>
          </w:tcPr>
          <w:p w14:paraId="011DFA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8,32</w:t>
            </w:r>
          </w:p>
        </w:tc>
        <w:tc>
          <w:tcPr>
            <w:tcW w:w="0" w:type="auto"/>
            <w:vAlign w:val="center"/>
          </w:tcPr>
          <w:p w14:paraId="7623B3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2257210,32</w:t>
            </w:r>
          </w:p>
        </w:tc>
        <w:tc>
          <w:tcPr>
            <w:tcW w:w="0" w:type="auto"/>
            <w:vAlign w:val="center"/>
          </w:tcPr>
          <w:p w14:paraId="5298A9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446295,46</w:t>
            </w:r>
          </w:p>
        </w:tc>
      </w:tr>
      <w:tr w:rsidR="00D507D7" w:rsidRPr="00D507D7" w14:paraId="4503F7FD" w14:textId="77777777" w:rsidTr="00D507D7">
        <w:trPr>
          <w:trHeight w:val="20"/>
        </w:trPr>
        <w:tc>
          <w:tcPr>
            <w:tcW w:w="0" w:type="auto"/>
            <w:vAlign w:val="center"/>
          </w:tcPr>
          <w:p w14:paraId="626D6C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277</w:t>
            </w:r>
          </w:p>
        </w:tc>
        <w:tc>
          <w:tcPr>
            <w:tcW w:w="0" w:type="auto"/>
            <w:vAlign w:val="center"/>
          </w:tcPr>
          <w:p w14:paraId="1ADA6F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104°56'44"</w:t>
            </w:r>
          </w:p>
        </w:tc>
        <w:tc>
          <w:tcPr>
            <w:tcW w:w="0" w:type="auto"/>
            <w:vAlign w:val="center"/>
          </w:tcPr>
          <w:p w14:paraId="48E9EF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518B07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2257217,22</w:t>
            </w:r>
          </w:p>
        </w:tc>
        <w:tc>
          <w:tcPr>
            <w:tcW w:w="0" w:type="auto"/>
            <w:vAlign w:val="center"/>
          </w:tcPr>
          <w:p w14:paraId="5DA95A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446300,10</w:t>
            </w:r>
          </w:p>
        </w:tc>
      </w:tr>
      <w:tr w:rsidR="00D507D7" w:rsidRPr="00D507D7" w14:paraId="582A8944" w14:textId="77777777" w:rsidTr="00D507D7">
        <w:trPr>
          <w:trHeight w:val="20"/>
        </w:trPr>
        <w:tc>
          <w:tcPr>
            <w:tcW w:w="0" w:type="auto"/>
            <w:vAlign w:val="center"/>
          </w:tcPr>
          <w:p w14:paraId="444D8F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250</w:t>
            </w:r>
          </w:p>
        </w:tc>
        <w:tc>
          <w:tcPr>
            <w:tcW w:w="0" w:type="auto"/>
            <w:vAlign w:val="center"/>
          </w:tcPr>
          <w:p w14:paraId="6E79E1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27°40'31"</w:t>
            </w:r>
          </w:p>
        </w:tc>
        <w:tc>
          <w:tcPr>
            <w:tcW w:w="0" w:type="auto"/>
            <w:vAlign w:val="center"/>
          </w:tcPr>
          <w:p w14:paraId="54BD67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14,08</w:t>
            </w:r>
          </w:p>
        </w:tc>
        <w:tc>
          <w:tcPr>
            <w:tcW w:w="0" w:type="auto"/>
            <w:vAlign w:val="center"/>
          </w:tcPr>
          <w:p w14:paraId="013F51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2257216,55</w:t>
            </w:r>
          </w:p>
        </w:tc>
        <w:tc>
          <w:tcPr>
            <w:tcW w:w="0" w:type="auto"/>
            <w:vAlign w:val="center"/>
          </w:tcPr>
          <w:p w14:paraId="753047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446302,61</w:t>
            </w:r>
          </w:p>
        </w:tc>
      </w:tr>
      <w:tr w:rsidR="00D507D7" w:rsidRPr="00D507D7" w14:paraId="36B8D890" w14:textId="77777777" w:rsidTr="00D507D7">
        <w:trPr>
          <w:trHeight w:val="20"/>
        </w:trPr>
        <w:tc>
          <w:tcPr>
            <w:tcW w:w="0" w:type="auto"/>
            <w:vAlign w:val="center"/>
          </w:tcPr>
          <w:p w14:paraId="72E0D6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368F4D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19°28'58"</w:t>
            </w:r>
          </w:p>
        </w:tc>
        <w:tc>
          <w:tcPr>
            <w:tcW w:w="0" w:type="auto"/>
            <w:vAlign w:val="center"/>
          </w:tcPr>
          <w:p w14:paraId="32942E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43,24</w:t>
            </w:r>
          </w:p>
        </w:tc>
        <w:tc>
          <w:tcPr>
            <w:tcW w:w="0" w:type="auto"/>
            <w:vAlign w:val="center"/>
          </w:tcPr>
          <w:p w14:paraId="79B973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2257229,02</w:t>
            </w:r>
          </w:p>
        </w:tc>
        <w:tc>
          <w:tcPr>
            <w:tcW w:w="0" w:type="auto"/>
            <w:vAlign w:val="center"/>
          </w:tcPr>
          <w:p w14:paraId="5A98E5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446309,15</w:t>
            </w:r>
          </w:p>
        </w:tc>
      </w:tr>
      <w:tr w:rsidR="00D507D7" w:rsidRPr="00D507D7" w14:paraId="12C655F1" w14:textId="77777777" w:rsidTr="00D507D7">
        <w:trPr>
          <w:trHeight w:val="20"/>
        </w:trPr>
        <w:tc>
          <w:tcPr>
            <w:tcW w:w="0" w:type="auto"/>
            <w:vAlign w:val="center"/>
          </w:tcPr>
          <w:p w14:paraId="6C58D9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w:t>
            </w:r>
          </w:p>
        </w:tc>
        <w:tc>
          <w:tcPr>
            <w:tcW w:w="0" w:type="auto"/>
            <w:vAlign w:val="center"/>
          </w:tcPr>
          <w:p w14:paraId="27A22D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109°8'1"</w:t>
            </w:r>
          </w:p>
        </w:tc>
        <w:tc>
          <w:tcPr>
            <w:tcW w:w="0" w:type="auto"/>
            <w:vAlign w:val="center"/>
          </w:tcPr>
          <w:p w14:paraId="13B5F8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6,22</w:t>
            </w:r>
          </w:p>
        </w:tc>
        <w:tc>
          <w:tcPr>
            <w:tcW w:w="0" w:type="auto"/>
            <w:vAlign w:val="center"/>
          </w:tcPr>
          <w:p w14:paraId="4717C0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2257269,78</w:t>
            </w:r>
          </w:p>
        </w:tc>
        <w:tc>
          <w:tcPr>
            <w:tcW w:w="0" w:type="auto"/>
            <w:vAlign w:val="center"/>
          </w:tcPr>
          <w:p w14:paraId="753BD0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446323,57</w:t>
            </w:r>
          </w:p>
        </w:tc>
      </w:tr>
      <w:tr w:rsidR="00D507D7" w:rsidRPr="00D507D7" w14:paraId="53768C8E" w14:textId="77777777" w:rsidTr="00D507D7">
        <w:trPr>
          <w:trHeight w:val="20"/>
        </w:trPr>
        <w:tc>
          <w:tcPr>
            <w:tcW w:w="0" w:type="auto"/>
            <w:vAlign w:val="center"/>
          </w:tcPr>
          <w:p w14:paraId="5DDBAF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0" w:type="auto"/>
            <w:vAlign w:val="center"/>
          </w:tcPr>
          <w:p w14:paraId="4FED8C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27°34'28"</w:t>
            </w:r>
          </w:p>
        </w:tc>
        <w:tc>
          <w:tcPr>
            <w:tcW w:w="0" w:type="auto"/>
            <w:vAlign w:val="center"/>
          </w:tcPr>
          <w:p w14:paraId="672E42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74C827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3D968B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446329,45</w:t>
            </w:r>
          </w:p>
        </w:tc>
      </w:tr>
      <w:tr w:rsidR="00D507D7" w:rsidRPr="00D507D7" w14:paraId="1592395E" w14:textId="77777777" w:rsidTr="00D507D7">
        <w:trPr>
          <w:trHeight w:val="20"/>
        </w:trPr>
        <w:tc>
          <w:tcPr>
            <w:tcW w:w="0" w:type="auto"/>
            <w:vAlign w:val="center"/>
          </w:tcPr>
          <w:p w14:paraId="05FAF5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0" w:type="auto"/>
            <w:vAlign w:val="center"/>
          </w:tcPr>
          <w:p w14:paraId="07B6BD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289°4'26"</w:t>
            </w:r>
          </w:p>
        </w:tc>
        <w:tc>
          <w:tcPr>
            <w:tcW w:w="0" w:type="auto"/>
            <w:vAlign w:val="center"/>
          </w:tcPr>
          <w:p w14:paraId="088A39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8,51</w:t>
            </w:r>
          </w:p>
        </w:tc>
        <w:tc>
          <w:tcPr>
            <w:tcW w:w="0" w:type="auto"/>
            <w:vAlign w:val="center"/>
          </w:tcPr>
          <w:p w14:paraId="39CCB2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2257269,54</w:t>
            </w:r>
          </w:p>
        </w:tc>
        <w:tc>
          <w:tcPr>
            <w:tcW w:w="0" w:type="auto"/>
            <w:vAlign w:val="center"/>
          </w:tcPr>
          <w:p w14:paraId="7CDF17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446330,39</w:t>
            </w:r>
          </w:p>
        </w:tc>
      </w:tr>
      <w:tr w:rsidR="00D507D7" w:rsidRPr="00D507D7" w14:paraId="167FA8F8" w14:textId="77777777" w:rsidTr="00D507D7">
        <w:trPr>
          <w:trHeight w:val="20"/>
        </w:trPr>
        <w:tc>
          <w:tcPr>
            <w:tcW w:w="0" w:type="auto"/>
            <w:vAlign w:val="center"/>
          </w:tcPr>
          <w:p w14:paraId="25AF88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w:t>
            </w:r>
          </w:p>
        </w:tc>
        <w:tc>
          <w:tcPr>
            <w:tcW w:w="0" w:type="auto"/>
            <w:vAlign w:val="center"/>
          </w:tcPr>
          <w:p w14:paraId="5A0F40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199°29'26"</w:t>
            </w:r>
          </w:p>
        </w:tc>
        <w:tc>
          <w:tcPr>
            <w:tcW w:w="0" w:type="auto"/>
            <w:vAlign w:val="center"/>
          </w:tcPr>
          <w:p w14:paraId="163CDE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57,16</w:t>
            </w:r>
          </w:p>
        </w:tc>
        <w:tc>
          <w:tcPr>
            <w:tcW w:w="0" w:type="auto"/>
            <w:vAlign w:val="center"/>
          </w:tcPr>
          <w:p w14:paraId="38286F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2257272,32</w:t>
            </w:r>
          </w:p>
        </w:tc>
        <w:tc>
          <w:tcPr>
            <w:tcW w:w="0" w:type="auto"/>
            <w:vAlign w:val="center"/>
          </w:tcPr>
          <w:p w14:paraId="023A6D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446322,35</w:t>
            </w:r>
          </w:p>
        </w:tc>
      </w:tr>
      <w:tr w:rsidR="00D507D7" w:rsidRPr="00D507D7" w14:paraId="66FCF1DF" w14:textId="77777777" w:rsidTr="00D507D7">
        <w:trPr>
          <w:trHeight w:val="20"/>
        </w:trPr>
        <w:tc>
          <w:tcPr>
            <w:tcW w:w="0" w:type="auto"/>
            <w:vAlign w:val="center"/>
          </w:tcPr>
          <w:p w14:paraId="3A81F9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w:t>
            </w:r>
          </w:p>
        </w:tc>
        <w:tc>
          <w:tcPr>
            <w:tcW w:w="0" w:type="auto"/>
            <w:vAlign w:val="center"/>
          </w:tcPr>
          <w:p w14:paraId="275ED7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284°47'57"</w:t>
            </w:r>
          </w:p>
        </w:tc>
        <w:tc>
          <w:tcPr>
            <w:tcW w:w="0" w:type="auto"/>
            <w:vAlign w:val="center"/>
          </w:tcPr>
          <w:p w14:paraId="7C7F91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4,19</w:t>
            </w:r>
          </w:p>
        </w:tc>
        <w:tc>
          <w:tcPr>
            <w:tcW w:w="0" w:type="auto"/>
            <w:vAlign w:val="center"/>
          </w:tcPr>
          <w:p w14:paraId="44ECFB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2257218,44</w:t>
            </w:r>
          </w:p>
        </w:tc>
        <w:tc>
          <w:tcPr>
            <w:tcW w:w="0" w:type="auto"/>
            <w:vAlign w:val="center"/>
          </w:tcPr>
          <w:p w14:paraId="52677B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446303,28</w:t>
            </w:r>
          </w:p>
        </w:tc>
      </w:tr>
      <w:tr w:rsidR="00D507D7" w:rsidRPr="00D507D7" w14:paraId="3E83878F" w14:textId="77777777" w:rsidTr="00D507D7">
        <w:trPr>
          <w:trHeight w:val="20"/>
        </w:trPr>
        <w:tc>
          <w:tcPr>
            <w:tcW w:w="0" w:type="auto"/>
            <w:vAlign w:val="center"/>
          </w:tcPr>
          <w:p w14:paraId="10D7E3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w:t>
            </w:r>
          </w:p>
        </w:tc>
        <w:tc>
          <w:tcPr>
            <w:tcW w:w="0" w:type="auto"/>
            <w:vAlign w:val="center"/>
          </w:tcPr>
          <w:p w14:paraId="45468B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213°50'35"</w:t>
            </w:r>
          </w:p>
        </w:tc>
        <w:tc>
          <w:tcPr>
            <w:tcW w:w="0" w:type="auto"/>
            <w:vAlign w:val="center"/>
          </w:tcPr>
          <w:p w14:paraId="3E52B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10,38</w:t>
            </w:r>
          </w:p>
        </w:tc>
        <w:tc>
          <w:tcPr>
            <w:tcW w:w="0" w:type="auto"/>
            <w:vAlign w:val="center"/>
          </w:tcPr>
          <w:p w14:paraId="05F735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2257219,51</w:t>
            </w:r>
          </w:p>
        </w:tc>
        <w:tc>
          <w:tcPr>
            <w:tcW w:w="0" w:type="auto"/>
            <w:vAlign w:val="center"/>
          </w:tcPr>
          <w:p w14:paraId="77BD91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446299,23</w:t>
            </w:r>
          </w:p>
        </w:tc>
      </w:tr>
      <w:tr w:rsidR="00D507D7" w:rsidRPr="00D507D7" w14:paraId="7FF93941" w14:textId="77777777" w:rsidTr="00D507D7">
        <w:trPr>
          <w:trHeight w:val="20"/>
        </w:trPr>
        <w:tc>
          <w:tcPr>
            <w:tcW w:w="0" w:type="auto"/>
            <w:vAlign w:val="center"/>
          </w:tcPr>
          <w:p w14:paraId="56F44B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w:t>
            </w:r>
          </w:p>
        </w:tc>
        <w:tc>
          <w:tcPr>
            <w:tcW w:w="0" w:type="auto"/>
            <w:vAlign w:val="center"/>
          </w:tcPr>
          <w:p w14:paraId="74F96D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177°36'60"</w:t>
            </w:r>
          </w:p>
        </w:tc>
        <w:tc>
          <w:tcPr>
            <w:tcW w:w="0" w:type="auto"/>
            <w:vAlign w:val="center"/>
          </w:tcPr>
          <w:p w14:paraId="1FFD52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37,51</w:t>
            </w:r>
          </w:p>
        </w:tc>
        <w:tc>
          <w:tcPr>
            <w:tcW w:w="0" w:type="auto"/>
            <w:vAlign w:val="center"/>
          </w:tcPr>
          <w:p w14:paraId="544F55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2257210,89</w:t>
            </w:r>
          </w:p>
        </w:tc>
        <w:tc>
          <w:tcPr>
            <w:tcW w:w="0" w:type="auto"/>
            <w:vAlign w:val="center"/>
          </w:tcPr>
          <w:p w14:paraId="0289EA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446293,45</w:t>
            </w:r>
          </w:p>
        </w:tc>
      </w:tr>
      <w:tr w:rsidR="00D507D7" w:rsidRPr="00D507D7" w14:paraId="458A686B" w14:textId="77777777" w:rsidTr="00D507D7">
        <w:trPr>
          <w:trHeight w:val="20"/>
        </w:trPr>
        <w:tc>
          <w:tcPr>
            <w:tcW w:w="0" w:type="auto"/>
            <w:vAlign w:val="center"/>
          </w:tcPr>
          <w:p w14:paraId="17167E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w:t>
            </w:r>
          </w:p>
        </w:tc>
        <w:tc>
          <w:tcPr>
            <w:tcW w:w="0" w:type="auto"/>
            <w:vAlign w:val="center"/>
          </w:tcPr>
          <w:p w14:paraId="5508B0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78°21'30"</w:t>
            </w:r>
          </w:p>
        </w:tc>
        <w:tc>
          <w:tcPr>
            <w:tcW w:w="0" w:type="auto"/>
            <w:vAlign w:val="center"/>
          </w:tcPr>
          <w:p w14:paraId="49591C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7AB0F8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2257173,41</w:t>
            </w:r>
          </w:p>
        </w:tc>
        <w:tc>
          <w:tcPr>
            <w:tcW w:w="0" w:type="auto"/>
            <w:vAlign w:val="center"/>
          </w:tcPr>
          <w:p w14:paraId="723064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446295,01</w:t>
            </w:r>
          </w:p>
        </w:tc>
      </w:tr>
      <w:tr w:rsidR="00D507D7" w:rsidRPr="00D507D7" w14:paraId="4A58101C" w14:textId="77777777" w:rsidTr="00D507D7">
        <w:tc>
          <w:tcPr>
            <w:tcW w:w="0" w:type="auto"/>
          </w:tcPr>
          <w:p w14:paraId="69D4A63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DF9618D"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320225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2D1F4F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BB06D25"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073897C" w14:textId="77777777" w:rsidTr="00D507D7">
        <w:trPr>
          <w:trHeight w:val="20"/>
        </w:trPr>
        <w:tc>
          <w:tcPr>
            <w:tcW w:w="0" w:type="auto"/>
            <w:vAlign w:val="center"/>
          </w:tcPr>
          <w:p w14:paraId="2F6ED5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w:t>
            </w:r>
          </w:p>
        </w:tc>
        <w:tc>
          <w:tcPr>
            <w:tcW w:w="0" w:type="auto"/>
            <w:vAlign w:val="center"/>
          </w:tcPr>
          <w:p w14:paraId="49EFDC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78°14'36"</w:t>
            </w:r>
          </w:p>
        </w:tc>
        <w:tc>
          <w:tcPr>
            <w:tcW w:w="0" w:type="auto"/>
            <w:vAlign w:val="center"/>
          </w:tcPr>
          <w:p w14:paraId="11F60A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26F9BC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2257174,02</w:t>
            </w:r>
          </w:p>
        </w:tc>
        <w:tc>
          <w:tcPr>
            <w:tcW w:w="0" w:type="auto"/>
            <w:vAlign w:val="center"/>
          </w:tcPr>
          <w:p w14:paraId="55CCE4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16ACDE48" w14:textId="77777777" w:rsidTr="00D507D7">
        <w:trPr>
          <w:trHeight w:val="20"/>
        </w:trPr>
        <w:tc>
          <w:tcPr>
            <w:tcW w:w="0" w:type="auto"/>
            <w:vAlign w:val="center"/>
          </w:tcPr>
          <w:p w14:paraId="5B6E26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w:t>
            </w:r>
          </w:p>
        </w:tc>
        <w:tc>
          <w:tcPr>
            <w:tcW w:w="0" w:type="auto"/>
            <w:vAlign w:val="center"/>
          </w:tcPr>
          <w:p w14:paraId="2BBB54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357°34'45"</w:t>
            </w:r>
          </w:p>
        </w:tc>
        <w:tc>
          <w:tcPr>
            <w:tcW w:w="0" w:type="auto"/>
            <w:vAlign w:val="center"/>
          </w:tcPr>
          <w:p w14:paraId="4CB12F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32,91</w:t>
            </w:r>
          </w:p>
        </w:tc>
        <w:tc>
          <w:tcPr>
            <w:tcW w:w="0" w:type="auto"/>
            <w:vAlign w:val="center"/>
          </w:tcPr>
          <w:p w14:paraId="446941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2257174,43</w:t>
            </w:r>
          </w:p>
        </w:tc>
        <w:tc>
          <w:tcPr>
            <w:tcW w:w="0" w:type="auto"/>
            <w:vAlign w:val="center"/>
          </w:tcPr>
          <w:p w14:paraId="15130B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446299,97</w:t>
            </w:r>
          </w:p>
        </w:tc>
      </w:tr>
      <w:tr w:rsidR="00D507D7" w:rsidRPr="00D507D7" w14:paraId="40AB9E09" w14:textId="77777777" w:rsidTr="00D507D7">
        <w:trPr>
          <w:trHeight w:val="20"/>
        </w:trPr>
        <w:tc>
          <w:tcPr>
            <w:tcW w:w="0" w:type="auto"/>
            <w:vAlign w:val="center"/>
          </w:tcPr>
          <w:p w14:paraId="00D82D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w:t>
            </w:r>
          </w:p>
        </w:tc>
        <w:tc>
          <w:tcPr>
            <w:tcW w:w="0" w:type="auto"/>
            <w:vAlign w:val="center"/>
          </w:tcPr>
          <w:p w14:paraId="0048DF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356°19'18"</w:t>
            </w:r>
          </w:p>
        </w:tc>
        <w:tc>
          <w:tcPr>
            <w:tcW w:w="0" w:type="auto"/>
            <w:vAlign w:val="center"/>
          </w:tcPr>
          <w:p w14:paraId="06A3A9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0" w:type="auto"/>
            <w:vAlign w:val="center"/>
          </w:tcPr>
          <w:p w14:paraId="4F9E53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2257207,31</w:t>
            </w:r>
          </w:p>
        </w:tc>
        <w:tc>
          <w:tcPr>
            <w:tcW w:w="0" w:type="auto"/>
            <w:vAlign w:val="center"/>
          </w:tcPr>
          <w:p w14:paraId="07E393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446298,58</w:t>
            </w:r>
          </w:p>
        </w:tc>
      </w:tr>
      <w:tr w:rsidR="00D507D7" w:rsidRPr="00D507D7" w14:paraId="79B5C413" w14:textId="77777777" w:rsidTr="00D507D7">
        <w:trPr>
          <w:trHeight w:val="20"/>
        </w:trPr>
        <w:tc>
          <w:tcPr>
            <w:tcW w:w="0" w:type="auto"/>
            <w:vAlign w:val="center"/>
          </w:tcPr>
          <w:p w14:paraId="12DA8D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w:t>
            </w:r>
          </w:p>
        </w:tc>
        <w:tc>
          <w:tcPr>
            <w:tcW w:w="0" w:type="auto"/>
            <w:vAlign w:val="center"/>
          </w:tcPr>
          <w:p w14:paraId="6575EC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27°42'39"</w:t>
            </w:r>
          </w:p>
        </w:tc>
        <w:tc>
          <w:tcPr>
            <w:tcW w:w="0" w:type="auto"/>
            <w:vAlign w:val="center"/>
          </w:tcPr>
          <w:p w14:paraId="7808BC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7,83</w:t>
            </w:r>
          </w:p>
        </w:tc>
        <w:tc>
          <w:tcPr>
            <w:tcW w:w="0" w:type="auto"/>
            <w:vAlign w:val="center"/>
          </w:tcPr>
          <w:p w14:paraId="023BD9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2257208,71</w:t>
            </w:r>
          </w:p>
        </w:tc>
        <w:tc>
          <w:tcPr>
            <w:tcW w:w="0" w:type="auto"/>
            <w:vAlign w:val="center"/>
          </w:tcPr>
          <w:p w14:paraId="4D2403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446298,49</w:t>
            </w:r>
          </w:p>
        </w:tc>
      </w:tr>
      <w:tr w:rsidR="00D507D7" w:rsidRPr="00D507D7" w14:paraId="71D15388" w14:textId="77777777" w:rsidTr="00D507D7">
        <w:trPr>
          <w:trHeight w:val="20"/>
        </w:trPr>
        <w:tc>
          <w:tcPr>
            <w:tcW w:w="0" w:type="auto"/>
            <w:vAlign w:val="center"/>
          </w:tcPr>
          <w:p w14:paraId="4D300E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47BB73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284°37'15"</w:t>
            </w:r>
          </w:p>
        </w:tc>
        <w:tc>
          <w:tcPr>
            <w:tcW w:w="0" w:type="auto"/>
            <w:vAlign w:val="center"/>
          </w:tcPr>
          <w:p w14:paraId="7D411D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0" w:type="auto"/>
            <w:vAlign w:val="center"/>
          </w:tcPr>
          <w:p w14:paraId="460F6A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2257215,64</w:t>
            </w:r>
          </w:p>
        </w:tc>
        <w:tc>
          <w:tcPr>
            <w:tcW w:w="0" w:type="auto"/>
            <w:vAlign w:val="center"/>
          </w:tcPr>
          <w:p w14:paraId="5869E7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446302,13</w:t>
            </w:r>
          </w:p>
        </w:tc>
      </w:tr>
      <w:tr w:rsidR="00D507D7" w:rsidRPr="00D507D7" w14:paraId="79ADBE79" w14:textId="77777777" w:rsidTr="00D507D7">
        <w:trPr>
          <w:trHeight w:val="20"/>
        </w:trPr>
        <w:tc>
          <w:tcPr>
            <w:tcW w:w="0" w:type="auto"/>
            <w:vAlign w:val="center"/>
          </w:tcPr>
          <w:p w14:paraId="067E6D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w:t>
            </w:r>
          </w:p>
        </w:tc>
        <w:tc>
          <w:tcPr>
            <w:tcW w:w="0" w:type="auto"/>
            <w:vAlign w:val="center"/>
          </w:tcPr>
          <w:p w14:paraId="3B40C8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213°51'56"</w:t>
            </w:r>
          </w:p>
        </w:tc>
        <w:tc>
          <w:tcPr>
            <w:tcW w:w="0" w:type="auto"/>
            <w:vAlign w:val="center"/>
          </w:tcPr>
          <w:p w14:paraId="3F6AF2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7,25</w:t>
            </w:r>
          </w:p>
        </w:tc>
        <w:tc>
          <w:tcPr>
            <w:tcW w:w="0" w:type="auto"/>
            <w:vAlign w:val="center"/>
          </w:tcPr>
          <w:p w14:paraId="04E967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2257216,06</w:t>
            </w:r>
          </w:p>
        </w:tc>
        <w:tc>
          <w:tcPr>
            <w:tcW w:w="0" w:type="auto"/>
            <w:vAlign w:val="center"/>
          </w:tcPr>
          <w:p w14:paraId="09360D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446300,52</w:t>
            </w:r>
          </w:p>
        </w:tc>
      </w:tr>
      <w:tr w:rsidR="00D507D7" w:rsidRPr="00D507D7" w14:paraId="2CB7136D" w14:textId="77777777" w:rsidTr="00D507D7">
        <w:trPr>
          <w:trHeight w:val="20"/>
        </w:trPr>
        <w:tc>
          <w:tcPr>
            <w:tcW w:w="0" w:type="auto"/>
            <w:vAlign w:val="center"/>
          </w:tcPr>
          <w:p w14:paraId="19712A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w:t>
            </w:r>
          </w:p>
        </w:tc>
        <w:tc>
          <w:tcPr>
            <w:tcW w:w="0" w:type="auto"/>
            <w:vAlign w:val="center"/>
          </w:tcPr>
          <w:p w14:paraId="25831A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177°34'59"</w:t>
            </w:r>
          </w:p>
        </w:tc>
        <w:tc>
          <w:tcPr>
            <w:tcW w:w="0" w:type="auto"/>
            <w:vAlign w:val="center"/>
          </w:tcPr>
          <w:p w14:paraId="319093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36,04</w:t>
            </w:r>
          </w:p>
        </w:tc>
        <w:tc>
          <w:tcPr>
            <w:tcW w:w="0" w:type="auto"/>
            <w:vAlign w:val="center"/>
          </w:tcPr>
          <w:p w14:paraId="1289D7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2257210,04</w:t>
            </w:r>
          </w:p>
        </w:tc>
        <w:tc>
          <w:tcPr>
            <w:tcW w:w="0" w:type="auto"/>
            <w:vAlign w:val="center"/>
          </w:tcPr>
          <w:p w14:paraId="4D14A9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446296,48</w:t>
            </w:r>
          </w:p>
        </w:tc>
      </w:tr>
      <w:tr w:rsidR="00D507D7" w:rsidRPr="00D507D7" w14:paraId="4381AC65" w14:textId="77777777" w:rsidTr="00D507D7">
        <w:trPr>
          <w:trHeight w:val="20"/>
        </w:trPr>
        <w:tc>
          <w:tcPr>
            <w:tcW w:w="0" w:type="auto"/>
            <w:vAlign w:val="center"/>
          </w:tcPr>
          <w:p w14:paraId="06710F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w:t>
            </w:r>
          </w:p>
        </w:tc>
        <w:tc>
          <w:tcPr>
            <w:tcW w:w="0" w:type="auto"/>
            <w:vAlign w:val="center"/>
          </w:tcPr>
          <w:p w14:paraId="3A6B44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180°0'0"</w:t>
            </w:r>
          </w:p>
        </w:tc>
        <w:tc>
          <w:tcPr>
            <w:tcW w:w="0" w:type="auto"/>
            <w:vAlign w:val="center"/>
          </w:tcPr>
          <w:p w14:paraId="402B62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5B8108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2257174,03</w:t>
            </w:r>
          </w:p>
        </w:tc>
        <w:tc>
          <w:tcPr>
            <w:tcW w:w="0" w:type="auto"/>
            <w:vAlign w:val="center"/>
          </w:tcPr>
          <w:p w14:paraId="004072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371CFDC0" w14:textId="77777777" w:rsidTr="00D507D7">
        <w:trPr>
          <w:trHeight w:val="20"/>
        </w:trPr>
        <w:tc>
          <w:tcPr>
            <w:tcW w:w="0" w:type="auto"/>
            <w:vAlign w:val="center"/>
          </w:tcPr>
          <w:p w14:paraId="60BF6A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258</w:t>
            </w:r>
          </w:p>
        </w:tc>
        <w:tc>
          <w:tcPr>
            <w:tcW w:w="0" w:type="auto"/>
            <w:vAlign w:val="center"/>
          </w:tcPr>
          <w:p w14:paraId="2A71D1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78°14'36"</w:t>
            </w:r>
          </w:p>
        </w:tc>
        <w:tc>
          <w:tcPr>
            <w:tcW w:w="0" w:type="auto"/>
            <w:vAlign w:val="center"/>
          </w:tcPr>
          <w:p w14:paraId="6B70CC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616EEC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2257174,02</w:t>
            </w:r>
          </w:p>
        </w:tc>
        <w:tc>
          <w:tcPr>
            <w:tcW w:w="0" w:type="auto"/>
            <w:vAlign w:val="center"/>
          </w:tcPr>
          <w:p w14:paraId="7766A0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446298,00</w:t>
            </w:r>
          </w:p>
        </w:tc>
      </w:tr>
      <w:tr w:rsidR="00D507D7" w:rsidRPr="00D507D7" w14:paraId="0DE90475" w14:textId="77777777" w:rsidTr="00D507D7">
        <w:tc>
          <w:tcPr>
            <w:tcW w:w="0" w:type="auto"/>
          </w:tcPr>
          <w:p w14:paraId="6E3F893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67ED97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B6A95B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2FE1FE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A1B21B5"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EE579A9" w14:textId="77777777" w:rsidTr="00D507D7">
        <w:trPr>
          <w:trHeight w:val="20"/>
        </w:trPr>
        <w:tc>
          <w:tcPr>
            <w:tcW w:w="0" w:type="auto"/>
            <w:vAlign w:val="center"/>
          </w:tcPr>
          <w:p w14:paraId="3F5CBE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6416E7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27°40'37"</w:t>
            </w:r>
          </w:p>
        </w:tc>
        <w:tc>
          <w:tcPr>
            <w:tcW w:w="0" w:type="auto"/>
            <w:vAlign w:val="center"/>
          </w:tcPr>
          <w:p w14:paraId="5DCEC2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5FF86C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585639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30309274" w14:textId="77777777" w:rsidTr="00D507D7">
        <w:trPr>
          <w:trHeight w:val="20"/>
        </w:trPr>
        <w:tc>
          <w:tcPr>
            <w:tcW w:w="0" w:type="auto"/>
            <w:vAlign w:val="center"/>
          </w:tcPr>
          <w:p w14:paraId="447946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w:t>
            </w:r>
          </w:p>
        </w:tc>
        <w:tc>
          <w:tcPr>
            <w:tcW w:w="0" w:type="auto"/>
            <w:vAlign w:val="center"/>
          </w:tcPr>
          <w:p w14:paraId="7B982A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19°28'22"</w:t>
            </w:r>
          </w:p>
        </w:tc>
        <w:tc>
          <w:tcPr>
            <w:tcW w:w="0" w:type="auto"/>
            <w:vAlign w:val="center"/>
          </w:tcPr>
          <w:p w14:paraId="17AAA0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19,38</w:t>
            </w:r>
          </w:p>
        </w:tc>
        <w:tc>
          <w:tcPr>
            <w:tcW w:w="0" w:type="auto"/>
            <w:vAlign w:val="center"/>
          </w:tcPr>
          <w:p w14:paraId="07E473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2257247,70</w:t>
            </w:r>
          </w:p>
        </w:tc>
        <w:tc>
          <w:tcPr>
            <w:tcW w:w="0" w:type="auto"/>
            <w:vAlign w:val="center"/>
          </w:tcPr>
          <w:p w14:paraId="622493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446318,95</w:t>
            </w:r>
          </w:p>
        </w:tc>
      </w:tr>
      <w:tr w:rsidR="00D507D7" w:rsidRPr="00D507D7" w14:paraId="79F0B338" w14:textId="77777777" w:rsidTr="00D507D7">
        <w:trPr>
          <w:trHeight w:val="20"/>
        </w:trPr>
        <w:tc>
          <w:tcPr>
            <w:tcW w:w="0" w:type="auto"/>
            <w:vAlign w:val="center"/>
          </w:tcPr>
          <w:p w14:paraId="526F2E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296</w:t>
            </w:r>
          </w:p>
        </w:tc>
        <w:tc>
          <w:tcPr>
            <w:tcW w:w="0" w:type="auto"/>
            <w:vAlign w:val="center"/>
          </w:tcPr>
          <w:p w14:paraId="0E4789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109°1'8"</w:t>
            </w:r>
          </w:p>
        </w:tc>
        <w:tc>
          <w:tcPr>
            <w:tcW w:w="0" w:type="auto"/>
            <w:vAlign w:val="center"/>
          </w:tcPr>
          <w:p w14:paraId="6963DA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2,79</w:t>
            </w:r>
          </w:p>
        </w:tc>
        <w:tc>
          <w:tcPr>
            <w:tcW w:w="0" w:type="auto"/>
            <w:vAlign w:val="center"/>
          </w:tcPr>
          <w:p w14:paraId="36CEC0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2257265,97</w:t>
            </w:r>
          </w:p>
        </w:tc>
        <w:tc>
          <w:tcPr>
            <w:tcW w:w="0" w:type="auto"/>
            <w:vAlign w:val="center"/>
          </w:tcPr>
          <w:p w14:paraId="34C80E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446325,41</w:t>
            </w:r>
          </w:p>
        </w:tc>
      </w:tr>
      <w:tr w:rsidR="00D507D7" w:rsidRPr="00D507D7" w14:paraId="37117C29" w14:textId="77777777" w:rsidTr="00D507D7">
        <w:trPr>
          <w:trHeight w:val="20"/>
        </w:trPr>
        <w:tc>
          <w:tcPr>
            <w:tcW w:w="0" w:type="auto"/>
            <w:vAlign w:val="center"/>
          </w:tcPr>
          <w:p w14:paraId="22185C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w:t>
            </w:r>
          </w:p>
        </w:tc>
        <w:tc>
          <w:tcPr>
            <w:tcW w:w="0" w:type="auto"/>
            <w:vAlign w:val="center"/>
          </w:tcPr>
          <w:p w14:paraId="1BA0E5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27°34'28"</w:t>
            </w:r>
          </w:p>
        </w:tc>
        <w:tc>
          <w:tcPr>
            <w:tcW w:w="0" w:type="auto"/>
            <w:vAlign w:val="center"/>
          </w:tcPr>
          <w:p w14:paraId="0697F5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0EB290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2257265,06</w:t>
            </w:r>
          </w:p>
        </w:tc>
        <w:tc>
          <w:tcPr>
            <w:tcW w:w="0" w:type="auto"/>
            <w:vAlign w:val="center"/>
          </w:tcPr>
          <w:p w14:paraId="7358F7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446328,05</w:t>
            </w:r>
          </w:p>
        </w:tc>
      </w:tr>
      <w:tr w:rsidR="00D507D7" w:rsidRPr="00D507D7" w14:paraId="7272DEBB" w14:textId="77777777" w:rsidTr="00D507D7">
        <w:trPr>
          <w:trHeight w:val="20"/>
        </w:trPr>
        <w:tc>
          <w:tcPr>
            <w:tcW w:w="0" w:type="auto"/>
            <w:vAlign w:val="center"/>
          </w:tcPr>
          <w:p w14:paraId="34D4EF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0" w:type="auto"/>
            <w:vAlign w:val="center"/>
          </w:tcPr>
          <w:p w14:paraId="67FECE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288°58'13"</w:t>
            </w:r>
          </w:p>
        </w:tc>
        <w:tc>
          <w:tcPr>
            <w:tcW w:w="0" w:type="auto"/>
            <w:vAlign w:val="center"/>
          </w:tcPr>
          <w:p w14:paraId="3545DD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5,08</w:t>
            </w:r>
          </w:p>
        </w:tc>
        <w:tc>
          <w:tcPr>
            <w:tcW w:w="0" w:type="auto"/>
            <w:vAlign w:val="center"/>
          </w:tcPr>
          <w:p w14:paraId="545C88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2257266,86</w:t>
            </w:r>
          </w:p>
        </w:tc>
        <w:tc>
          <w:tcPr>
            <w:tcW w:w="0" w:type="auto"/>
            <w:vAlign w:val="center"/>
          </w:tcPr>
          <w:p w14:paraId="7CE4D9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446328,99</w:t>
            </w:r>
          </w:p>
        </w:tc>
      </w:tr>
      <w:tr w:rsidR="00D507D7" w:rsidRPr="00D507D7" w14:paraId="7FF6AE7D" w14:textId="77777777" w:rsidTr="00D507D7">
        <w:trPr>
          <w:trHeight w:val="20"/>
        </w:trPr>
        <w:tc>
          <w:tcPr>
            <w:tcW w:w="0" w:type="auto"/>
            <w:vAlign w:val="center"/>
          </w:tcPr>
          <w:p w14:paraId="3BD79D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272</w:t>
            </w:r>
          </w:p>
        </w:tc>
        <w:tc>
          <w:tcPr>
            <w:tcW w:w="0" w:type="auto"/>
            <w:vAlign w:val="center"/>
          </w:tcPr>
          <w:p w14:paraId="59B4A6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199°29'16"</w:t>
            </w:r>
          </w:p>
        </w:tc>
        <w:tc>
          <w:tcPr>
            <w:tcW w:w="0" w:type="auto"/>
            <w:vAlign w:val="center"/>
          </w:tcPr>
          <w:p w14:paraId="025DB1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35,28</w:t>
            </w:r>
          </w:p>
        </w:tc>
        <w:tc>
          <w:tcPr>
            <w:tcW w:w="0" w:type="auto"/>
            <w:vAlign w:val="center"/>
          </w:tcPr>
          <w:p w14:paraId="5F5FB1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2257268,51</w:t>
            </w:r>
          </w:p>
        </w:tc>
        <w:tc>
          <w:tcPr>
            <w:tcW w:w="0" w:type="auto"/>
            <w:vAlign w:val="center"/>
          </w:tcPr>
          <w:p w14:paraId="752DFA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446324,19</w:t>
            </w:r>
          </w:p>
        </w:tc>
      </w:tr>
      <w:tr w:rsidR="00D507D7" w:rsidRPr="00D507D7" w14:paraId="1A6ABB91" w14:textId="77777777" w:rsidTr="00D507D7">
        <w:trPr>
          <w:trHeight w:val="20"/>
        </w:trPr>
        <w:tc>
          <w:tcPr>
            <w:tcW w:w="0" w:type="auto"/>
            <w:vAlign w:val="center"/>
          </w:tcPr>
          <w:p w14:paraId="3590E4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128C7D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27°40'37"</w:t>
            </w:r>
          </w:p>
        </w:tc>
        <w:tc>
          <w:tcPr>
            <w:tcW w:w="0" w:type="auto"/>
            <w:vAlign w:val="center"/>
          </w:tcPr>
          <w:p w14:paraId="32A695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3BC9A1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41349C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20F29C48" w14:textId="77777777" w:rsidTr="00D507D7">
        <w:tc>
          <w:tcPr>
            <w:tcW w:w="0" w:type="auto"/>
            <w:gridSpan w:val="5"/>
            <w:vAlign w:val="center"/>
          </w:tcPr>
          <w:p w14:paraId="0BAA57A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7</w:t>
            </w:r>
          </w:p>
        </w:tc>
      </w:tr>
      <w:tr w:rsidR="00D507D7" w:rsidRPr="00D507D7" w14:paraId="2E67A29A" w14:textId="77777777" w:rsidTr="00D507D7">
        <w:trPr>
          <w:trHeight w:val="28"/>
        </w:trPr>
        <w:tc>
          <w:tcPr>
            <w:tcW w:w="0" w:type="auto"/>
            <w:gridSpan w:val="3"/>
            <w:vAlign w:val="center"/>
          </w:tcPr>
          <w:p w14:paraId="1662497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53A9A68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4CB08B38" w14:textId="77777777" w:rsidTr="00D507D7">
        <w:trPr>
          <w:trHeight w:val="28"/>
        </w:trPr>
        <w:tc>
          <w:tcPr>
            <w:tcW w:w="0" w:type="auto"/>
            <w:gridSpan w:val="3"/>
            <w:vAlign w:val="center"/>
          </w:tcPr>
          <w:p w14:paraId="58D5C1F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1B7E05C8"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63:31:0000000:4631</w:t>
            </w:r>
          </w:p>
        </w:tc>
      </w:tr>
      <w:tr w:rsidR="00D507D7" w:rsidRPr="00D507D7" w14:paraId="5E732362" w14:textId="77777777" w:rsidTr="00D507D7">
        <w:trPr>
          <w:trHeight w:val="28"/>
        </w:trPr>
        <w:tc>
          <w:tcPr>
            <w:tcW w:w="0" w:type="auto"/>
            <w:gridSpan w:val="3"/>
            <w:vAlign w:val="center"/>
          </w:tcPr>
          <w:p w14:paraId="2BD9BAB6"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5ADCAA03"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:4631/чзу2</w:t>
            </w:r>
          </w:p>
        </w:tc>
      </w:tr>
      <w:tr w:rsidR="00D507D7" w:rsidRPr="00D507D7" w14:paraId="0CA1FD9C" w14:textId="77777777" w:rsidTr="00D507D7">
        <w:trPr>
          <w:trHeight w:val="28"/>
        </w:trPr>
        <w:tc>
          <w:tcPr>
            <w:tcW w:w="0" w:type="auto"/>
            <w:gridSpan w:val="3"/>
            <w:vAlign w:val="center"/>
          </w:tcPr>
          <w:p w14:paraId="02214ED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52D9E7E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1346</w:t>
            </w:r>
          </w:p>
        </w:tc>
      </w:tr>
      <w:tr w:rsidR="00D507D7" w:rsidRPr="00D507D7" w14:paraId="4A68C416" w14:textId="77777777" w:rsidTr="00D507D7">
        <w:trPr>
          <w:trHeight w:val="28"/>
        </w:trPr>
        <w:tc>
          <w:tcPr>
            <w:tcW w:w="0" w:type="auto"/>
            <w:gridSpan w:val="3"/>
            <w:vAlign w:val="center"/>
          </w:tcPr>
          <w:p w14:paraId="3D8B03B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191B611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ООО "К. Х. Волгарь"</w:t>
            </w:r>
          </w:p>
        </w:tc>
      </w:tr>
      <w:tr w:rsidR="00D507D7" w:rsidRPr="00D507D7" w14:paraId="01EB38F5" w14:textId="77777777" w:rsidTr="00D507D7">
        <w:trPr>
          <w:trHeight w:val="28"/>
        </w:trPr>
        <w:tc>
          <w:tcPr>
            <w:tcW w:w="0" w:type="auto"/>
            <w:gridSpan w:val="3"/>
            <w:vAlign w:val="center"/>
          </w:tcPr>
          <w:p w14:paraId="30376F3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59B14D3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ведения сельскохозяйственной  деятельности</w:t>
            </w:r>
          </w:p>
        </w:tc>
      </w:tr>
      <w:tr w:rsidR="00D507D7" w:rsidRPr="00D507D7" w14:paraId="64311E88" w14:textId="77777777" w:rsidTr="00D507D7">
        <w:trPr>
          <w:trHeight w:val="28"/>
        </w:trPr>
        <w:tc>
          <w:tcPr>
            <w:tcW w:w="0" w:type="auto"/>
            <w:gridSpan w:val="3"/>
            <w:vAlign w:val="center"/>
          </w:tcPr>
          <w:p w14:paraId="37F4AE8D"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40D91CC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Трасса газопровода высокого давления (временный отвод)</w:t>
            </w:r>
          </w:p>
        </w:tc>
      </w:tr>
      <w:tr w:rsidR="00D507D7" w:rsidRPr="00D507D7" w14:paraId="3DE0A53A" w14:textId="77777777" w:rsidTr="00D507D7">
        <w:trPr>
          <w:trHeight w:val="20"/>
        </w:trPr>
        <w:tc>
          <w:tcPr>
            <w:tcW w:w="0" w:type="auto"/>
            <w:vAlign w:val="bottom"/>
          </w:tcPr>
          <w:p w14:paraId="4B6D42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3997C6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0EA2FE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1DF793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5B50B798" w14:textId="77777777" w:rsidTr="00D507D7">
        <w:trPr>
          <w:trHeight w:val="20"/>
        </w:trPr>
        <w:tc>
          <w:tcPr>
            <w:tcW w:w="0" w:type="auto"/>
          </w:tcPr>
          <w:p w14:paraId="6E2F84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300D3B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06B6E8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320877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09DF6C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0162F2E5" w14:textId="77777777" w:rsidTr="00D507D7">
        <w:trPr>
          <w:trHeight w:val="20"/>
        </w:trPr>
        <w:tc>
          <w:tcPr>
            <w:tcW w:w="0" w:type="auto"/>
            <w:vAlign w:val="center"/>
          </w:tcPr>
          <w:p w14:paraId="42A01C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264</w:t>
            </w:r>
          </w:p>
        </w:tc>
        <w:tc>
          <w:tcPr>
            <w:tcW w:w="0" w:type="auto"/>
            <w:vAlign w:val="center"/>
          </w:tcPr>
          <w:p w14:paraId="13613D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351°55'47"</w:t>
            </w:r>
          </w:p>
        </w:tc>
        <w:tc>
          <w:tcPr>
            <w:tcW w:w="0" w:type="auto"/>
            <w:vAlign w:val="center"/>
          </w:tcPr>
          <w:p w14:paraId="1472A7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0" w:type="auto"/>
            <w:vAlign w:val="center"/>
          </w:tcPr>
          <w:p w14:paraId="0D967F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0" w:type="auto"/>
            <w:vAlign w:val="center"/>
          </w:tcPr>
          <w:p w14:paraId="61B53F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446267,41</w:t>
            </w:r>
          </w:p>
        </w:tc>
      </w:tr>
      <w:tr w:rsidR="00D507D7" w:rsidRPr="00D507D7" w14:paraId="75FFDD69" w14:textId="77777777" w:rsidTr="00D507D7">
        <w:trPr>
          <w:trHeight w:val="20"/>
        </w:trPr>
        <w:tc>
          <w:tcPr>
            <w:tcW w:w="0" w:type="auto"/>
            <w:vAlign w:val="center"/>
          </w:tcPr>
          <w:p w14:paraId="4C0CF5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w:t>
            </w:r>
          </w:p>
        </w:tc>
        <w:tc>
          <w:tcPr>
            <w:tcW w:w="0" w:type="auto"/>
            <w:vAlign w:val="center"/>
          </w:tcPr>
          <w:p w14:paraId="283B1B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352°7'1"</w:t>
            </w:r>
          </w:p>
        </w:tc>
        <w:tc>
          <w:tcPr>
            <w:tcW w:w="0" w:type="auto"/>
            <w:vAlign w:val="center"/>
          </w:tcPr>
          <w:p w14:paraId="7EA01D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0,66</w:t>
            </w:r>
          </w:p>
        </w:tc>
        <w:tc>
          <w:tcPr>
            <w:tcW w:w="0" w:type="auto"/>
            <w:vAlign w:val="center"/>
          </w:tcPr>
          <w:p w14:paraId="5F91BC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2257157,24</w:t>
            </w:r>
          </w:p>
        </w:tc>
        <w:tc>
          <w:tcPr>
            <w:tcW w:w="0" w:type="auto"/>
            <w:vAlign w:val="center"/>
          </w:tcPr>
          <w:p w14:paraId="74EE53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446267,22</w:t>
            </w:r>
          </w:p>
        </w:tc>
      </w:tr>
      <w:tr w:rsidR="00D507D7" w:rsidRPr="00D507D7" w14:paraId="268D3DF0" w14:textId="77777777" w:rsidTr="00D507D7">
        <w:trPr>
          <w:trHeight w:val="20"/>
        </w:trPr>
        <w:tc>
          <w:tcPr>
            <w:tcW w:w="0" w:type="auto"/>
            <w:vAlign w:val="center"/>
          </w:tcPr>
          <w:p w14:paraId="73DDF6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255811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268°9'49"</w:t>
            </w:r>
          </w:p>
        </w:tc>
        <w:tc>
          <w:tcPr>
            <w:tcW w:w="0" w:type="auto"/>
            <w:vAlign w:val="center"/>
          </w:tcPr>
          <w:p w14:paraId="3EB3E9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39,94</w:t>
            </w:r>
          </w:p>
        </w:tc>
        <w:tc>
          <w:tcPr>
            <w:tcW w:w="0" w:type="auto"/>
            <w:vAlign w:val="center"/>
          </w:tcPr>
          <w:p w14:paraId="171901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2257157,89</w:t>
            </w:r>
          </w:p>
        </w:tc>
        <w:tc>
          <w:tcPr>
            <w:tcW w:w="0" w:type="auto"/>
            <w:vAlign w:val="center"/>
          </w:tcPr>
          <w:p w14:paraId="354EAE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446267,13</w:t>
            </w:r>
          </w:p>
        </w:tc>
      </w:tr>
      <w:tr w:rsidR="00D507D7" w:rsidRPr="00D507D7" w14:paraId="2B65CCC8" w14:textId="77777777" w:rsidTr="00D507D7">
        <w:trPr>
          <w:trHeight w:val="20"/>
        </w:trPr>
        <w:tc>
          <w:tcPr>
            <w:tcW w:w="0" w:type="auto"/>
            <w:vAlign w:val="center"/>
          </w:tcPr>
          <w:p w14:paraId="138DDA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287</w:t>
            </w:r>
          </w:p>
        </w:tc>
        <w:tc>
          <w:tcPr>
            <w:tcW w:w="0" w:type="auto"/>
            <w:vAlign w:val="center"/>
          </w:tcPr>
          <w:p w14:paraId="440666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177°31'28"</w:t>
            </w:r>
          </w:p>
        </w:tc>
        <w:tc>
          <w:tcPr>
            <w:tcW w:w="0" w:type="auto"/>
            <w:vAlign w:val="center"/>
          </w:tcPr>
          <w:p w14:paraId="44984D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209,29</w:t>
            </w:r>
          </w:p>
        </w:tc>
        <w:tc>
          <w:tcPr>
            <w:tcW w:w="0" w:type="auto"/>
            <w:vAlign w:val="center"/>
          </w:tcPr>
          <w:p w14:paraId="21DA00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2257156,61</w:t>
            </w:r>
          </w:p>
        </w:tc>
        <w:tc>
          <w:tcPr>
            <w:tcW w:w="0" w:type="auto"/>
            <w:vAlign w:val="center"/>
          </w:tcPr>
          <w:p w14:paraId="4354E8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446227,21</w:t>
            </w:r>
          </w:p>
        </w:tc>
      </w:tr>
      <w:tr w:rsidR="00D507D7" w:rsidRPr="00D507D7" w14:paraId="4449A21C" w14:textId="77777777" w:rsidTr="00D507D7">
        <w:trPr>
          <w:trHeight w:val="20"/>
        </w:trPr>
        <w:tc>
          <w:tcPr>
            <w:tcW w:w="0" w:type="auto"/>
            <w:vAlign w:val="center"/>
          </w:tcPr>
          <w:p w14:paraId="7B6DE2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286</w:t>
            </w:r>
          </w:p>
        </w:tc>
        <w:tc>
          <w:tcPr>
            <w:tcW w:w="0" w:type="auto"/>
            <w:vAlign w:val="center"/>
          </w:tcPr>
          <w:p w14:paraId="418625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239°38'49"</w:t>
            </w:r>
          </w:p>
        </w:tc>
        <w:tc>
          <w:tcPr>
            <w:tcW w:w="0" w:type="auto"/>
            <w:vAlign w:val="center"/>
          </w:tcPr>
          <w:p w14:paraId="5250E7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80,28</w:t>
            </w:r>
          </w:p>
        </w:tc>
        <w:tc>
          <w:tcPr>
            <w:tcW w:w="0" w:type="auto"/>
            <w:vAlign w:val="center"/>
          </w:tcPr>
          <w:p w14:paraId="04D71A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2256947,52</w:t>
            </w:r>
          </w:p>
        </w:tc>
        <w:tc>
          <w:tcPr>
            <w:tcW w:w="0" w:type="auto"/>
            <w:vAlign w:val="center"/>
          </w:tcPr>
          <w:p w14:paraId="4B1D76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446236,25</w:t>
            </w:r>
          </w:p>
        </w:tc>
      </w:tr>
      <w:tr w:rsidR="00D507D7" w:rsidRPr="00D507D7" w14:paraId="56CB8E0A" w14:textId="77777777" w:rsidTr="00D507D7">
        <w:trPr>
          <w:trHeight w:val="20"/>
        </w:trPr>
        <w:tc>
          <w:tcPr>
            <w:tcW w:w="0" w:type="auto"/>
            <w:vAlign w:val="center"/>
          </w:tcPr>
          <w:p w14:paraId="57DCE9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285</w:t>
            </w:r>
          </w:p>
        </w:tc>
        <w:tc>
          <w:tcPr>
            <w:tcW w:w="0" w:type="auto"/>
            <w:vAlign w:val="center"/>
          </w:tcPr>
          <w:p w14:paraId="50E3CD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149°59'34"</w:t>
            </w:r>
          </w:p>
        </w:tc>
        <w:tc>
          <w:tcPr>
            <w:tcW w:w="0" w:type="auto"/>
            <w:vAlign w:val="center"/>
          </w:tcPr>
          <w:p w14:paraId="4E52E7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w:t>
            </w:r>
          </w:p>
        </w:tc>
        <w:tc>
          <w:tcPr>
            <w:tcW w:w="0" w:type="auto"/>
            <w:vAlign w:val="center"/>
          </w:tcPr>
          <w:p w14:paraId="5D9599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2256906,95</w:t>
            </w:r>
          </w:p>
        </w:tc>
        <w:tc>
          <w:tcPr>
            <w:tcW w:w="0" w:type="auto"/>
            <w:vAlign w:val="center"/>
          </w:tcPr>
          <w:p w14:paraId="4F38F2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446166,97</w:t>
            </w:r>
          </w:p>
        </w:tc>
      </w:tr>
      <w:tr w:rsidR="00D507D7" w:rsidRPr="00D507D7" w14:paraId="5A15395D" w14:textId="77777777" w:rsidTr="00D507D7">
        <w:trPr>
          <w:trHeight w:val="20"/>
        </w:trPr>
        <w:tc>
          <w:tcPr>
            <w:tcW w:w="0" w:type="auto"/>
            <w:vAlign w:val="center"/>
          </w:tcPr>
          <w:p w14:paraId="5A14F4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w:t>
            </w:r>
          </w:p>
        </w:tc>
        <w:tc>
          <w:tcPr>
            <w:tcW w:w="0" w:type="auto"/>
            <w:vAlign w:val="center"/>
          </w:tcPr>
          <w:p w14:paraId="70FCFD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240°36'40"</w:t>
            </w:r>
          </w:p>
        </w:tc>
        <w:tc>
          <w:tcPr>
            <w:tcW w:w="0" w:type="auto"/>
            <w:vAlign w:val="center"/>
          </w:tcPr>
          <w:p w14:paraId="3498DC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67455F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2256904,37</w:t>
            </w:r>
          </w:p>
        </w:tc>
        <w:tc>
          <w:tcPr>
            <w:tcW w:w="0" w:type="auto"/>
            <w:vAlign w:val="center"/>
          </w:tcPr>
          <w:p w14:paraId="6B6343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446168,46</w:t>
            </w:r>
          </w:p>
        </w:tc>
      </w:tr>
      <w:tr w:rsidR="00D507D7" w:rsidRPr="00D507D7" w14:paraId="40CABFC1" w14:textId="77777777" w:rsidTr="00D507D7">
        <w:trPr>
          <w:trHeight w:val="20"/>
        </w:trPr>
        <w:tc>
          <w:tcPr>
            <w:tcW w:w="0" w:type="auto"/>
            <w:vAlign w:val="center"/>
          </w:tcPr>
          <w:p w14:paraId="7B4696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283</w:t>
            </w:r>
          </w:p>
        </w:tc>
        <w:tc>
          <w:tcPr>
            <w:tcW w:w="0" w:type="auto"/>
            <w:vAlign w:val="center"/>
          </w:tcPr>
          <w:p w14:paraId="5DFB29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330°4'34"</w:t>
            </w:r>
          </w:p>
        </w:tc>
        <w:tc>
          <w:tcPr>
            <w:tcW w:w="0" w:type="auto"/>
            <w:vAlign w:val="center"/>
          </w:tcPr>
          <w:p w14:paraId="0767FA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3,97</w:t>
            </w:r>
          </w:p>
        </w:tc>
        <w:tc>
          <w:tcPr>
            <w:tcW w:w="0" w:type="auto"/>
            <w:vAlign w:val="center"/>
          </w:tcPr>
          <w:p w14:paraId="3AF514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2256903,88</w:t>
            </w:r>
          </w:p>
        </w:tc>
        <w:tc>
          <w:tcPr>
            <w:tcW w:w="0" w:type="auto"/>
            <w:vAlign w:val="center"/>
          </w:tcPr>
          <w:p w14:paraId="671C39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446167,59</w:t>
            </w:r>
          </w:p>
        </w:tc>
      </w:tr>
      <w:tr w:rsidR="00D507D7" w:rsidRPr="00D507D7" w14:paraId="572B3E19" w14:textId="77777777" w:rsidTr="00D507D7">
        <w:trPr>
          <w:trHeight w:val="20"/>
        </w:trPr>
        <w:tc>
          <w:tcPr>
            <w:tcW w:w="0" w:type="auto"/>
            <w:vAlign w:val="center"/>
          </w:tcPr>
          <w:p w14:paraId="3D2B16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282</w:t>
            </w:r>
          </w:p>
        </w:tc>
        <w:tc>
          <w:tcPr>
            <w:tcW w:w="0" w:type="auto"/>
            <w:vAlign w:val="center"/>
          </w:tcPr>
          <w:p w14:paraId="39060A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59°39'9"</w:t>
            </w:r>
          </w:p>
        </w:tc>
        <w:tc>
          <w:tcPr>
            <w:tcW w:w="0" w:type="auto"/>
            <w:vAlign w:val="center"/>
          </w:tcPr>
          <w:p w14:paraId="37C943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80,67</w:t>
            </w:r>
          </w:p>
        </w:tc>
        <w:tc>
          <w:tcPr>
            <w:tcW w:w="0" w:type="auto"/>
            <w:vAlign w:val="center"/>
          </w:tcPr>
          <w:p w14:paraId="3F31F6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2256907,32</w:t>
            </w:r>
          </w:p>
        </w:tc>
        <w:tc>
          <w:tcPr>
            <w:tcW w:w="0" w:type="auto"/>
            <w:vAlign w:val="center"/>
          </w:tcPr>
          <w:p w14:paraId="7ABA46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446165,61</w:t>
            </w:r>
          </w:p>
        </w:tc>
      </w:tr>
      <w:tr w:rsidR="00D507D7" w:rsidRPr="00D507D7" w14:paraId="240259C0" w14:textId="77777777" w:rsidTr="00D507D7">
        <w:trPr>
          <w:trHeight w:val="20"/>
        </w:trPr>
        <w:tc>
          <w:tcPr>
            <w:tcW w:w="0" w:type="auto"/>
            <w:vAlign w:val="center"/>
          </w:tcPr>
          <w:p w14:paraId="30FA21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281</w:t>
            </w:r>
          </w:p>
        </w:tc>
        <w:tc>
          <w:tcPr>
            <w:tcW w:w="0" w:type="auto"/>
            <w:vAlign w:val="center"/>
          </w:tcPr>
          <w:p w14:paraId="06F410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357°31'35"</w:t>
            </w:r>
          </w:p>
        </w:tc>
        <w:tc>
          <w:tcPr>
            <w:tcW w:w="0" w:type="auto"/>
            <w:vAlign w:val="center"/>
          </w:tcPr>
          <w:p w14:paraId="5C1F9B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209,7</w:t>
            </w:r>
          </w:p>
        </w:tc>
        <w:tc>
          <w:tcPr>
            <w:tcW w:w="0" w:type="auto"/>
            <w:vAlign w:val="center"/>
          </w:tcPr>
          <w:p w14:paraId="43A8BE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2256948,08</w:t>
            </w:r>
          </w:p>
        </w:tc>
        <w:tc>
          <w:tcPr>
            <w:tcW w:w="0" w:type="auto"/>
            <w:vAlign w:val="center"/>
          </w:tcPr>
          <w:p w14:paraId="3B9A28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446235,23</w:t>
            </w:r>
          </w:p>
        </w:tc>
      </w:tr>
      <w:tr w:rsidR="00D507D7" w:rsidRPr="00D507D7" w14:paraId="0CB4C427" w14:textId="77777777" w:rsidTr="00D507D7">
        <w:trPr>
          <w:trHeight w:val="20"/>
        </w:trPr>
        <w:tc>
          <w:tcPr>
            <w:tcW w:w="0" w:type="auto"/>
            <w:vAlign w:val="center"/>
          </w:tcPr>
          <w:p w14:paraId="0939D3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280</w:t>
            </w:r>
          </w:p>
        </w:tc>
        <w:tc>
          <w:tcPr>
            <w:tcW w:w="0" w:type="auto"/>
            <w:vAlign w:val="center"/>
          </w:tcPr>
          <w:p w14:paraId="0A728F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88°9'41"</w:t>
            </w:r>
          </w:p>
        </w:tc>
        <w:tc>
          <w:tcPr>
            <w:tcW w:w="0" w:type="auto"/>
            <w:vAlign w:val="center"/>
          </w:tcPr>
          <w:p w14:paraId="67FF3E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40,83</w:t>
            </w:r>
          </w:p>
        </w:tc>
        <w:tc>
          <w:tcPr>
            <w:tcW w:w="0" w:type="auto"/>
            <w:vAlign w:val="center"/>
          </w:tcPr>
          <w:p w14:paraId="461780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2257157,58</w:t>
            </w:r>
          </w:p>
        </w:tc>
        <w:tc>
          <w:tcPr>
            <w:tcW w:w="0" w:type="auto"/>
            <w:vAlign w:val="center"/>
          </w:tcPr>
          <w:p w14:paraId="0EB9E5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446226,18</w:t>
            </w:r>
          </w:p>
        </w:tc>
      </w:tr>
      <w:tr w:rsidR="00D507D7" w:rsidRPr="00D507D7" w14:paraId="672A0BF1" w14:textId="77777777" w:rsidTr="00D507D7">
        <w:trPr>
          <w:trHeight w:val="20"/>
        </w:trPr>
        <w:tc>
          <w:tcPr>
            <w:tcW w:w="0" w:type="auto"/>
            <w:vAlign w:val="center"/>
          </w:tcPr>
          <w:p w14:paraId="0DD5D6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w:t>
            </w:r>
          </w:p>
        </w:tc>
        <w:tc>
          <w:tcPr>
            <w:tcW w:w="0" w:type="auto"/>
            <w:vAlign w:val="center"/>
          </w:tcPr>
          <w:p w14:paraId="5F9B46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352°5'4"</w:t>
            </w:r>
          </w:p>
        </w:tc>
        <w:tc>
          <w:tcPr>
            <w:tcW w:w="0" w:type="auto"/>
            <w:vAlign w:val="center"/>
          </w:tcPr>
          <w:p w14:paraId="62F73C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1,89</w:t>
            </w:r>
          </w:p>
        </w:tc>
        <w:tc>
          <w:tcPr>
            <w:tcW w:w="0" w:type="auto"/>
            <w:vAlign w:val="center"/>
          </w:tcPr>
          <w:p w14:paraId="41E260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2257158,89</w:t>
            </w:r>
          </w:p>
        </w:tc>
        <w:tc>
          <w:tcPr>
            <w:tcW w:w="0" w:type="auto"/>
            <w:vAlign w:val="center"/>
          </w:tcPr>
          <w:p w14:paraId="249445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446266,99</w:t>
            </w:r>
          </w:p>
        </w:tc>
      </w:tr>
      <w:tr w:rsidR="00D507D7" w:rsidRPr="00D507D7" w14:paraId="3BA31721" w14:textId="77777777" w:rsidTr="00D507D7">
        <w:trPr>
          <w:trHeight w:val="20"/>
        </w:trPr>
        <w:tc>
          <w:tcPr>
            <w:tcW w:w="0" w:type="auto"/>
            <w:vAlign w:val="center"/>
          </w:tcPr>
          <w:p w14:paraId="5318FE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w:t>
            </w:r>
          </w:p>
        </w:tc>
        <w:tc>
          <w:tcPr>
            <w:tcW w:w="0" w:type="auto"/>
            <w:vAlign w:val="center"/>
          </w:tcPr>
          <w:p w14:paraId="00F8DD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355°36'5"</w:t>
            </w:r>
          </w:p>
        </w:tc>
        <w:tc>
          <w:tcPr>
            <w:tcW w:w="0" w:type="auto"/>
            <w:vAlign w:val="center"/>
          </w:tcPr>
          <w:p w14:paraId="664CFC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0,13</w:t>
            </w:r>
          </w:p>
        </w:tc>
        <w:tc>
          <w:tcPr>
            <w:tcW w:w="0" w:type="auto"/>
            <w:vAlign w:val="center"/>
          </w:tcPr>
          <w:p w14:paraId="328FE2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2257160,76</w:t>
            </w:r>
          </w:p>
        </w:tc>
        <w:tc>
          <w:tcPr>
            <w:tcW w:w="0" w:type="auto"/>
            <w:vAlign w:val="center"/>
          </w:tcPr>
          <w:p w14:paraId="54F7A5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446266,73</w:t>
            </w:r>
          </w:p>
        </w:tc>
      </w:tr>
      <w:tr w:rsidR="00D507D7" w:rsidRPr="00D507D7" w14:paraId="1F1D6574" w14:textId="77777777" w:rsidTr="00D507D7">
        <w:trPr>
          <w:trHeight w:val="20"/>
        </w:trPr>
        <w:tc>
          <w:tcPr>
            <w:tcW w:w="0" w:type="auto"/>
            <w:vAlign w:val="center"/>
          </w:tcPr>
          <w:p w14:paraId="7ABB32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271</w:t>
            </w:r>
          </w:p>
        </w:tc>
        <w:tc>
          <w:tcPr>
            <w:tcW w:w="0" w:type="auto"/>
            <w:vAlign w:val="center"/>
          </w:tcPr>
          <w:p w14:paraId="7A9C2F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268°12'3"</w:t>
            </w:r>
          </w:p>
        </w:tc>
        <w:tc>
          <w:tcPr>
            <w:tcW w:w="0" w:type="auto"/>
            <w:vAlign w:val="center"/>
          </w:tcPr>
          <w:p w14:paraId="54E525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42,68</w:t>
            </w:r>
          </w:p>
        </w:tc>
        <w:tc>
          <w:tcPr>
            <w:tcW w:w="0" w:type="auto"/>
            <w:vAlign w:val="center"/>
          </w:tcPr>
          <w:p w14:paraId="75E7EE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2257160,89</w:t>
            </w:r>
          </w:p>
        </w:tc>
        <w:tc>
          <w:tcPr>
            <w:tcW w:w="0" w:type="auto"/>
            <w:vAlign w:val="center"/>
          </w:tcPr>
          <w:p w14:paraId="5DAF09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446266,72</w:t>
            </w:r>
          </w:p>
        </w:tc>
      </w:tr>
      <w:tr w:rsidR="00D507D7" w:rsidRPr="00D507D7" w14:paraId="7F1E82A6" w14:textId="77777777" w:rsidTr="00D507D7">
        <w:trPr>
          <w:trHeight w:val="20"/>
        </w:trPr>
        <w:tc>
          <w:tcPr>
            <w:tcW w:w="0" w:type="auto"/>
            <w:vAlign w:val="center"/>
          </w:tcPr>
          <w:p w14:paraId="45C9D3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300</w:t>
            </w:r>
          </w:p>
        </w:tc>
        <w:tc>
          <w:tcPr>
            <w:tcW w:w="0" w:type="auto"/>
            <w:vAlign w:val="center"/>
          </w:tcPr>
          <w:p w14:paraId="6AB577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177°31'3"</w:t>
            </w:r>
          </w:p>
        </w:tc>
        <w:tc>
          <w:tcPr>
            <w:tcW w:w="0" w:type="auto"/>
            <w:vAlign w:val="center"/>
          </w:tcPr>
          <w:p w14:paraId="4EB538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210,56</w:t>
            </w:r>
          </w:p>
        </w:tc>
        <w:tc>
          <w:tcPr>
            <w:tcW w:w="0" w:type="auto"/>
            <w:vAlign w:val="center"/>
          </w:tcPr>
          <w:p w14:paraId="194BDE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2257159,55</w:t>
            </w:r>
          </w:p>
        </w:tc>
        <w:tc>
          <w:tcPr>
            <w:tcW w:w="0" w:type="auto"/>
            <w:vAlign w:val="center"/>
          </w:tcPr>
          <w:p w14:paraId="0EA586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446224,06</w:t>
            </w:r>
          </w:p>
        </w:tc>
      </w:tr>
      <w:tr w:rsidR="00D507D7" w:rsidRPr="00D507D7" w14:paraId="71EB01F3" w14:textId="77777777" w:rsidTr="00D507D7">
        <w:trPr>
          <w:trHeight w:val="20"/>
        </w:trPr>
        <w:tc>
          <w:tcPr>
            <w:tcW w:w="0" w:type="auto"/>
            <w:vAlign w:val="center"/>
          </w:tcPr>
          <w:p w14:paraId="508727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301</w:t>
            </w:r>
          </w:p>
        </w:tc>
        <w:tc>
          <w:tcPr>
            <w:tcW w:w="0" w:type="auto"/>
            <w:vAlign w:val="center"/>
          </w:tcPr>
          <w:p w14:paraId="6C0208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239°39'14"</w:t>
            </w:r>
          </w:p>
        </w:tc>
        <w:tc>
          <w:tcPr>
            <w:tcW w:w="0" w:type="auto"/>
            <w:vAlign w:val="center"/>
          </w:tcPr>
          <w:p w14:paraId="250DE6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81,45</w:t>
            </w:r>
          </w:p>
        </w:tc>
        <w:tc>
          <w:tcPr>
            <w:tcW w:w="0" w:type="auto"/>
            <w:vAlign w:val="center"/>
          </w:tcPr>
          <w:p w14:paraId="213E83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2256949,19</w:t>
            </w:r>
          </w:p>
        </w:tc>
        <w:tc>
          <w:tcPr>
            <w:tcW w:w="0" w:type="auto"/>
            <w:vAlign w:val="center"/>
          </w:tcPr>
          <w:p w14:paraId="76428B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446233,18</w:t>
            </w:r>
          </w:p>
        </w:tc>
      </w:tr>
      <w:tr w:rsidR="00D507D7" w:rsidRPr="00D507D7" w14:paraId="363F503C" w14:textId="77777777" w:rsidTr="00D507D7">
        <w:trPr>
          <w:trHeight w:val="20"/>
        </w:trPr>
        <w:tc>
          <w:tcPr>
            <w:tcW w:w="0" w:type="auto"/>
            <w:vAlign w:val="center"/>
          </w:tcPr>
          <w:p w14:paraId="5FB6BA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302</w:t>
            </w:r>
          </w:p>
        </w:tc>
        <w:tc>
          <w:tcPr>
            <w:tcW w:w="0" w:type="auto"/>
            <w:vAlign w:val="center"/>
          </w:tcPr>
          <w:p w14:paraId="000FE2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150°5'8"</w:t>
            </w:r>
          </w:p>
        </w:tc>
        <w:tc>
          <w:tcPr>
            <w:tcW w:w="0" w:type="auto"/>
            <w:vAlign w:val="center"/>
          </w:tcPr>
          <w:p w14:paraId="7C6F3A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7,96</w:t>
            </w:r>
          </w:p>
        </w:tc>
        <w:tc>
          <w:tcPr>
            <w:tcW w:w="0" w:type="auto"/>
            <w:vAlign w:val="center"/>
          </w:tcPr>
          <w:p w14:paraId="522EDE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2256908,04</w:t>
            </w:r>
          </w:p>
        </w:tc>
        <w:tc>
          <w:tcPr>
            <w:tcW w:w="0" w:type="auto"/>
            <w:vAlign w:val="center"/>
          </w:tcPr>
          <w:p w14:paraId="6B2645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446162,89</w:t>
            </w:r>
          </w:p>
        </w:tc>
      </w:tr>
      <w:tr w:rsidR="00D507D7" w:rsidRPr="00D507D7" w14:paraId="6C1B04A9" w14:textId="77777777" w:rsidTr="00D507D7">
        <w:trPr>
          <w:trHeight w:val="20"/>
        </w:trPr>
        <w:tc>
          <w:tcPr>
            <w:tcW w:w="0" w:type="auto"/>
            <w:vAlign w:val="center"/>
          </w:tcPr>
          <w:p w14:paraId="35F5CC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303</w:t>
            </w:r>
          </w:p>
        </w:tc>
        <w:tc>
          <w:tcPr>
            <w:tcW w:w="0" w:type="auto"/>
            <w:vAlign w:val="center"/>
          </w:tcPr>
          <w:p w14:paraId="31B958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59°59'57"</w:t>
            </w:r>
          </w:p>
        </w:tc>
        <w:tc>
          <w:tcPr>
            <w:tcW w:w="0" w:type="auto"/>
            <w:vAlign w:val="center"/>
          </w:tcPr>
          <w:p w14:paraId="2E82DA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6CFA50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2256901,14</w:t>
            </w:r>
          </w:p>
        </w:tc>
        <w:tc>
          <w:tcPr>
            <w:tcW w:w="0" w:type="auto"/>
            <w:vAlign w:val="center"/>
          </w:tcPr>
          <w:p w14:paraId="59FA22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446166,86</w:t>
            </w:r>
          </w:p>
        </w:tc>
      </w:tr>
      <w:tr w:rsidR="00D507D7" w:rsidRPr="00D507D7" w14:paraId="7C611F83" w14:textId="77777777" w:rsidTr="00D507D7">
        <w:trPr>
          <w:trHeight w:val="20"/>
        </w:trPr>
        <w:tc>
          <w:tcPr>
            <w:tcW w:w="0" w:type="auto"/>
            <w:vAlign w:val="center"/>
          </w:tcPr>
          <w:p w14:paraId="638EBF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304</w:t>
            </w:r>
          </w:p>
        </w:tc>
        <w:tc>
          <w:tcPr>
            <w:tcW w:w="0" w:type="auto"/>
            <w:vAlign w:val="center"/>
          </w:tcPr>
          <w:p w14:paraId="7652B8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329°45'26"</w:t>
            </w:r>
          </w:p>
        </w:tc>
        <w:tc>
          <w:tcPr>
            <w:tcW w:w="0" w:type="auto"/>
            <w:vAlign w:val="center"/>
          </w:tcPr>
          <w:p w14:paraId="5E7CE2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0" w:type="auto"/>
            <w:vAlign w:val="center"/>
          </w:tcPr>
          <w:p w14:paraId="781057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2256903,64</w:t>
            </w:r>
          </w:p>
        </w:tc>
        <w:tc>
          <w:tcPr>
            <w:tcW w:w="0" w:type="auto"/>
            <w:vAlign w:val="center"/>
          </w:tcPr>
          <w:p w14:paraId="25F67E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446171,19</w:t>
            </w:r>
          </w:p>
        </w:tc>
      </w:tr>
      <w:tr w:rsidR="00D507D7" w:rsidRPr="00D507D7" w14:paraId="460B4489" w14:textId="77777777" w:rsidTr="00D507D7">
        <w:trPr>
          <w:trHeight w:val="20"/>
        </w:trPr>
        <w:tc>
          <w:tcPr>
            <w:tcW w:w="0" w:type="auto"/>
            <w:vAlign w:val="center"/>
          </w:tcPr>
          <w:p w14:paraId="3502EB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305</w:t>
            </w:r>
          </w:p>
        </w:tc>
        <w:tc>
          <w:tcPr>
            <w:tcW w:w="0" w:type="auto"/>
            <w:vAlign w:val="center"/>
          </w:tcPr>
          <w:p w14:paraId="4C0A26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59°38'31"</w:t>
            </w:r>
          </w:p>
        </w:tc>
        <w:tc>
          <w:tcPr>
            <w:tcW w:w="0" w:type="auto"/>
            <w:vAlign w:val="center"/>
          </w:tcPr>
          <w:p w14:paraId="3C6CCB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79,5</w:t>
            </w:r>
          </w:p>
        </w:tc>
        <w:tc>
          <w:tcPr>
            <w:tcW w:w="0" w:type="auto"/>
            <w:vAlign w:val="center"/>
          </w:tcPr>
          <w:p w14:paraId="34C760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2256906,23</w:t>
            </w:r>
          </w:p>
        </w:tc>
        <w:tc>
          <w:tcPr>
            <w:tcW w:w="0" w:type="auto"/>
            <w:vAlign w:val="center"/>
          </w:tcPr>
          <w:p w14:paraId="5FE096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446169,68</w:t>
            </w:r>
          </w:p>
        </w:tc>
      </w:tr>
      <w:tr w:rsidR="00D507D7" w:rsidRPr="00D507D7" w14:paraId="066D5A4F" w14:textId="77777777" w:rsidTr="00D507D7">
        <w:trPr>
          <w:trHeight w:val="20"/>
        </w:trPr>
        <w:tc>
          <w:tcPr>
            <w:tcW w:w="0" w:type="auto"/>
            <w:vAlign w:val="center"/>
          </w:tcPr>
          <w:p w14:paraId="395123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306</w:t>
            </w:r>
          </w:p>
        </w:tc>
        <w:tc>
          <w:tcPr>
            <w:tcW w:w="0" w:type="auto"/>
            <w:vAlign w:val="center"/>
          </w:tcPr>
          <w:p w14:paraId="78C4DB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357°31'52"</w:t>
            </w:r>
          </w:p>
        </w:tc>
        <w:tc>
          <w:tcPr>
            <w:tcW w:w="0" w:type="auto"/>
            <w:vAlign w:val="center"/>
          </w:tcPr>
          <w:p w14:paraId="332C62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208,46</w:t>
            </w:r>
          </w:p>
        </w:tc>
        <w:tc>
          <w:tcPr>
            <w:tcW w:w="0" w:type="auto"/>
            <w:vAlign w:val="center"/>
          </w:tcPr>
          <w:p w14:paraId="48C5DC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2256946,41</w:t>
            </w:r>
          </w:p>
        </w:tc>
        <w:tc>
          <w:tcPr>
            <w:tcW w:w="0" w:type="auto"/>
            <w:vAlign w:val="center"/>
          </w:tcPr>
          <w:p w14:paraId="69B2AB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446238,28</w:t>
            </w:r>
          </w:p>
        </w:tc>
      </w:tr>
      <w:tr w:rsidR="00D507D7" w:rsidRPr="00D507D7" w14:paraId="4C4EA7F5" w14:textId="77777777" w:rsidTr="00D507D7">
        <w:trPr>
          <w:trHeight w:val="20"/>
        </w:trPr>
        <w:tc>
          <w:tcPr>
            <w:tcW w:w="0" w:type="auto"/>
            <w:vAlign w:val="center"/>
          </w:tcPr>
          <w:p w14:paraId="2C2E40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307</w:t>
            </w:r>
          </w:p>
        </w:tc>
        <w:tc>
          <w:tcPr>
            <w:tcW w:w="0" w:type="auto"/>
            <w:vAlign w:val="center"/>
          </w:tcPr>
          <w:p w14:paraId="0576B4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88°9'59"</w:t>
            </w:r>
          </w:p>
        </w:tc>
        <w:tc>
          <w:tcPr>
            <w:tcW w:w="0" w:type="auto"/>
            <w:vAlign w:val="center"/>
          </w:tcPr>
          <w:p w14:paraId="35E940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38,13</w:t>
            </w:r>
          </w:p>
        </w:tc>
        <w:tc>
          <w:tcPr>
            <w:tcW w:w="0" w:type="auto"/>
            <w:vAlign w:val="center"/>
          </w:tcPr>
          <w:p w14:paraId="505DAC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2257154,68</w:t>
            </w:r>
          </w:p>
        </w:tc>
        <w:tc>
          <w:tcPr>
            <w:tcW w:w="0" w:type="auto"/>
            <w:vAlign w:val="center"/>
          </w:tcPr>
          <w:p w14:paraId="34BCDB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446229,30</w:t>
            </w:r>
          </w:p>
        </w:tc>
      </w:tr>
      <w:tr w:rsidR="00D507D7" w:rsidRPr="00D507D7" w14:paraId="294F605F" w14:textId="77777777" w:rsidTr="00D507D7">
        <w:trPr>
          <w:trHeight w:val="20"/>
        </w:trPr>
        <w:tc>
          <w:tcPr>
            <w:tcW w:w="0" w:type="auto"/>
            <w:vAlign w:val="center"/>
          </w:tcPr>
          <w:p w14:paraId="008E42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264</w:t>
            </w:r>
          </w:p>
        </w:tc>
        <w:tc>
          <w:tcPr>
            <w:tcW w:w="0" w:type="auto"/>
            <w:vAlign w:val="center"/>
          </w:tcPr>
          <w:p w14:paraId="6C8934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351°55'47"</w:t>
            </w:r>
          </w:p>
        </w:tc>
        <w:tc>
          <w:tcPr>
            <w:tcW w:w="0" w:type="auto"/>
            <w:vAlign w:val="center"/>
          </w:tcPr>
          <w:p w14:paraId="66AC56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0" w:type="auto"/>
            <w:vAlign w:val="center"/>
          </w:tcPr>
          <w:p w14:paraId="7C7B33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0" w:type="auto"/>
            <w:vAlign w:val="center"/>
          </w:tcPr>
          <w:p w14:paraId="1D6791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446267,41</w:t>
            </w:r>
          </w:p>
        </w:tc>
      </w:tr>
      <w:tr w:rsidR="00D507D7" w:rsidRPr="00D507D7" w14:paraId="20E95D92" w14:textId="77777777" w:rsidTr="00D507D7">
        <w:tc>
          <w:tcPr>
            <w:tcW w:w="0" w:type="auto"/>
            <w:gridSpan w:val="5"/>
            <w:vAlign w:val="center"/>
          </w:tcPr>
          <w:p w14:paraId="6530EC6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 8</w:t>
            </w:r>
          </w:p>
        </w:tc>
      </w:tr>
      <w:tr w:rsidR="00D507D7" w:rsidRPr="00D507D7" w14:paraId="671BC019" w14:textId="77777777" w:rsidTr="00D507D7">
        <w:trPr>
          <w:trHeight w:val="28"/>
        </w:trPr>
        <w:tc>
          <w:tcPr>
            <w:tcW w:w="0" w:type="auto"/>
            <w:gridSpan w:val="3"/>
            <w:vAlign w:val="center"/>
          </w:tcPr>
          <w:p w14:paraId="33B7681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квартал:</w:t>
            </w:r>
          </w:p>
        </w:tc>
        <w:tc>
          <w:tcPr>
            <w:tcW w:w="0" w:type="auto"/>
            <w:gridSpan w:val="2"/>
            <w:vAlign w:val="center"/>
          </w:tcPr>
          <w:p w14:paraId="1E20B06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63:31:1809001</w:t>
            </w:r>
          </w:p>
        </w:tc>
      </w:tr>
      <w:tr w:rsidR="00D507D7" w:rsidRPr="00D507D7" w14:paraId="5AD55204" w14:textId="77777777" w:rsidTr="00D507D7">
        <w:trPr>
          <w:trHeight w:val="28"/>
        </w:trPr>
        <w:tc>
          <w:tcPr>
            <w:tcW w:w="0" w:type="auto"/>
            <w:gridSpan w:val="3"/>
            <w:vAlign w:val="center"/>
          </w:tcPr>
          <w:p w14:paraId="2EA55BC5"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Кадастровый номер:</w:t>
            </w:r>
          </w:p>
        </w:tc>
        <w:tc>
          <w:tcPr>
            <w:tcW w:w="0" w:type="auto"/>
            <w:gridSpan w:val="2"/>
            <w:vAlign w:val="center"/>
          </w:tcPr>
          <w:p w14:paraId="18BE627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63:31:0000000:184</w:t>
            </w:r>
          </w:p>
        </w:tc>
      </w:tr>
      <w:tr w:rsidR="00D507D7" w:rsidRPr="00D507D7" w14:paraId="155285F0" w14:textId="77777777" w:rsidTr="00D507D7">
        <w:trPr>
          <w:trHeight w:val="28"/>
        </w:trPr>
        <w:tc>
          <w:tcPr>
            <w:tcW w:w="0" w:type="auto"/>
            <w:gridSpan w:val="3"/>
            <w:vAlign w:val="center"/>
          </w:tcPr>
          <w:p w14:paraId="44B83FE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Образуемый ЗУ:</w:t>
            </w:r>
          </w:p>
        </w:tc>
        <w:tc>
          <w:tcPr>
            <w:tcW w:w="0" w:type="auto"/>
            <w:gridSpan w:val="2"/>
            <w:vAlign w:val="center"/>
          </w:tcPr>
          <w:p w14:paraId="6B78D364"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:184/чзу2</w:t>
            </w:r>
          </w:p>
        </w:tc>
      </w:tr>
      <w:tr w:rsidR="00D507D7" w:rsidRPr="00D507D7" w14:paraId="62E4ED29" w14:textId="77777777" w:rsidTr="00D507D7">
        <w:trPr>
          <w:trHeight w:val="28"/>
        </w:trPr>
        <w:tc>
          <w:tcPr>
            <w:tcW w:w="0" w:type="auto"/>
            <w:gridSpan w:val="3"/>
            <w:vAlign w:val="center"/>
          </w:tcPr>
          <w:p w14:paraId="19E8FD2A"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кв.м.:</w:t>
            </w:r>
          </w:p>
        </w:tc>
        <w:tc>
          <w:tcPr>
            <w:tcW w:w="0" w:type="auto"/>
            <w:gridSpan w:val="2"/>
            <w:vAlign w:val="center"/>
          </w:tcPr>
          <w:p w14:paraId="1A44F7D9"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6192</w:t>
            </w:r>
          </w:p>
        </w:tc>
      </w:tr>
      <w:tr w:rsidR="00D507D7" w:rsidRPr="00D507D7" w14:paraId="52670384" w14:textId="77777777" w:rsidTr="00D507D7">
        <w:trPr>
          <w:trHeight w:val="28"/>
        </w:trPr>
        <w:tc>
          <w:tcPr>
            <w:tcW w:w="0" w:type="auto"/>
            <w:gridSpan w:val="3"/>
            <w:vAlign w:val="center"/>
          </w:tcPr>
          <w:p w14:paraId="036B39FB"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Правообладатель. Вид права:</w:t>
            </w:r>
          </w:p>
        </w:tc>
        <w:tc>
          <w:tcPr>
            <w:tcW w:w="0" w:type="auto"/>
            <w:gridSpan w:val="2"/>
            <w:vAlign w:val="center"/>
          </w:tcPr>
          <w:p w14:paraId="439BFDDE"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Администрация м.р. Сергиевский, (аренда) ООО "Кинельский склад"</w:t>
            </w:r>
          </w:p>
        </w:tc>
      </w:tr>
      <w:tr w:rsidR="00D507D7" w:rsidRPr="00D507D7" w14:paraId="49446E4B" w14:textId="77777777" w:rsidTr="00D507D7">
        <w:trPr>
          <w:trHeight w:val="28"/>
        </w:trPr>
        <w:tc>
          <w:tcPr>
            <w:tcW w:w="0" w:type="auto"/>
            <w:gridSpan w:val="3"/>
            <w:vAlign w:val="center"/>
          </w:tcPr>
          <w:p w14:paraId="54FEBEEF"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Разрешенное использование:</w:t>
            </w:r>
          </w:p>
        </w:tc>
        <w:tc>
          <w:tcPr>
            <w:tcW w:w="0" w:type="auto"/>
            <w:gridSpan w:val="2"/>
            <w:vAlign w:val="center"/>
          </w:tcPr>
          <w:p w14:paraId="4BEFCAD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Для использования под территорию  цеха добычи нефти и газа-3 (ЦДНГ-3)  и подъездной асфальтовой дороги</w:t>
            </w:r>
          </w:p>
        </w:tc>
      </w:tr>
      <w:tr w:rsidR="00D507D7" w:rsidRPr="00D507D7" w14:paraId="729D8B43" w14:textId="77777777" w:rsidTr="00D507D7">
        <w:trPr>
          <w:trHeight w:val="28"/>
        </w:trPr>
        <w:tc>
          <w:tcPr>
            <w:tcW w:w="0" w:type="auto"/>
            <w:gridSpan w:val="3"/>
            <w:vAlign w:val="center"/>
          </w:tcPr>
          <w:p w14:paraId="61482031"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Назначение (сооружение):</w:t>
            </w:r>
          </w:p>
        </w:tc>
        <w:tc>
          <w:tcPr>
            <w:tcW w:w="0" w:type="auto"/>
            <w:gridSpan w:val="2"/>
            <w:vAlign w:val="center"/>
          </w:tcPr>
          <w:p w14:paraId="2707D5B0"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w:t>
            </w:r>
          </w:p>
        </w:tc>
      </w:tr>
      <w:tr w:rsidR="00D507D7" w:rsidRPr="00D507D7" w14:paraId="69CC99E1" w14:textId="77777777" w:rsidTr="00D507D7">
        <w:trPr>
          <w:trHeight w:val="20"/>
        </w:trPr>
        <w:tc>
          <w:tcPr>
            <w:tcW w:w="0" w:type="auto"/>
            <w:vAlign w:val="bottom"/>
          </w:tcPr>
          <w:p w14:paraId="20F490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 точки</w:t>
            </w:r>
          </w:p>
        </w:tc>
        <w:tc>
          <w:tcPr>
            <w:tcW w:w="0" w:type="auto"/>
            <w:vAlign w:val="bottom"/>
          </w:tcPr>
          <w:p w14:paraId="61615E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Дирекционный</w:t>
            </w:r>
          </w:p>
        </w:tc>
        <w:tc>
          <w:tcPr>
            <w:tcW w:w="0" w:type="auto"/>
            <w:vAlign w:val="bottom"/>
          </w:tcPr>
          <w:p w14:paraId="6F7FBF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Расстояние,</w:t>
            </w:r>
          </w:p>
        </w:tc>
        <w:tc>
          <w:tcPr>
            <w:tcW w:w="0" w:type="auto"/>
            <w:gridSpan w:val="2"/>
            <w:vAlign w:val="center"/>
          </w:tcPr>
          <w:p w14:paraId="12DE00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Координаты</w:t>
            </w:r>
          </w:p>
        </w:tc>
      </w:tr>
      <w:tr w:rsidR="00D507D7" w:rsidRPr="00D507D7" w14:paraId="59389311" w14:textId="77777777" w:rsidTr="00D507D7">
        <w:trPr>
          <w:trHeight w:val="20"/>
        </w:trPr>
        <w:tc>
          <w:tcPr>
            <w:tcW w:w="0" w:type="auto"/>
          </w:tcPr>
          <w:p w14:paraId="69382C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(сквозной)</w:t>
            </w:r>
          </w:p>
        </w:tc>
        <w:tc>
          <w:tcPr>
            <w:tcW w:w="0" w:type="auto"/>
          </w:tcPr>
          <w:p w14:paraId="2B2122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угол</w:t>
            </w:r>
          </w:p>
        </w:tc>
        <w:tc>
          <w:tcPr>
            <w:tcW w:w="0" w:type="auto"/>
          </w:tcPr>
          <w:p w14:paraId="313343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м</w:t>
            </w:r>
          </w:p>
        </w:tc>
        <w:tc>
          <w:tcPr>
            <w:tcW w:w="0" w:type="auto"/>
            <w:vAlign w:val="center"/>
          </w:tcPr>
          <w:p w14:paraId="16BC3D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X</w:t>
            </w:r>
          </w:p>
        </w:tc>
        <w:tc>
          <w:tcPr>
            <w:tcW w:w="0" w:type="auto"/>
            <w:vAlign w:val="center"/>
          </w:tcPr>
          <w:p w14:paraId="4E98DB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Y</w:t>
            </w:r>
          </w:p>
        </w:tc>
      </w:tr>
      <w:tr w:rsidR="00D507D7" w:rsidRPr="00D507D7" w14:paraId="7D8562B5" w14:textId="77777777" w:rsidTr="00D507D7">
        <w:trPr>
          <w:trHeight w:val="20"/>
        </w:trPr>
        <w:tc>
          <w:tcPr>
            <w:tcW w:w="0" w:type="auto"/>
            <w:vAlign w:val="center"/>
          </w:tcPr>
          <w:p w14:paraId="6A6ED9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w:t>
            </w:r>
          </w:p>
        </w:tc>
        <w:tc>
          <w:tcPr>
            <w:tcW w:w="0" w:type="auto"/>
            <w:vAlign w:val="center"/>
          </w:tcPr>
          <w:p w14:paraId="39A76E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23°59'30"</w:t>
            </w:r>
          </w:p>
        </w:tc>
        <w:tc>
          <w:tcPr>
            <w:tcW w:w="0" w:type="auto"/>
            <w:vAlign w:val="center"/>
          </w:tcPr>
          <w:p w14:paraId="673434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58C7EF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2257152,08</w:t>
            </w:r>
          </w:p>
        </w:tc>
        <w:tc>
          <w:tcPr>
            <w:tcW w:w="0" w:type="auto"/>
            <w:vAlign w:val="center"/>
          </w:tcPr>
          <w:p w14:paraId="093627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446449,84</w:t>
            </w:r>
          </w:p>
        </w:tc>
      </w:tr>
      <w:tr w:rsidR="00D507D7" w:rsidRPr="00D507D7" w14:paraId="79E78055" w14:textId="77777777" w:rsidTr="00D507D7">
        <w:trPr>
          <w:trHeight w:val="20"/>
        </w:trPr>
        <w:tc>
          <w:tcPr>
            <w:tcW w:w="0" w:type="auto"/>
            <w:vAlign w:val="center"/>
          </w:tcPr>
          <w:p w14:paraId="0128A8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98</w:t>
            </w:r>
          </w:p>
        </w:tc>
        <w:tc>
          <w:tcPr>
            <w:tcW w:w="0" w:type="auto"/>
            <w:vAlign w:val="center"/>
          </w:tcPr>
          <w:p w14:paraId="0FC3BC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292°49'9"</w:t>
            </w:r>
          </w:p>
        </w:tc>
        <w:tc>
          <w:tcPr>
            <w:tcW w:w="0" w:type="auto"/>
            <w:vAlign w:val="center"/>
          </w:tcPr>
          <w:p w14:paraId="632693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15,47</w:t>
            </w:r>
          </w:p>
        </w:tc>
        <w:tc>
          <w:tcPr>
            <w:tcW w:w="0" w:type="auto"/>
            <w:vAlign w:val="center"/>
          </w:tcPr>
          <w:p w14:paraId="59F070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2257153,90</w:t>
            </w:r>
          </w:p>
        </w:tc>
        <w:tc>
          <w:tcPr>
            <w:tcW w:w="0" w:type="auto"/>
            <w:vAlign w:val="center"/>
          </w:tcPr>
          <w:p w14:paraId="7815DD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446450,65</w:t>
            </w:r>
          </w:p>
        </w:tc>
      </w:tr>
      <w:tr w:rsidR="00D507D7" w:rsidRPr="00D507D7" w14:paraId="2C508282" w14:textId="77777777" w:rsidTr="00D507D7">
        <w:trPr>
          <w:trHeight w:val="20"/>
        </w:trPr>
        <w:tc>
          <w:tcPr>
            <w:tcW w:w="0" w:type="auto"/>
            <w:vAlign w:val="center"/>
          </w:tcPr>
          <w:p w14:paraId="413328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97</w:t>
            </w:r>
          </w:p>
        </w:tc>
        <w:tc>
          <w:tcPr>
            <w:tcW w:w="0" w:type="auto"/>
            <w:vAlign w:val="center"/>
          </w:tcPr>
          <w:p w14:paraId="62A1C4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22°49'2"</w:t>
            </w:r>
          </w:p>
        </w:tc>
        <w:tc>
          <w:tcPr>
            <w:tcW w:w="0" w:type="auto"/>
            <w:vAlign w:val="center"/>
          </w:tcPr>
          <w:p w14:paraId="72EBB9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32,36</w:t>
            </w:r>
          </w:p>
        </w:tc>
        <w:tc>
          <w:tcPr>
            <w:tcW w:w="0" w:type="auto"/>
            <w:vAlign w:val="center"/>
          </w:tcPr>
          <w:p w14:paraId="5834C6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2257159,90</w:t>
            </w:r>
          </w:p>
        </w:tc>
        <w:tc>
          <w:tcPr>
            <w:tcW w:w="0" w:type="auto"/>
            <w:vAlign w:val="center"/>
          </w:tcPr>
          <w:p w14:paraId="7BC0BE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446436,39</w:t>
            </w:r>
          </w:p>
        </w:tc>
      </w:tr>
      <w:tr w:rsidR="00D507D7" w:rsidRPr="00D507D7" w14:paraId="1DDF8A83" w14:textId="77777777" w:rsidTr="00D507D7">
        <w:trPr>
          <w:trHeight w:val="20"/>
        </w:trPr>
        <w:tc>
          <w:tcPr>
            <w:tcW w:w="0" w:type="auto"/>
            <w:vAlign w:val="center"/>
          </w:tcPr>
          <w:p w14:paraId="27AB91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w:t>
            </w:r>
          </w:p>
        </w:tc>
        <w:tc>
          <w:tcPr>
            <w:tcW w:w="0" w:type="auto"/>
            <w:vAlign w:val="center"/>
          </w:tcPr>
          <w:p w14:paraId="7BF84C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292°49'9"</w:t>
            </w:r>
          </w:p>
        </w:tc>
        <w:tc>
          <w:tcPr>
            <w:tcW w:w="0" w:type="auto"/>
            <w:vAlign w:val="center"/>
          </w:tcPr>
          <w:p w14:paraId="7FA3AA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5,75</w:t>
            </w:r>
          </w:p>
        </w:tc>
        <w:tc>
          <w:tcPr>
            <w:tcW w:w="0" w:type="auto"/>
            <w:vAlign w:val="center"/>
          </w:tcPr>
          <w:p w14:paraId="44D955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2257189,73</w:t>
            </w:r>
          </w:p>
        </w:tc>
        <w:tc>
          <w:tcPr>
            <w:tcW w:w="0" w:type="auto"/>
            <w:vAlign w:val="center"/>
          </w:tcPr>
          <w:p w14:paraId="60B1BE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446448,94</w:t>
            </w:r>
          </w:p>
        </w:tc>
      </w:tr>
      <w:tr w:rsidR="00D507D7" w:rsidRPr="00D507D7" w14:paraId="7CE470AE" w14:textId="77777777" w:rsidTr="00D507D7">
        <w:trPr>
          <w:trHeight w:val="20"/>
        </w:trPr>
        <w:tc>
          <w:tcPr>
            <w:tcW w:w="0" w:type="auto"/>
            <w:vAlign w:val="center"/>
          </w:tcPr>
          <w:p w14:paraId="23D18F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w:t>
            </w:r>
          </w:p>
        </w:tc>
        <w:tc>
          <w:tcPr>
            <w:tcW w:w="0" w:type="auto"/>
            <w:vAlign w:val="center"/>
          </w:tcPr>
          <w:p w14:paraId="398BED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201°48'26"</w:t>
            </w:r>
          </w:p>
        </w:tc>
        <w:tc>
          <w:tcPr>
            <w:tcW w:w="0" w:type="auto"/>
            <w:vAlign w:val="center"/>
          </w:tcPr>
          <w:p w14:paraId="4832E9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37,2</w:t>
            </w:r>
          </w:p>
        </w:tc>
        <w:tc>
          <w:tcPr>
            <w:tcW w:w="0" w:type="auto"/>
            <w:vAlign w:val="center"/>
          </w:tcPr>
          <w:p w14:paraId="6444DA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2257191,96</w:t>
            </w:r>
          </w:p>
        </w:tc>
        <w:tc>
          <w:tcPr>
            <w:tcW w:w="0" w:type="auto"/>
            <w:vAlign w:val="center"/>
          </w:tcPr>
          <w:p w14:paraId="4075A9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446443,64</w:t>
            </w:r>
          </w:p>
        </w:tc>
      </w:tr>
      <w:tr w:rsidR="00D507D7" w:rsidRPr="00D507D7" w14:paraId="26F18883" w14:textId="77777777" w:rsidTr="00D507D7">
        <w:trPr>
          <w:trHeight w:val="20"/>
        </w:trPr>
        <w:tc>
          <w:tcPr>
            <w:tcW w:w="0" w:type="auto"/>
            <w:vAlign w:val="center"/>
          </w:tcPr>
          <w:p w14:paraId="62C3AC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94</w:t>
            </w:r>
          </w:p>
        </w:tc>
        <w:tc>
          <w:tcPr>
            <w:tcW w:w="0" w:type="auto"/>
            <w:vAlign w:val="center"/>
          </w:tcPr>
          <w:p w14:paraId="07B173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115°5'58"</w:t>
            </w:r>
          </w:p>
        </w:tc>
        <w:tc>
          <w:tcPr>
            <w:tcW w:w="0" w:type="auto"/>
            <w:vAlign w:val="center"/>
          </w:tcPr>
          <w:p w14:paraId="3DA2E2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6,29</w:t>
            </w:r>
          </w:p>
        </w:tc>
        <w:tc>
          <w:tcPr>
            <w:tcW w:w="0" w:type="auto"/>
            <w:vAlign w:val="center"/>
          </w:tcPr>
          <w:p w14:paraId="2CE627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2257157,42</w:t>
            </w:r>
          </w:p>
        </w:tc>
        <w:tc>
          <w:tcPr>
            <w:tcW w:w="0" w:type="auto"/>
            <w:vAlign w:val="center"/>
          </w:tcPr>
          <w:p w14:paraId="148E02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446429,82</w:t>
            </w:r>
          </w:p>
        </w:tc>
      </w:tr>
      <w:tr w:rsidR="00D507D7" w:rsidRPr="00D507D7" w14:paraId="5FA9B053" w14:textId="77777777" w:rsidTr="00D507D7">
        <w:trPr>
          <w:trHeight w:val="20"/>
        </w:trPr>
        <w:tc>
          <w:tcPr>
            <w:tcW w:w="0" w:type="auto"/>
            <w:vAlign w:val="center"/>
          </w:tcPr>
          <w:p w14:paraId="1B0ED0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w:t>
            </w:r>
          </w:p>
        </w:tc>
        <w:tc>
          <w:tcPr>
            <w:tcW w:w="0" w:type="auto"/>
            <w:vAlign w:val="center"/>
          </w:tcPr>
          <w:p w14:paraId="226645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204°29'5"</w:t>
            </w:r>
          </w:p>
        </w:tc>
        <w:tc>
          <w:tcPr>
            <w:tcW w:w="0" w:type="auto"/>
            <w:vAlign w:val="center"/>
          </w:tcPr>
          <w:p w14:paraId="487581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34,87</w:t>
            </w:r>
          </w:p>
        </w:tc>
        <w:tc>
          <w:tcPr>
            <w:tcW w:w="0" w:type="auto"/>
            <w:vAlign w:val="center"/>
          </w:tcPr>
          <w:p w14:paraId="5EFCF9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2257154,75</w:t>
            </w:r>
          </w:p>
        </w:tc>
        <w:tc>
          <w:tcPr>
            <w:tcW w:w="0" w:type="auto"/>
            <w:vAlign w:val="center"/>
          </w:tcPr>
          <w:p w14:paraId="2A0A13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446435,52</w:t>
            </w:r>
          </w:p>
        </w:tc>
      </w:tr>
      <w:tr w:rsidR="00D507D7" w:rsidRPr="00D507D7" w14:paraId="7E8A989D" w14:textId="77777777" w:rsidTr="00D507D7">
        <w:trPr>
          <w:trHeight w:val="20"/>
        </w:trPr>
        <w:tc>
          <w:tcPr>
            <w:tcW w:w="0" w:type="auto"/>
            <w:vAlign w:val="center"/>
          </w:tcPr>
          <w:p w14:paraId="0BDE37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w:t>
            </w:r>
          </w:p>
        </w:tc>
        <w:tc>
          <w:tcPr>
            <w:tcW w:w="0" w:type="auto"/>
            <w:vAlign w:val="center"/>
          </w:tcPr>
          <w:p w14:paraId="66F93B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292°32'46"</w:t>
            </w:r>
          </w:p>
        </w:tc>
        <w:tc>
          <w:tcPr>
            <w:tcW w:w="0" w:type="auto"/>
            <w:vAlign w:val="center"/>
          </w:tcPr>
          <w:p w14:paraId="02754D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26,86</w:t>
            </w:r>
          </w:p>
        </w:tc>
        <w:tc>
          <w:tcPr>
            <w:tcW w:w="0" w:type="auto"/>
            <w:vAlign w:val="center"/>
          </w:tcPr>
          <w:p w14:paraId="692536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2257123,02</w:t>
            </w:r>
          </w:p>
        </w:tc>
        <w:tc>
          <w:tcPr>
            <w:tcW w:w="0" w:type="auto"/>
            <w:vAlign w:val="center"/>
          </w:tcPr>
          <w:p w14:paraId="5397B8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446421,07</w:t>
            </w:r>
          </w:p>
        </w:tc>
      </w:tr>
      <w:tr w:rsidR="00D507D7" w:rsidRPr="00D507D7" w14:paraId="68ED48E4" w14:textId="77777777" w:rsidTr="00D507D7">
        <w:trPr>
          <w:trHeight w:val="20"/>
        </w:trPr>
        <w:tc>
          <w:tcPr>
            <w:tcW w:w="0" w:type="auto"/>
            <w:vAlign w:val="center"/>
          </w:tcPr>
          <w:p w14:paraId="260DC4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w:t>
            </w:r>
          </w:p>
        </w:tc>
        <w:tc>
          <w:tcPr>
            <w:tcW w:w="0" w:type="auto"/>
            <w:vAlign w:val="center"/>
          </w:tcPr>
          <w:p w14:paraId="793D4F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201°54'25"</w:t>
            </w:r>
          </w:p>
        </w:tc>
        <w:tc>
          <w:tcPr>
            <w:tcW w:w="0" w:type="auto"/>
            <w:vAlign w:val="center"/>
          </w:tcPr>
          <w:p w14:paraId="402364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7,05</w:t>
            </w:r>
          </w:p>
        </w:tc>
        <w:tc>
          <w:tcPr>
            <w:tcW w:w="0" w:type="auto"/>
            <w:vAlign w:val="center"/>
          </w:tcPr>
          <w:p w14:paraId="28DD98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2257133,32</w:t>
            </w:r>
          </w:p>
        </w:tc>
        <w:tc>
          <w:tcPr>
            <w:tcW w:w="0" w:type="auto"/>
            <w:vAlign w:val="center"/>
          </w:tcPr>
          <w:p w14:paraId="582D9D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446396,26</w:t>
            </w:r>
          </w:p>
        </w:tc>
      </w:tr>
      <w:tr w:rsidR="00D507D7" w:rsidRPr="00D507D7" w14:paraId="68A981D0" w14:textId="77777777" w:rsidTr="00D507D7">
        <w:trPr>
          <w:trHeight w:val="20"/>
        </w:trPr>
        <w:tc>
          <w:tcPr>
            <w:tcW w:w="0" w:type="auto"/>
            <w:vAlign w:val="center"/>
          </w:tcPr>
          <w:p w14:paraId="721233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w:t>
            </w:r>
          </w:p>
        </w:tc>
        <w:tc>
          <w:tcPr>
            <w:tcW w:w="0" w:type="auto"/>
            <w:vAlign w:val="center"/>
          </w:tcPr>
          <w:p w14:paraId="3F53C1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293°57'45"</w:t>
            </w:r>
          </w:p>
        </w:tc>
        <w:tc>
          <w:tcPr>
            <w:tcW w:w="0" w:type="auto"/>
            <w:vAlign w:val="center"/>
          </w:tcPr>
          <w:p w14:paraId="0B3D56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0,98</w:t>
            </w:r>
          </w:p>
        </w:tc>
        <w:tc>
          <w:tcPr>
            <w:tcW w:w="0" w:type="auto"/>
            <w:vAlign w:val="center"/>
          </w:tcPr>
          <w:p w14:paraId="4B1AB5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2257126,78</w:t>
            </w:r>
          </w:p>
        </w:tc>
        <w:tc>
          <w:tcPr>
            <w:tcW w:w="0" w:type="auto"/>
            <w:vAlign w:val="center"/>
          </w:tcPr>
          <w:p w14:paraId="5AB83A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446393,63</w:t>
            </w:r>
          </w:p>
        </w:tc>
      </w:tr>
      <w:tr w:rsidR="00D507D7" w:rsidRPr="00D507D7" w14:paraId="43E0E01F" w14:textId="77777777" w:rsidTr="00D507D7">
        <w:trPr>
          <w:trHeight w:val="20"/>
        </w:trPr>
        <w:tc>
          <w:tcPr>
            <w:tcW w:w="0" w:type="auto"/>
            <w:vAlign w:val="center"/>
          </w:tcPr>
          <w:p w14:paraId="49E5FA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w:t>
            </w:r>
          </w:p>
        </w:tc>
        <w:tc>
          <w:tcPr>
            <w:tcW w:w="0" w:type="auto"/>
            <w:vAlign w:val="center"/>
          </w:tcPr>
          <w:p w14:paraId="16CEB1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21°48'60"</w:t>
            </w:r>
          </w:p>
        </w:tc>
        <w:tc>
          <w:tcPr>
            <w:tcW w:w="0" w:type="auto"/>
            <w:vAlign w:val="center"/>
          </w:tcPr>
          <w:p w14:paraId="12705F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7,02</w:t>
            </w:r>
          </w:p>
        </w:tc>
        <w:tc>
          <w:tcPr>
            <w:tcW w:w="0" w:type="auto"/>
            <w:vAlign w:val="center"/>
          </w:tcPr>
          <w:p w14:paraId="7C05A1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2257127,18</w:t>
            </w:r>
          </w:p>
        </w:tc>
        <w:tc>
          <w:tcPr>
            <w:tcW w:w="0" w:type="auto"/>
            <w:vAlign w:val="center"/>
          </w:tcPr>
          <w:p w14:paraId="7F0A29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446392,73</w:t>
            </w:r>
          </w:p>
        </w:tc>
      </w:tr>
      <w:tr w:rsidR="00D507D7" w:rsidRPr="00D507D7" w14:paraId="0F2718FD" w14:textId="77777777" w:rsidTr="00D507D7">
        <w:trPr>
          <w:trHeight w:val="20"/>
        </w:trPr>
        <w:tc>
          <w:tcPr>
            <w:tcW w:w="0" w:type="auto"/>
            <w:vAlign w:val="center"/>
          </w:tcPr>
          <w:p w14:paraId="2502E6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w:t>
            </w:r>
          </w:p>
        </w:tc>
        <w:tc>
          <w:tcPr>
            <w:tcW w:w="0" w:type="auto"/>
            <w:vAlign w:val="center"/>
          </w:tcPr>
          <w:p w14:paraId="7B49AD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292°35'57"</w:t>
            </w:r>
          </w:p>
        </w:tc>
        <w:tc>
          <w:tcPr>
            <w:tcW w:w="0" w:type="auto"/>
            <w:vAlign w:val="center"/>
          </w:tcPr>
          <w:p w14:paraId="54999F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4,27</w:t>
            </w:r>
          </w:p>
        </w:tc>
        <w:tc>
          <w:tcPr>
            <w:tcW w:w="0" w:type="auto"/>
            <w:vAlign w:val="center"/>
          </w:tcPr>
          <w:p w14:paraId="2493FA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2257133,70</w:t>
            </w:r>
          </w:p>
        </w:tc>
        <w:tc>
          <w:tcPr>
            <w:tcW w:w="0" w:type="auto"/>
            <w:vAlign w:val="center"/>
          </w:tcPr>
          <w:p w14:paraId="5C038C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446395,34</w:t>
            </w:r>
          </w:p>
        </w:tc>
      </w:tr>
      <w:tr w:rsidR="00D507D7" w:rsidRPr="00D507D7" w14:paraId="4909C45D" w14:textId="77777777" w:rsidTr="00D507D7">
        <w:trPr>
          <w:trHeight w:val="20"/>
        </w:trPr>
        <w:tc>
          <w:tcPr>
            <w:tcW w:w="0" w:type="auto"/>
            <w:vAlign w:val="center"/>
          </w:tcPr>
          <w:p w14:paraId="69F650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w:t>
            </w:r>
          </w:p>
        </w:tc>
        <w:tc>
          <w:tcPr>
            <w:tcW w:w="0" w:type="auto"/>
            <w:vAlign w:val="center"/>
          </w:tcPr>
          <w:p w14:paraId="298730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201°49'0"</w:t>
            </w:r>
          </w:p>
        </w:tc>
        <w:tc>
          <w:tcPr>
            <w:tcW w:w="0" w:type="auto"/>
            <w:vAlign w:val="center"/>
          </w:tcPr>
          <w:p w14:paraId="425D73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6,92</w:t>
            </w:r>
          </w:p>
        </w:tc>
        <w:tc>
          <w:tcPr>
            <w:tcW w:w="0" w:type="auto"/>
            <w:vAlign w:val="center"/>
          </w:tcPr>
          <w:p w14:paraId="161C22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2257135,34</w:t>
            </w:r>
          </w:p>
        </w:tc>
        <w:tc>
          <w:tcPr>
            <w:tcW w:w="0" w:type="auto"/>
            <w:vAlign w:val="center"/>
          </w:tcPr>
          <w:p w14:paraId="505788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446391,40</w:t>
            </w:r>
          </w:p>
        </w:tc>
      </w:tr>
      <w:tr w:rsidR="00D507D7" w:rsidRPr="00D507D7" w14:paraId="631FB34E" w14:textId="77777777" w:rsidTr="00D507D7">
        <w:trPr>
          <w:trHeight w:val="20"/>
        </w:trPr>
        <w:tc>
          <w:tcPr>
            <w:tcW w:w="0" w:type="auto"/>
            <w:vAlign w:val="center"/>
          </w:tcPr>
          <w:p w14:paraId="16BF05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w:t>
            </w:r>
          </w:p>
        </w:tc>
        <w:tc>
          <w:tcPr>
            <w:tcW w:w="0" w:type="auto"/>
            <w:vAlign w:val="center"/>
          </w:tcPr>
          <w:p w14:paraId="394287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114°3'59"</w:t>
            </w:r>
          </w:p>
        </w:tc>
        <w:tc>
          <w:tcPr>
            <w:tcW w:w="0" w:type="auto"/>
            <w:vAlign w:val="center"/>
          </w:tcPr>
          <w:p w14:paraId="484A3E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7,28</w:t>
            </w:r>
          </w:p>
        </w:tc>
        <w:tc>
          <w:tcPr>
            <w:tcW w:w="0" w:type="auto"/>
            <w:vAlign w:val="center"/>
          </w:tcPr>
          <w:p w14:paraId="633A1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2257128,92</w:t>
            </w:r>
          </w:p>
        </w:tc>
        <w:tc>
          <w:tcPr>
            <w:tcW w:w="0" w:type="auto"/>
            <w:vAlign w:val="center"/>
          </w:tcPr>
          <w:p w14:paraId="464514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446388,83</w:t>
            </w:r>
          </w:p>
        </w:tc>
      </w:tr>
      <w:tr w:rsidR="00D507D7" w:rsidRPr="00D507D7" w14:paraId="3631D5A9" w14:textId="77777777" w:rsidTr="00D507D7">
        <w:trPr>
          <w:trHeight w:val="20"/>
        </w:trPr>
        <w:tc>
          <w:tcPr>
            <w:tcW w:w="0" w:type="auto"/>
            <w:vAlign w:val="center"/>
          </w:tcPr>
          <w:p w14:paraId="522E9D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308</w:t>
            </w:r>
          </w:p>
        </w:tc>
        <w:tc>
          <w:tcPr>
            <w:tcW w:w="0" w:type="auto"/>
            <w:vAlign w:val="center"/>
          </w:tcPr>
          <w:p w14:paraId="614D48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21°48'5"</w:t>
            </w:r>
          </w:p>
        </w:tc>
        <w:tc>
          <w:tcPr>
            <w:tcW w:w="0" w:type="auto"/>
            <w:vAlign w:val="center"/>
          </w:tcPr>
          <w:p w14:paraId="6CE186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5,12</w:t>
            </w:r>
          </w:p>
        </w:tc>
        <w:tc>
          <w:tcPr>
            <w:tcW w:w="0" w:type="auto"/>
            <w:vAlign w:val="center"/>
          </w:tcPr>
          <w:p w14:paraId="22FE09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2257125,95</w:t>
            </w:r>
          </w:p>
        </w:tc>
        <w:tc>
          <w:tcPr>
            <w:tcW w:w="0" w:type="auto"/>
            <w:vAlign w:val="center"/>
          </w:tcPr>
          <w:p w14:paraId="06C7B3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446395,48</w:t>
            </w:r>
          </w:p>
        </w:tc>
      </w:tr>
      <w:tr w:rsidR="00D507D7" w:rsidRPr="00D507D7" w14:paraId="43E603F7" w14:textId="77777777" w:rsidTr="00D507D7">
        <w:trPr>
          <w:trHeight w:val="20"/>
        </w:trPr>
        <w:tc>
          <w:tcPr>
            <w:tcW w:w="0" w:type="auto"/>
            <w:vAlign w:val="center"/>
          </w:tcPr>
          <w:p w14:paraId="30DE88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309</w:t>
            </w:r>
          </w:p>
        </w:tc>
        <w:tc>
          <w:tcPr>
            <w:tcW w:w="0" w:type="auto"/>
            <w:vAlign w:val="center"/>
          </w:tcPr>
          <w:p w14:paraId="6417B0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112°34'8"</w:t>
            </w:r>
          </w:p>
        </w:tc>
        <w:tc>
          <w:tcPr>
            <w:tcW w:w="0" w:type="auto"/>
            <w:vAlign w:val="center"/>
          </w:tcPr>
          <w:p w14:paraId="7BCA9A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26,76</w:t>
            </w:r>
          </w:p>
        </w:tc>
        <w:tc>
          <w:tcPr>
            <w:tcW w:w="0" w:type="auto"/>
            <w:vAlign w:val="center"/>
          </w:tcPr>
          <w:p w14:paraId="26A732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2257130,70</w:t>
            </w:r>
          </w:p>
        </w:tc>
        <w:tc>
          <w:tcPr>
            <w:tcW w:w="0" w:type="auto"/>
            <w:vAlign w:val="center"/>
          </w:tcPr>
          <w:p w14:paraId="773B95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446397,38</w:t>
            </w:r>
          </w:p>
        </w:tc>
      </w:tr>
      <w:tr w:rsidR="00D507D7" w:rsidRPr="00D507D7" w14:paraId="60FB69BD" w14:textId="77777777" w:rsidTr="00D507D7">
        <w:trPr>
          <w:trHeight w:val="20"/>
        </w:trPr>
        <w:tc>
          <w:tcPr>
            <w:tcW w:w="0" w:type="auto"/>
            <w:vAlign w:val="center"/>
          </w:tcPr>
          <w:p w14:paraId="6A32F3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310</w:t>
            </w:r>
          </w:p>
        </w:tc>
        <w:tc>
          <w:tcPr>
            <w:tcW w:w="0" w:type="auto"/>
            <w:vAlign w:val="center"/>
          </w:tcPr>
          <w:p w14:paraId="3FAF58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24°26'30"</w:t>
            </w:r>
          </w:p>
        </w:tc>
        <w:tc>
          <w:tcPr>
            <w:tcW w:w="0" w:type="auto"/>
            <w:vAlign w:val="center"/>
          </w:tcPr>
          <w:p w14:paraId="44EDBF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39,95</w:t>
            </w:r>
          </w:p>
        </w:tc>
        <w:tc>
          <w:tcPr>
            <w:tcW w:w="0" w:type="auto"/>
            <w:vAlign w:val="center"/>
          </w:tcPr>
          <w:p w14:paraId="6FCF0F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2257120,43</w:t>
            </w:r>
          </w:p>
        </w:tc>
        <w:tc>
          <w:tcPr>
            <w:tcW w:w="0" w:type="auto"/>
            <w:vAlign w:val="center"/>
          </w:tcPr>
          <w:p w14:paraId="758741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446422,09</w:t>
            </w:r>
          </w:p>
        </w:tc>
      </w:tr>
      <w:tr w:rsidR="00D507D7" w:rsidRPr="00D507D7" w14:paraId="20DBD070" w14:textId="77777777" w:rsidTr="00D507D7">
        <w:trPr>
          <w:trHeight w:val="20"/>
        </w:trPr>
        <w:tc>
          <w:tcPr>
            <w:tcW w:w="0" w:type="auto"/>
            <w:vAlign w:val="center"/>
          </w:tcPr>
          <w:p w14:paraId="281467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311</w:t>
            </w:r>
          </w:p>
        </w:tc>
        <w:tc>
          <w:tcPr>
            <w:tcW w:w="0" w:type="auto"/>
            <w:vAlign w:val="center"/>
          </w:tcPr>
          <w:p w14:paraId="31E5C6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112°51'7"</w:t>
            </w:r>
          </w:p>
        </w:tc>
        <w:tc>
          <w:tcPr>
            <w:tcW w:w="0" w:type="auto"/>
            <w:vAlign w:val="center"/>
          </w:tcPr>
          <w:p w14:paraId="56F821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12,15</w:t>
            </w:r>
          </w:p>
        </w:tc>
        <w:tc>
          <w:tcPr>
            <w:tcW w:w="0" w:type="auto"/>
            <w:vAlign w:val="center"/>
          </w:tcPr>
          <w:p w14:paraId="082CCF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2257156,80</w:t>
            </w:r>
          </w:p>
        </w:tc>
        <w:tc>
          <w:tcPr>
            <w:tcW w:w="0" w:type="auto"/>
            <w:vAlign w:val="center"/>
          </w:tcPr>
          <w:p w14:paraId="3A31BA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446438,62</w:t>
            </w:r>
          </w:p>
        </w:tc>
      </w:tr>
      <w:tr w:rsidR="00D507D7" w:rsidRPr="00D507D7" w14:paraId="0605661C" w14:textId="77777777" w:rsidTr="00D507D7">
        <w:trPr>
          <w:trHeight w:val="20"/>
        </w:trPr>
        <w:tc>
          <w:tcPr>
            <w:tcW w:w="0" w:type="auto"/>
            <w:vAlign w:val="center"/>
          </w:tcPr>
          <w:p w14:paraId="2BD82C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312</w:t>
            </w:r>
          </w:p>
        </w:tc>
        <w:tc>
          <w:tcPr>
            <w:tcW w:w="0" w:type="auto"/>
            <w:vAlign w:val="center"/>
          </w:tcPr>
          <w:p w14:paraId="1F2001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29F351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7681BE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2257152,08</w:t>
            </w:r>
          </w:p>
        </w:tc>
        <w:tc>
          <w:tcPr>
            <w:tcW w:w="0" w:type="auto"/>
            <w:vAlign w:val="center"/>
          </w:tcPr>
          <w:p w14:paraId="6A8186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446449,82</w:t>
            </w:r>
          </w:p>
        </w:tc>
      </w:tr>
      <w:tr w:rsidR="00D507D7" w:rsidRPr="00D507D7" w14:paraId="12D5A4BC" w14:textId="77777777" w:rsidTr="00D507D7">
        <w:trPr>
          <w:trHeight w:val="20"/>
        </w:trPr>
        <w:tc>
          <w:tcPr>
            <w:tcW w:w="0" w:type="auto"/>
            <w:vAlign w:val="center"/>
          </w:tcPr>
          <w:p w14:paraId="182AFA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w:t>
            </w:r>
          </w:p>
        </w:tc>
        <w:tc>
          <w:tcPr>
            <w:tcW w:w="0" w:type="auto"/>
            <w:vAlign w:val="center"/>
          </w:tcPr>
          <w:p w14:paraId="43C64D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23°59'30"</w:t>
            </w:r>
          </w:p>
        </w:tc>
        <w:tc>
          <w:tcPr>
            <w:tcW w:w="0" w:type="auto"/>
            <w:vAlign w:val="center"/>
          </w:tcPr>
          <w:p w14:paraId="29AA90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0F864F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2257152,08</w:t>
            </w:r>
          </w:p>
        </w:tc>
        <w:tc>
          <w:tcPr>
            <w:tcW w:w="0" w:type="auto"/>
            <w:vAlign w:val="center"/>
          </w:tcPr>
          <w:p w14:paraId="2E9485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446449,84</w:t>
            </w:r>
          </w:p>
        </w:tc>
      </w:tr>
      <w:tr w:rsidR="00D507D7" w:rsidRPr="00D507D7" w14:paraId="61883C4F" w14:textId="77777777" w:rsidTr="00D507D7">
        <w:tc>
          <w:tcPr>
            <w:tcW w:w="0" w:type="auto"/>
          </w:tcPr>
          <w:p w14:paraId="291D809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BDACE7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4305CA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E5EC12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4245971"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4C3F239" w14:textId="77777777" w:rsidTr="00D507D7">
        <w:trPr>
          <w:trHeight w:val="20"/>
        </w:trPr>
        <w:tc>
          <w:tcPr>
            <w:tcW w:w="0" w:type="auto"/>
            <w:vAlign w:val="center"/>
          </w:tcPr>
          <w:p w14:paraId="427E90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w:t>
            </w:r>
          </w:p>
        </w:tc>
        <w:tc>
          <w:tcPr>
            <w:tcW w:w="0" w:type="auto"/>
            <w:vAlign w:val="center"/>
          </w:tcPr>
          <w:p w14:paraId="0C8D48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242°17'21"</w:t>
            </w:r>
          </w:p>
        </w:tc>
        <w:tc>
          <w:tcPr>
            <w:tcW w:w="0" w:type="auto"/>
            <w:vAlign w:val="center"/>
          </w:tcPr>
          <w:p w14:paraId="232323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0" w:type="auto"/>
            <w:vAlign w:val="center"/>
          </w:tcPr>
          <w:p w14:paraId="161101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2257185,17</w:t>
            </w:r>
          </w:p>
        </w:tc>
        <w:tc>
          <w:tcPr>
            <w:tcW w:w="0" w:type="auto"/>
            <w:vAlign w:val="center"/>
          </w:tcPr>
          <w:p w14:paraId="25792D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446368,16</w:t>
            </w:r>
          </w:p>
        </w:tc>
      </w:tr>
      <w:tr w:rsidR="00D507D7" w:rsidRPr="00D507D7" w14:paraId="337748DB" w14:textId="77777777" w:rsidTr="00D507D7">
        <w:trPr>
          <w:trHeight w:val="20"/>
        </w:trPr>
        <w:tc>
          <w:tcPr>
            <w:tcW w:w="0" w:type="auto"/>
            <w:vAlign w:val="center"/>
          </w:tcPr>
          <w:p w14:paraId="5C303B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313</w:t>
            </w:r>
          </w:p>
        </w:tc>
        <w:tc>
          <w:tcPr>
            <w:tcW w:w="0" w:type="auto"/>
            <w:vAlign w:val="center"/>
          </w:tcPr>
          <w:p w14:paraId="417662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178°34'35"</w:t>
            </w:r>
          </w:p>
        </w:tc>
        <w:tc>
          <w:tcPr>
            <w:tcW w:w="0" w:type="auto"/>
            <w:vAlign w:val="center"/>
          </w:tcPr>
          <w:p w14:paraId="75B696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18,52</w:t>
            </w:r>
          </w:p>
        </w:tc>
        <w:tc>
          <w:tcPr>
            <w:tcW w:w="0" w:type="auto"/>
            <w:vAlign w:val="center"/>
          </w:tcPr>
          <w:p w14:paraId="78A621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2257184,13</w:t>
            </w:r>
          </w:p>
        </w:tc>
        <w:tc>
          <w:tcPr>
            <w:tcW w:w="0" w:type="auto"/>
            <w:vAlign w:val="center"/>
          </w:tcPr>
          <w:p w14:paraId="186D48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446366,18</w:t>
            </w:r>
          </w:p>
        </w:tc>
      </w:tr>
      <w:tr w:rsidR="00D507D7" w:rsidRPr="00D507D7" w14:paraId="68134CFC" w14:textId="77777777" w:rsidTr="00D507D7">
        <w:trPr>
          <w:trHeight w:val="20"/>
        </w:trPr>
        <w:tc>
          <w:tcPr>
            <w:tcW w:w="0" w:type="auto"/>
            <w:vAlign w:val="center"/>
          </w:tcPr>
          <w:p w14:paraId="0232D7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314</w:t>
            </w:r>
          </w:p>
        </w:tc>
        <w:tc>
          <w:tcPr>
            <w:tcW w:w="0" w:type="auto"/>
            <w:vAlign w:val="center"/>
          </w:tcPr>
          <w:p w14:paraId="73775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113°51'56"</w:t>
            </w:r>
          </w:p>
        </w:tc>
        <w:tc>
          <w:tcPr>
            <w:tcW w:w="0" w:type="auto"/>
            <w:vAlign w:val="center"/>
          </w:tcPr>
          <w:p w14:paraId="44EFEE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64,19</w:t>
            </w:r>
          </w:p>
        </w:tc>
        <w:tc>
          <w:tcPr>
            <w:tcW w:w="0" w:type="auto"/>
            <w:vAlign w:val="center"/>
          </w:tcPr>
          <w:p w14:paraId="43991E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2257165,62</w:t>
            </w:r>
          </w:p>
        </w:tc>
        <w:tc>
          <w:tcPr>
            <w:tcW w:w="0" w:type="auto"/>
            <w:vAlign w:val="center"/>
          </w:tcPr>
          <w:p w14:paraId="64212E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446366,64</w:t>
            </w:r>
          </w:p>
        </w:tc>
      </w:tr>
      <w:tr w:rsidR="00D507D7" w:rsidRPr="00D507D7" w14:paraId="5A220E61" w14:textId="77777777" w:rsidTr="00D507D7">
        <w:trPr>
          <w:trHeight w:val="20"/>
        </w:trPr>
        <w:tc>
          <w:tcPr>
            <w:tcW w:w="0" w:type="auto"/>
            <w:vAlign w:val="center"/>
          </w:tcPr>
          <w:p w14:paraId="477D53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315</w:t>
            </w:r>
          </w:p>
        </w:tc>
        <w:tc>
          <w:tcPr>
            <w:tcW w:w="0" w:type="auto"/>
            <w:vAlign w:val="center"/>
          </w:tcPr>
          <w:p w14:paraId="2DFA8F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204°27'39"</w:t>
            </w:r>
          </w:p>
        </w:tc>
        <w:tc>
          <w:tcPr>
            <w:tcW w:w="0" w:type="auto"/>
            <w:vAlign w:val="center"/>
          </w:tcPr>
          <w:p w14:paraId="00600E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14,01</w:t>
            </w:r>
          </w:p>
        </w:tc>
        <w:tc>
          <w:tcPr>
            <w:tcW w:w="0" w:type="auto"/>
            <w:vAlign w:val="center"/>
          </w:tcPr>
          <w:p w14:paraId="001709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2257139,65</w:t>
            </w:r>
          </w:p>
        </w:tc>
        <w:tc>
          <w:tcPr>
            <w:tcW w:w="0" w:type="auto"/>
            <w:vAlign w:val="center"/>
          </w:tcPr>
          <w:p w14:paraId="0ECC99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446425,34</w:t>
            </w:r>
          </w:p>
        </w:tc>
      </w:tr>
      <w:tr w:rsidR="00D507D7" w:rsidRPr="00D507D7" w14:paraId="2FA13496" w14:textId="77777777" w:rsidTr="00D507D7">
        <w:trPr>
          <w:trHeight w:val="20"/>
        </w:trPr>
        <w:tc>
          <w:tcPr>
            <w:tcW w:w="0" w:type="auto"/>
            <w:vAlign w:val="center"/>
          </w:tcPr>
          <w:p w14:paraId="678E76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316</w:t>
            </w:r>
          </w:p>
        </w:tc>
        <w:tc>
          <w:tcPr>
            <w:tcW w:w="0" w:type="auto"/>
            <w:vAlign w:val="center"/>
          </w:tcPr>
          <w:p w14:paraId="5F66C2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292°33'23"</w:t>
            </w:r>
          </w:p>
        </w:tc>
        <w:tc>
          <w:tcPr>
            <w:tcW w:w="0" w:type="auto"/>
            <w:vAlign w:val="center"/>
          </w:tcPr>
          <w:p w14:paraId="043833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52,84</w:t>
            </w:r>
          </w:p>
        </w:tc>
        <w:tc>
          <w:tcPr>
            <w:tcW w:w="0" w:type="auto"/>
            <w:vAlign w:val="center"/>
          </w:tcPr>
          <w:p w14:paraId="7B280B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2257126,90</w:t>
            </w:r>
          </w:p>
        </w:tc>
        <w:tc>
          <w:tcPr>
            <w:tcW w:w="0" w:type="auto"/>
            <w:vAlign w:val="center"/>
          </w:tcPr>
          <w:p w14:paraId="4A54BB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446419,54</w:t>
            </w:r>
          </w:p>
        </w:tc>
      </w:tr>
      <w:tr w:rsidR="00D507D7" w:rsidRPr="00D507D7" w14:paraId="6262D088" w14:textId="77777777" w:rsidTr="00D507D7">
        <w:trPr>
          <w:trHeight w:val="20"/>
        </w:trPr>
        <w:tc>
          <w:tcPr>
            <w:tcW w:w="0" w:type="auto"/>
            <w:vAlign w:val="center"/>
          </w:tcPr>
          <w:p w14:paraId="566B35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317</w:t>
            </w:r>
          </w:p>
        </w:tc>
        <w:tc>
          <w:tcPr>
            <w:tcW w:w="0" w:type="auto"/>
            <w:vAlign w:val="center"/>
          </w:tcPr>
          <w:p w14:paraId="69E70B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201°50'50"</w:t>
            </w:r>
          </w:p>
        </w:tc>
        <w:tc>
          <w:tcPr>
            <w:tcW w:w="0" w:type="auto"/>
            <w:vAlign w:val="center"/>
          </w:tcPr>
          <w:p w14:paraId="5FBE93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w:t>
            </w:r>
          </w:p>
        </w:tc>
        <w:tc>
          <w:tcPr>
            <w:tcW w:w="0" w:type="auto"/>
            <w:vAlign w:val="center"/>
          </w:tcPr>
          <w:p w14:paraId="2D1DE4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2257147,17</w:t>
            </w:r>
          </w:p>
        </w:tc>
        <w:tc>
          <w:tcPr>
            <w:tcW w:w="0" w:type="auto"/>
            <w:vAlign w:val="center"/>
          </w:tcPr>
          <w:p w14:paraId="6EE500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446370,74</w:t>
            </w:r>
          </w:p>
        </w:tc>
      </w:tr>
      <w:tr w:rsidR="00D507D7" w:rsidRPr="00D507D7" w14:paraId="30A6F389" w14:textId="77777777" w:rsidTr="00D507D7">
        <w:trPr>
          <w:trHeight w:val="20"/>
        </w:trPr>
        <w:tc>
          <w:tcPr>
            <w:tcW w:w="0" w:type="auto"/>
            <w:vAlign w:val="center"/>
          </w:tcPr>
          <w:p w14:paraId="03E6D2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318</w:t>
            </w:r>
          </w:p>
        </w:tc>
        <w:tc>
          <w:tcPr>
            <w:tcW w:w="0" w:type="auto"/>
            <w:vAlign w:val="center"/>
          </w:tcPr>
          <w:p w14:paraId="491E35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114°2'26"</w:t>
            </w:r>
          </w:p>
        </w:tc>
        <w:tc>
          <w:tcPr>
            <w:tcW w:w="0" w:type="auto"/>
            <w:vAlign w:val="center"/>
          </w:tcPr>
          <w:p w14:paraId="26F386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w:t>
            </w:r>
          </w:p>
        </w:tc>
        <w:tc>
          <w:tcPr>
            <w:tcW w:w="0" w:type="auto"/>
            <w:vAlign w:val="center"/>
          </w:tcPr>
          <w:p w14:paraId="676ADE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2257138,54</w:t>
            </w:r>
          </w:p>
        </w:tc>
        <w:tc>
          <w:tcPr>
            <w:tcW w:w="0" w:type="auto"/>
            <w:vAlign w:val="center"/>
          </w:tcPr>
          <w:p w14:paraId="09F5AA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446367,28</w:t>
            </w:r>
          </w:p>
        </w:tc>
      </w:tr>
      <w:tr w:rsidR="00D507D7" w:rsidRPr="00D507D7" w14:paraId="49614C5B" w14:textId="77777777" w:rsidTr="00D507D7">
        <w:trPr>
          <w:trHeight w:val="20"/>
        </w:trPr>
        <w:tc>
          <w:tcPr>
            <w:tcW w:w="0" w:type="auto"/>
            <w:vAlign w:val="center"/>
          </w:tcPr>
          <w:p w14:paraId="0FD99F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319</w:t>
            </w:r>
          </w:p>
        </w:tc>
        <w:tc>
          <w:tcPr>
            <w:tcW w:w="0" w:type="auto"/>
            <w:vAlign w:val="center"/>
          </w:tcPr>
          <w:p w14:paraId="2AD8C9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294°26'38"</w:t>
            </w:r>
          </w:p>
        </w:tc>
        <w:tc>
          <w:tcPr>
            <w:tcW w:w="0" w:type="auto"/>
            <w:vAlign w:val="center"/>
          </w:tcPr>
          <w:p w14:paraId="59B120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0,24</w:t>
            </w:r>
          </w:p>
        </w:tc>
        <w:tc>
          <w:tcPr>
            <w:tcW w:w="0" w:type="auto"/>
            <w:vAlign w:val="center"/>
          </w:tcPr>
          <w:p w14:paraId="7B270F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2257137,63</w:t>
            </w:r>
          </w:p>
        </w:tc>
        <w:tc>
          <w:tcPr>
            <w:tcW w:w="0" w:type="auto"/>
            <w:vAlign w:val="center"/>
          </w:tcPr>
          <w:p w14:paraId="247C23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446369,32</w:t>
            </w:r>
          </w:p>
        </w:tc>
      </w:tr>
      <w:tr w:rsidR="00D507D7" w:rsidRPr="00D507D7" w14:paraId="2210ED40" w14:textId="77777777" w:rsidTr="00D507D7">
        <w:trPr>
          <w:trHeight w:val="20"/>
        </w:trPr>
        <w:tc>
          <w:tcPr>
            <w:tcW w:w="0" w:type="auto"/>
            <w:vAlign w:val="center"/>
          </w:tcPr>
          <w:p w14:paraId="34BB0D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w:t>
            </w:r>
          </w:p>
        </w:tc>
        <w:tc>
          <w:tcPr>
            <w:tcW w:w="0" w:type="auto"/>
            <w:vAlign w:val="center"/>
          </w:tcPr>
          <w:p w14:paraId="06FF3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21°47'13"</w:t>
            </w:r>
          </w:p>
        </w:tc>
        <w:tc>
          <w:tcPr>
            <w:tcW w:w="0" w:type="auto"/>
            <w:vAlign w:val="center"/>
          </w:tcPr>
          <w:p w14:paraId="07A19E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7,36</w:t>
            </w:r>
          </w:p>
        </w:tc>
        <w:tc>
          <w:tcPr>
            <w:tcW w:w="0" w:type="auto"/>
            <w:vAlign w:val="center"/>
          </w:tcPr>
          <w:p w14:paraId="5E3E79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2257137,73</w:t>
            </w:r>
          </w:p>
        </w:tc>
        <w:tc>
          <w:tcPr>
            <w:tcW w:w="0" w:type="auto"/>
            <w:vAlign w:val="center"/>
          </w:tcPr>
          <w:p w14:paraId="1DB77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446369,10</w:t>
            </w:r>
          </w:p>
        </w:tc>
      </w:tr>
      <w:tr w:rsidR="00D507D7" w:rsidRPr="00D507D7" w14:paraId="469C9541" w14:textId="77777777" w:rsidTr="00D507D7">
        <w:trPr>
          <w:trHeight w:val="20"/>
        </w:trPr>
        <w:tc>
          <w:tcPr>
            <w:tcW w:w="0" w:type="auto"/>
            <w:vAlign w:val="center"/>
          </w:tcPr>
          <w:p w14:paraId="7E6A7F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w:t>
            </w:r>
          </w:p>
        </w:tc>
        <w:tc>
          <w:tcPr>
            <w:tcW w:w="0" w:type="auto"/>
            <w:vAlign w:val="center"/>
          </w:tcPr>
          <w:p w14:paraId="5699D9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112°33'20"</w:t>
            </w:r>
          </w:p>
        </w:tc>
        <w:tc>
          <w:tcPr>
            <w:tcW w:w="0" w:type="auto"/>
            <w:vAlign w:val="center"/>
          </w:tcPr>
          <w:p w14:paraId="672826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52,77</w:t>
            </w:r>
          </w:p>
        </w:tc>
        <w:tc>
          <w:tcPr>
            <w:tcW w:w="0" w:type="auto"/>
            <w:vAlign w:val="center"/>
          </w:tcPr>
          <w:p w14:paraId="0A49B8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2257144,56</w:t>
            </w:r>
          </w:p>
        </w:tc>
        <w:tc>
          <w:tcPr>
            <w:tcW w:w="0" w:type="auto"/>
            <w:vAlign w:val="center"/>
          </w:tcPr>
          <w:p w14:paraId="49290B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446371,83</w:t>
            </w:r>
          </w:p>
        </w:tc>
      </w:tr>
      <w:tr w:rsidR="00D507D7" w:rsidRPr="00D507D7" w14:paraId="04BE931F" w14:textId="77777777" w:rsidTr="00D507D7">
        <w:trPr>
          <w:trHeight w:val="20"/>
        </w:trPr>
        <w:tc>
          <w:tcPr>
            <w:tcW w:w="0" w:type="auto"/>
            <w:vAlign w:val="center"/>
          </w:tcPr>
          <w:p w14:paraId="0016B5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0" w:type="auto"/>
            <w:vAlign w:val="center"/>
          </w:tcPr>
          <w:p w14:paraId="023091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24°28'4"</w:t>
            </w:r>
          </w:p>
        </w:tc>
        <w:tc>
          <w:tcPr>
            <w:tcW w:w="0" w:type="auto"/>
            <w:vAlign w:val="center"/>
          </w:tcPr>
          <w:p w14:paraId="1C4AD0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17,96</w:t>
            </w:r>
          </w:p>
        </w:tc>
        <w:tc>
          <w:tcPr>
            <w:tcW w:w="0" w:type="auto"/>
            <w:vAlign w:val="center"/>
          </w:tcPr>
          <w:p w14:paraId="7D37BA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2257124,32</w:t>
            </w:r>
          </w:p>
        </w:tc>
        <w:tc>
          <w:tcPr>
            <w:tcW w:w="0" w:type="auto"/>
            <w:vAlign w:val="center"/>
          </w:tcPr>
          <w:p w14:paraId="5DFE6D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446420,56</w:t>
            </w:r>
          </w:p>
        </w:tc>
      </w:tr>
      <w:tr w:rsidR="00D507D7" w:rsidRPr="00D507D7" w14:paraId="6EDE8BBA" w14:textId="77777777" w:rsidTr="00D507D7">
        <w:trPr>
          <w:trHeight w:val="20"/>
        </w:trPr>
        <w:tc>
          <w:tcPr>
            <w:tcW w:w="0" w:type="auto"/>
            <w:vAlign w:val="center"/>
          </w:tcPr>
          <w:p w14:paraId="1E1EC3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w:t>
            </w:r>
          </w:p>
        </w:tc>
        <w:tc>
          <w:tcPr>
            <w:tcW w:w="0" w:type="auto"/>
            <w:vAlign w:val="center"/>
          </w:tcPr>
          <w:p w14:paraId="1D35A1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293°51'15"</w:t>
            </w:r>
          </w:p>
        </w:tc>
        <w:tc>
          <w:tcPr>
            <w:tcW w:w="0" w:type="auto"/>
            <w:vAlign w:val="center"/>
          </w:tcPr>
          <w:p w14:paraId="2D7812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64,96</w:t>
            </w:r>
          </w:p>
        </w:tc>
        <w:tc>
          <w:tcPr>
            <w:tcW w:w="0" w:type="auto"/>
            <w:vAlign w:val="center"/>
          </w:tcPr>
          <w:p w14:paraId="725C5B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2257140,67</w:t>
            </w:r>
          </w:p>
        </w:tc>
        <w:tc>
          <w:tcPr>
            <w:tcW w:w="0" w:type="auto"/>
            <w:vAlign w:val="center"/>
          </w:tcPr>
          <w:p w14:paraId="5C3B6D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446428,00</w:t>
            </w:r>
          </w:p>
        </w:tc>
      </w:tr>
      <w:tr w:rsidR="00D507D7" w:rsidRPr="00D507D7" w14:paraId="65AE9DA0" w14:textId="77777777" w:rsidTr="00D507D7">
        <w:trPr>
          <w:trHeight w:val="20"/>
        </w:trPr>
        <w:tc>
          <w:tcPr>
            <w:tcW w:w="0" w:type="auto"/>
            <w:vAlign w:val="center"/>
          </w:tcPr>
          <w:p w14:paraId="6AA358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w:t>
            </w:r>
          </w:p>
        </w:tc>
        <w:tc>
          <w:tcPr>
            <w:tcW w:w="0" w:type="auto"/>
            <w:vAlign w:val="center"/>
          </w:tcPr>
          <w:p w14:paraId="178ECE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358°38'56"</w:t>
            </w:r>
          </w:p>
        </w:tc>
        <w:tc>
          <w:tcPr>
            <w:tcW w:w="0" w:type="auto"/>
            <w:vAlign w:val="center"/>
          </w:tcPr>
          <w:p w14:paraId="5C8A62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18,24</w:t>
            </w:r>
          </w:p>
        </w:tc>
        <w:tc>
          <w:tcPr>
            <w:tcW w:w="0" w:type="auto"/>
            <w:vAlign w:val="center"/>
          </w:tcPr>
          <w:p w14:paraId="440238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2257166,94</w:t>
            </w:r>
          </w:p>
        </w:tc>
        <w:tc>
          <w:tcPr>
            <w:tcW w:w="0" w:type="auto"/>
            <w:vAlign w:val="center"/>
          </w:tcPr>
          <w:p w14:paraId="244AD3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446368,59</w:t>
            </w:r>
          </w:p>
        </w:tc>
      </w:tr>
      <w:tr w:rsidR="00D507D7" w:rsidRPr="00D507D7" w14:paraId="0C77DF7D" w14:textId="77777777" w:rsidTr="00D507D7">
        <w:trPr>
          <w:trHeight w:val="20"/>
        </w:trPr>
        <w:tc>
          <w:tcPr>
            <w:tcW w:w="0" w:type="auto"/>
            <w:vAlign w:val="center"/>
          </w:tcPr>
          <w:p w14:paraId="76E1E2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w:t>
            </w:r>
          </w:p>
        </w:tc>
        <w:tc>
          <w:tcPr>
            <w:tcW w:w="0" w:type="auto"/>
            <w:vAlign w:val="center"/>
          </w:tcPr>
          <w:p w14:paraId="52C9D7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242°17'21"</w:t>
            </w:r>
          </w:p>
        </w:tc>
        <w:tc>
          <w:tcPr>
            <w:tcW w:w="0" w:type="auto"/>
            <w:vAlign w:val="center"/>
          </w:tcPr>
          <w:p w14:paraId="245113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0" w:type="auto"/>
            <w:vAlign w:val="center"/>
          </w:tcPr>
          <w:p w14:paraId="555C24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2257185,17</w:t>
            </w:r>
          </w:p>
        </w:tc>
        <w:tc>
          <w:tcPr>
            <w:tcW w:w="0" w:type="auto"/>
            <w:vAlign w:val="center"/>
          </w:tcPr>
          <w:p w14:paraId="4AE9F5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446368,16</w:t>
            </w:r>
          </w:p>
        </w:tc>
      </w:tr>
      <w:tr w:rsidR="00D507D7" w:rsidRPr="00D507D7" w14:paraId="2DB60C55" w14:textId="77777777" w:rsidTr="00D507D7">
        <w:tc>
          <w:tcPr>
            <w:tcW w:w="0" w:type="auto"/>
          </w:tcPr>
          <w:p w14:paraId="6DC56FE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A64268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25CDF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85AA7C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8E2BE93"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5E17975" w14:textId="77777777" w:rsidTr="00D507D7">
        <w:trPr>
          <w:trHeight w:val="20"/>
        </w:trPr>
        <w:tc>
          <w:tcPr>
            <w:tcW w:w="0" w:type="auto"/>
            <w:vAlign w:val="center"/>
          </w:tcPr>
          <w:p w14:paraId="3C03E7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320</w:t>
            </w:r>
          </w:p>
        </w:tc>
        <w:tc>
          <w:tcPr>
            <w:tcW w:w="0" w:type="auto"/>
            <w:vAlign w:val="center"/>
          </w:tcPr>
          <w:p w14:paraId="7CCE62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114°6'49"</w:t>
            </w:r>
          </w:p>
        </w:tc>
        <w:tc>
          <w:tcPr>
            <w:tcW w:w="0" w:type="auto"/>
            <w:vAlign w:val="center"/>
          </w:tcPr>
          <w:p w14:paraId="149917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7,32</w:t>
            </w:r>
          </w:p>
        </w:tc>
        <w:tc>
          <w:tcPr>
            <w:tcW w:w="0" w:type="auto"/>
            <w:vAlign w:val="center"/>
          </w:tcPr>
          <w:p w14:paraId="50391A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2257131,98</w:t>
            </w:r>
          </w:p>
        </w:tc>
        <w:tc>
          <w:tcPr>
            <w:tcW w:w="0" w:type="auto"/>
            <w:vAlign w:val="center"/>
          </w:tcPr>
          <w:p w14:paraId="39B87E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446381,98</w:t>
            </w:r>
          </w:p>
        </w:tc>
      </w:tr>
      <w:tr w:rsidR="00D507D7" w:rsidRPr="00D507D7" w14:paraId="4DE83C20" w14:textId="77777777" w:rsidTr="00D507D7">
        <w:trPr>
          <w:trHeight w:val="20"/>
        </w:trPr>
        <w:tc>
          <w:tcPr>
            <w:tcW w:w="0" w:type="auto"/>
            <w:vAlign w:val="center"/>
          </w:tcPr>
          <w:p w14:paraId="65FD74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321</w:t>
            </w:r>
          </w:p>
        </w:tc>
        <w:tc>
          <w:tcPr>
            <w:tcW w:w="0" w:type="auto"/>
            <w:vAlign w:val="center"/>
          </w:tcPr>
          <w:p w14:paraId="477C09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294°40'37"</w:t>
            </w:r>
          </w:p>
        </w:tc>
        <w:tc>
          <w:tcPr>
            <w:tcW w:w="0" w:type="auto"/>
            <w:vAlign w:val="center"/>
          </w:tcPr>
          <w:p w14:paraId="7C8D3B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0,81</w:t>
            </w:r>
          </w:p>
        </w:tc>
        <w:tc>
          <w:tcPr>
            <w:tcW w:w="0" w:type="auto"/>
            <w:vAlign w:val="center"/>
          </w:tcPr>
          <w:p w14:paraId="513144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2257128,99</w:t>
            </w:r>
          </w:p>
        </w:tc>
        <w:tc>
          <w:tcPr>
            <w:tcW w:w="0" w:type="auto"/>
            <w:vAlign w:val="center"/>
          </w:tcPr>
          <w:p w14:paraId="6A11F4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446388,66</w:t>
            </w:r>
          </w:p>
        </w:tc>
      </w:tr>
      <w:tr w:rsidR="00D507D7" w:rsidRPr="00D507D7" w14:paraId="51EA7C37" w14:textId="77777777" w:rsidTr="00D507D7">
        <w:trPr>
          <w:trHeight w:val="20"/>
        </w:trPr>
        <w:tc>
          <w:tcPr>
            <w:tcW w:w="0" w:type="auto"/>
            <w:vAlign w:val="center"/>
          </w:tcPr>
          <w:p w14:paraId="61577C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w:t>
            </w:r>
          </w:p>
        </w:tc>
        <w:tc>
          <w:tcPr>
            <w:tcW w:w="0" w:type="auto"/>
            <w:vAlign w:val="center"/>
          </w:tcPr>
          <w:p w14:paraId="745220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21°45'18"</w:t>
            </w:r>
          </w:p>
        </w:tc>
        <w:tc>
          <w:tcPr>
            <w:tcW w:w="0" w:type="auto"/>
            <w:vAlign w:val="center"/>
          </w:tcPr>
          <w:p w14:paraId="0DBFB6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6,88</w:t>
            </w:r>
          </w:p>
        </w:tc>
        <w:tc>
          <w:tcPr>
            <w:tcW w:w="0" w:type="auto"/>
            <w:vAlign w:val="center"/>
          </w:tcPr>
          <w:p w14:paraId="0EBAC9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2257129,33</w:t>
            </w:r>
          </w:p>
        </w:tc>
        <w:tc>
          <w:tcPr>
            <w:tcW w:w="0" w:type="auto"/>
            <w:vAlign w:val="center"/>
          </w:tcPr>
          <w:p w14:paraId="2EBE34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446387,92</w:t>
            </w:r>
          </w:p>
        </w:tc>
      </w:tr>
      <w:tr w:rsidR="00D507D7" w:rsidRPr="00D507D7" w14:paraId="2EA5874E" w14:textId="77777777" w:rsidTr="00D507D7">
        <w:trPr>
          <w:trHeight w:val="20"/>
        </w:trPr>
        <w:tc>
          <w:tcPr>
            <w:tcW w:w="0" w:type="auto"/>
            <w:vAlign w:val="center"/>
          </w:tcPr>
          <w:p w14:paraId="2BAC33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84</w:t>
            </w:r>
          </w:p>
        </w:tc>
        <w:tc>
          <w:tcPr>
            <w:tcW w:w="0" w:type="auto"/>
            <w:vAlign w:val="center"/>
          </w:tcPr>
          <w:p w14:paraId="085105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292°36'45"</w:t>
            </w:r>
          </w:p>
        </w:tc>
        <w:tc>
          <w:tcPr>
            <w:tcW w:w="0" w:type="auto"/>
            <w:vAlign w:val="center"/>
          </w:tcPr>
          <w:p w14:paraId="273FA5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0" w:type="auto"/>
            <w:vAlign w:val="center"/>
          </w:tcPr>
          <w:p w14:paraId="4FB35A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2257135,72</w:t>
            </w:r>
          </w:p>
        </w:tc>
        <w:tc>
          <w:tcPr>
            <w:tcW w:w="0" w:type="auto"/>
            <w:vAlign w:val="center"/>
          </w:tcPr>
          <w:p w14:paraId="2E9BEB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446390,47</w:t>
            </w:r>
          </w:p>
        </w:tc>
      </w:tr>
      <w:tr w:rsidR="00D507D7" w:rsidRPr="00D507D7" w14:paraId="65E361DC" w14:textId="77777777" w:rsidTr="00D507D7">
        <w:trPr>
          <w:trHeight w:val="20"/>
        </w:trPr>
        <w:tc>
          <w:tcPr>
            <w:tcW w:w="0" w:type="auto"/>
            <w:vAlign w:val="center"/>
          </w:tcPr>
          <w:p w14:paraId="1F4488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w:t>
            </w:r>
          </w:p>
        </w:tc>
        <w:tc>
          <w:tcPr>
            <w:tcW w:w="0" w:type="auto"/>
            <w:vAlign w:val="center"/>
          </w:tcPr>
          <w:p w14:paraId="234726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201°49'59"</w:t>
            </w:r>
          </w:p>
        </w:tc>
        <w:tc>
          <w:tcPr>
            <w:tcW w:w="0" w:type="auto"/>
            <w:vAlign w:val="center"/>
          </w:tcPr>
          <w:p w14:paraId="7B8D7A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6,72</w:t>
            </w:r>
          </w:p>
        </w:tc>
        <w:tc>
          <w:tcPr>
            <w:tcW w:w="0" w:type="auto"/>
            <w:vAlign w:val="center"/>
          </w:tcPr>
          <w:p w14:paraId="7D8F3C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2257137,99</w:t>
            </w:r>
          </w:p>
        </w:tc>
        <w:tc>
          <w:tcPr>
            <w:tcW w:w="0" w:type="auto"/>
            <w:vAlign w:val="center"/>
          </w:tcPr>
          <w:p w14:paraId="7B0E12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446385,02</w:t>
            </w:r>
          </w:p>
        </w:tc>
      </w:tr>
      <w:tr w:rsidR="00D507D7" w:rsidRPr="00D507D7" w14:paraId="66E51332" w14:textId="77777777" w:rsidTr="00D507D7">
        <w:trPr>
          <w:trHeight w:val="20"/>
        </w:trPr>
        <w:tc>
          <w:tcPr>
            <w:tcW w:w="0" w:type="auto"/>
            <w:vAlign w:val="center"/>
          </w:tcPr>
          <w:p w14:paraId="5F2E1A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82</w:t>
            </w:r>
          </w:p>
        </w:tc>
        <w:tc>
          <w:tcPr>
            <w:tcW w:w="0" w:type="auto"/>
            <w:vAlign w:val="center"/>
          </w:tcPr>
          <w:p w14:paraId="06B3CC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293°4'13"</w:t>
            </w:r>
          </w:p>
        </w:tc>
        <w:tc>
          <w:tcPr>
            <w:tcW w:w="0" w:type="auto"/>
            <w:vAlign w:val="center"/>
          </w:tcPr>
          <w:p w14:paraId="3ABCCE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0,59</w:t>
            </w:r>
          </w:p>
        </w:tc>
        <w:tc>
          <w:tcPr>
            <w:tcW w:w="0" w:type="auto"/>
            <w:vAlign w:val="center"/>
          </w:tcPr>
          <w:p w14:paraId="783D1C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2257131,75</w:t>
            </w:r>
          </w:p>
        </w:tc>
        <w:tc>
          <w:tcPr>
            <w:tcW w:w="0" w:type="auto"/>
            <w:vAlign w:val="center"/>
          </w:tcPr>
          <w:p w14:paraId="5B805F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446382,52</w:t>
            </w:r>
          </w:p>
        </w:tc>
      </w:tr>
      <w:tr w:rsidR="00D507D7" w:rsidRPr="00D507D7" w14:paraId="1C8FB9C1" w14:textId="77777777" w:rsidTr="00D507D7">
        <w:trPr>
          <w:trHeight w:val="20"/>
        </w:trPr>
        <w:tc>
          <w:tcPr>
            <w:tcW w:w="0" w:type="auto"/>
            <w:vAlign w:val="center"/>
          </w:tcPr>
          <w:p w14:paraId="7D1E60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320</w:t>
            </w:r>
          </w:p>
        </w:tc>
        <w:tc>
          <w:tcPr>
            <w:tcW w:w="0" w:type="auto"/>
            <w:vAlign w:val="center"/>
          </w:tcPr>
          <w:p w14:paraId="117A00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114°6'49"</w:t>
            </w:r>
          </w:p>
        </w:tc>
        <w:tc>
          <w:tcPr>
            <w:tcW w:w="0" w:type="auto"/>
            <w:vAlign w:val="center"/>
          </w:tcPr>
          <w:p w14:paraId="107022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7,32</w:t>
            </w:r>
          </w:p>
        </w:tc>
        <w:tc>
          <w:tcPr>
            <w:tcW w:w="0" w:type="auto"/>
            <w:vAlign w:val="center"/>
          </w:tcPr>
          <w:p w14:paraId="38DD0A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2257131,98</w:t>
            </w:r>
          </w:p>
        </w:tc>
        <w:tc>
          <w:tcPr>
            <w:tcW w:w="0" w:type="auto"/>
            <w:vAlign w:val="center"/>
          </w:tcPr>
          <w:p w14:paraId="12E2A9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446381,98</w:t>
            </w:r>
          </w:p>
        </w:tc>
      </w:tr>
      <w:tr w:rsidR="00D507D7" w:rsidRPr="00D507D7" w14:paraId="1C36E2B2" w14:textId="77777777" w:rsidTr="00D507D7">
        <w:tc>
          <w:tcPr>
            <w:tcW w:w="0" w:type="auto"/>
          </w:tcPr>
          <w:p w14:paraId="50D5DCA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77FE89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1099EA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917307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9AA7AD3"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085CA496" w14:textId="77777777" w:rsidTr="00D507D7">
        <w:trPr>
          <w:trHeight w:val="20"/>
        </w:trPr>
        <w:tc>
          <w:tcPr>
            <w:tcW w:w="0" w:type="auto"/>
            <w:vAlign w:val="center"/>
          </w:tcPr>
          <w:p w14:paraId="00A38B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322</w:t>
            </w:r>
          </w:p>
        </w:tc>
        <w:tc>
          <w:tcPr>
            <w:tcW w:w="0" w:type="auto"/>
            <w:vAlign w:val="center"/>
          </w:tcPr>
          <w:p w14:paraId="1D37EA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114°3'26"</w:t>
            </w:r>
          </w:p>
        </w:tc>
        <w:tc>
          <w:tcPr>
            <w:tcW w:w="0" w:type="auto"/>
            <w:vAlign w:val="center"/>
          </w:tcPr>
          <w:p w14:paraId="0521A5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7,97</w:t>
            </w:r>
          </w:p>
        </w:tc>
        <w:tc>
          <w:tcPr>
            <w:tcW w:w="0" w:type="auto"/>
            <w:vAlign w:val="center"/>
          </w:tcPr>
          <w:p w14:paraId="76D0B9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2257135,40</w:t>
            </w:r>
          </w:p>
        </w:tc>
        <w:tc>
          <w:tcPr>
            <w:tcW w:w="0" w:type="auto"/>
            <w:vAlign w:val="center"/>
          </w:tcPr>
          <w:p w14:paraId="406F49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446374,32</w:t>
            </w:r>
          </w:p>
        </w:tc>
      </w:tr>
      <w:tr w:rsidR="00D507D7" w:rsidRPr="00D507D7" w14:paraId="38DE93D7" w14:textId="77777777" w:rsidTr="00D507D7">
        <w:trPr>
          <w:trHeight w:val="20"/>
        </w:trPr>
        <w:tc>
          <w:tcPr>
            <w:tcW w:w="0" w:type="auto"/>
            <w:vAlign w:val="center"/>
          </w:tcPr>
          <w:p w14:paraId="6522C1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323</w:t>
            </w:r>
          </w:p>
        </w:tc>
        <w:tc>
          <w:tcPr>
            <w:tcW w:w="0" w:type="auto"/>
            <w:vAlign w:val="center"/>
          </w:tcPr>
          <w:p w14:paraId="01587A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21°47'8"</w:t>
            </w:r>
          </w:p>
        </w:tc>
        <w:tc>
          <w:tcPr>
            <w:tcW w:w="0" w:type="auto"/>
            <w:vAlign w:val="center"/>
          </w:tcPr>
          <w:p w14:paraId="3A5463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6,71</w:t>
            </w:r>
          </w:p>
        </w:tc>
        <w:tc>
          <w:tcPr>
            <w:tcW w:w="0" w:type="auto"/>
            <w:vAlign w:val="center"/>
          </w:tcPr>
          <w:p w14:paraId="528553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2257132,15</w:t>
            </w:r>
          </w:p>
        </w:tc>
        <w:tc>
          <w:tcPr>
            <w:tcW w:w="0" w:type="auto"/>
            <w:vAlign w:val="center"/>
          </w:tcPr>
          <w:p w14:paraId="5FD63C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446381,60</w:t>
            </w:r>
          </w:p>
        </w:tc>
      </w:tr>
      <w:tr w:rsidR="00D507D7" w:rsidRPr="00D507D7" w14:paraId="130FDF04" w14:textId="77777777" w:rsidTr="00D507D7">
        <w:trPr>
          <w:trHeight w:val="20"/>
        </w:trPr>
        <w:tc>
          <w:tcPr>
            <w:tcW w:w="0" w:type="auto"/>
            <w:vAlign w:val="center"/>
          </w:tcPr>
          <w:p w14:paraId="4DDA81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w:t>
            </w:r>
          </w:p>
        </w:tc>
        <w:tc>
          <w:tcPr>
            <w:tcW w:w="0" w:type="auto"/>
            <w:vAlign w:val="center"/>
          </w:tcPr>
          <w:p w14:paraId="52951F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292°33'51"</w:t>
            </w:r>
          </w:p>
        </w:tc>
        <w:tc>
          <w:tcPr>
            <w:tcW w:w="0" w:type="auto"/>
            <w:vAlign w:val="center"/>
          </w:tcPr>
          <w:p w14:paraId="3DEAD9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7,11</w:t>
            </w:r>
          </w:p>
        </w:tc>
        <w:tc>
          <w:tcPr>
            <w:tcW w:w="0" w:type="auto"/>
            <w:vAlign w:val="center"/>
          </w:tcPr>
          <w:p w14:paraId="75967E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2257138,38</w:t>
            </w:r>
          </w:p>
        </w:tc>
        <w:tc>
          <w:tcPr>
            <w:tcW w:w="0" w:type="auto"/>
            <w:vAlign w:val="center"/>
          </w:tcPr>
          <w:p w14:paraId="297546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446384,09</w:t>
            </w:r>
          </w:p>
        </w:tc>
      </w:tr>
      <w:tr w:rsidR="00D507D7" w:rsidRPr="00D507D7" w14:paraId="7C4B32BE" w14:textId="77777777" w:rsidTr="00D507D7">
        <w:trPr>
          <w:trHeight w:val="20"/>
        </w:trPr>
        <w:tc>
          <w:tcPr>
            <w:tcW w:w="0" w:type="auto"/>
            <w:vAlign w:val="center"/>
          </w:tcPr>
          <w:p w14:paraId="62EB68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w:t>
            </w:r>
          </w:p>
        </w:tc>
        <w:tc>
          <w:tcPr>
            <w:tcW w:w="0" w:type="auto"/>
            <w:vAlign w:val="center"/>
          </w:tcPr>
          <w:p w14:paraId="7C1224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201°41'14"</w:t>
            </w:r>
          </w:p>
        </w:tc>
        <w:tc>
          <w:tcPr>
            <w:tcW w:w="0" w:type="auto"/>
            <w:vAlign w:val="center"/>
          </w:tcPr>
          <w:p w14:paraId="5F1C46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6,52</w:t>
            </w:r>
          </w:p>
        </w:tc>
        <w:tc>
          <w:tcPr>
            <w:tcW w:w="0" w:type="auto"/>
            <w:vAlign w:val="center"/>
          </w:tcPr>
          <w:p w14:paraId="5ADC2D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2257141,11</w:t>
            </w:r>
          </w:p>
        </w:tc>
        <w:tc>
          <w:tcPr>
            <w:tcW w:w="0" w:type="auto"/>
            <w:vAlign w:val="center"/>
          </w:tcPr>
          <w:p w14:paraId="4BCC6B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446377,52</w:t>
            </w:r>
          </w:p>
        </w:tc>
      </w:tr>
      <w:tr w:rsidR="00D507D7" w:rsidRPr="00D507D7" w14:paraId="173A19B4" w14:textId="77777777" w:rsidTr="00D507D7">
        <w:trPr>
          <w:trHeight w:val="20"/>
        </w:trPr>
        <w:tc>
          <w:tcPr>
            <w:tcW w:w="0" w:type="auto"/>
            <w:vAlign w:val="center"/>
          </w:tcPr>
          <w:p w14:paraId="6BE6A8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w:t>
            </w:r>
          </w:p>
        </w:tc>
        <w:tc>
          <w:tcPr>
            <w:tcW w:w="0" w:type="auto"/>
            <w:vAlign w:val="center"/>
          </w:tcPr>
          <w:p w14:paraId="0AEE0F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293°53'43"</w:t>
            </w:r>
          </w:p>
        </w:tc>
        <w:tc>
          <w:tcPr>
            <w:tcW w:w="0" w:type="auto"/>
            <w:vAlign w:val="center"/>
          </w:tcPr>
          <w:p w14:paraId="69E061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0,86</w:t>
            </w:r>
          </w:p>
        </w:tc>
        <w:tc>
          <w:tcPr>
            <w:tcW w:w="0" w:type="auto"/>
            <w:vAlign w:val="center"/>
          </w:tcPr>
          <w:p w14:paraId="5FF8BB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2257135,05</w:t>
            </w:r>
          </w:p>
        </w:tc>
        <w:tc>
          <w:tcPr>
            <w:tcW w:w="0" w:type="auto"/>
            <w:vAlign w:val="center"/>
          </w:tcPr>
          <w:p w14:paraId="643318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446375,11</w:t>
            </w:r>
          </w:p>
        </w:tc>
      </w:tr>
      <w:tr w:rsidR="00D507D7" w:rsidRPr="00D507D7" w14:paraId="788E9AA3" w14:textId="77777777" w:rsidTr="00D507D7">
        <w:trPr>
          <w:trHeight w:val="20"/>
        </w:trPr>
        <w:tc>
          <w:tcPr>
            <w:tcW w:w="0" w:type="auto"/>
            <w:vAlign w:val="center"/>
          </w:tcPr>
          <w:p w14:paraId="2AF8BC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322</w:t>
            </w:r>
          </w:p>
        </w:tc>
        <w:tc>
          <w:tcPr>
            <w:tcW w:w="0" w:type="auto"/>
            <w:vAlign w:val="center"/>
          </w:tcPr>
          <w:p w14:paraId="2357BD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114°3'26"</w:t>
            </w:r>
          </w:p>
        </w:tc>
        <w:tc>
          <w:tcPr>
            <w:tcW w:w="0" w:type="auto"/>
            <w:vAlign w:val="center"/>
          </w:tcPr>
          <w:p w14:paraId="78003A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7,97</w:t>
            </w:r>
          </w:p>
        </w:tc>
        <w:tc>
          <w:tcPr>
            <w:tcW w:w="0" w:type="auto"/>
            <w:vAlign w:val="center"/>
          </w:tcPr>
          <w:p w14:paraId="3BD0A5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2257135,40</w:t>
            </w:r>
          </w:p>
        </w:tc>
        <w:tc>
          <w:tcPr>
            <w:tcW w:w="0" w:type="auto"/>
            <w:vAlign w:val="center"/>
          </w:tcPr>
          <w:p w14:paraId="4E6AF6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446374,32</w:t>
            </w:r>
          </w:p>
        </w:tc>
      </w:tr>
      <w:tr w:rsidR="00D507D7" w:rsidRPr="00D507D7" w14:paraId="54EA25B1" w14:textId="77777777" w:rsidTr="00D507D7">
        <w:tc>
          <w:tcPr>
            <w:tcW w:w="0" w:type="auto"/>
          </w:tcPr>
          <w:p w14:paraId="11CF4B3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884408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4ACA84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EC083D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A8E6CA0"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0D08C7F2" w14:textId="77777777" w:rsidTr="00D507D7">
        <w:trPr>
          <w:trHeight w:val="20"/>
        </w:trPr>
        <w:tc>
          <w:tcPr>
            <w:tcW w:w="0" w:type="auto"/>
            <w:vAlign w:val="center"/>
          </w:tcPr>
          <w:p w14:paraId="35B4E2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324</w:t>
            </w:r>
          </w:p>
        </w:tc>
        <w:tc>
          <w:tcPr>
            <w:tcW w:w="0" w:type="auto"/>
            <w:vAlign w:val="center"/>
          </w:tcPr>
          <w:p w14:paraId="777165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114°2'20"</w:t>
            </w:r>
          </w:p>
        </w:tc>
        <w:tc>
          <w:tcPr>
            <w:tcW w:w="0" w:type="auto"/>
            <w:vAlign w:val="center"/>
          </w:tcPr>
          <w:p w14:paraId="54405E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4,57</w:t>
            </w:r>
          </w:p>
        </w:tc>
        <w:tc>
          <w:tcPr>
            <w:tcW w:w="0" w:type="auto"/>
            <w:vAlign w:val="center"/>
          </w:tcPr>
          <w:p w14:paraId="446BB1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2257137,32</w:t>
            </w:r>
          </w:p>
        </w:tc>
        <w:tc>
          <w:tcPr>
            <w:tcW w:w="0" w:type="auto"/>
            <w:vAlign w:val="center"/>
          </w:tcPr>
          <w:p w14:paraId="7285AB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446370,01</w:t>
            </w:r>
          </w:p>
        </w:tc>
      </w:tr>
      <w:tr w:rsidR="00D507D7" w:rsidRPr="00D507D7" w14:paraId="049E7A25" w14:textId="77777777" w:rsidTr="00D507D7">
        <w:trPr>
          <w:trHeight w:val="20"/>
        </w:trPr>
        <w:tc>
          <w:tcPr>
            <w:tcW w:w="0" w:type="auto"/>
            <w:vAlign w:val="center"/>
          </w:tcPr>
          <w:p w14:paraId="24EB39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w:t>
            </w:r>
          </w:p>
        </w:tc>
        <w:tc>
          <w:tcPr>
            <w:tcW w:w="0" w:type="auto"/>
            <w:vAlign w:val="center"/>
          </w:tcPr>
          <w:p w14:paraId="6F1716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21°58'54"</w:t>
            </w:r>
          </w:p>
        </w:tc>
        <w:tc>
          <w:tcPr>
            <w:tcW w:w="0" w:type="auto"/>
            <w:vAlign w:val="center"/>
          </w:tcPr>
          <w:p w14:paraId="63D059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6,49</w:t>
            </w:r>
          </w:p>
        </w:tc>
        <w:tc>
          <w:tcPr>
            <w:tcW w:w="0" w:type="auto"/>
            <w:vAlign w:val="center"/>
          </w:tcPr>
          <w:p w14:paraId="4B13F0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2257135,46</w:t>
            </w:r>
          </w:p>
        </w:tc>
        <w:tc>
          <w:tcPr>
            <w:tcW w:w="0" w:type="auto"/>
            <w:vAlign w:val="center"/>
          </w:tcPr>
          <w:p w14:paraId="56FEB6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446374,18</w:t>
            </w:r>
          </w:p>
        </w:tc>
      </w:tr>
      <w:tr w:rsidR="00D507D7" w:rsidRPr="00D507D7" w14:paraId="567CC76F" w14:textId="77777777" w:rsidTr="00D507D7">
        <w:trPr>
          <w:trHeight w:val="20"/>
        </w:trPr>
        <w:tc>
          <w:tcPr>
            <w:tcW w:w="0" w:type="auto"/>
            <w:vAlign w:val="center"/>
          </w:tcPr>
          <w:p w14:paraId="4EC082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w:t>
            </w:r>
          </w:p>
        </w:tc>
        <w:tc>
          <w:tcPr>
            <w:tcW w:w="0" w:type="auto"/>
            <w:vAlign w:val="center"/>
          </w:tcPr>
          <w:p w14:paraId="4A5F51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292°35'28"</w:t>
            </w:r>
          </w:p>
        </w:tc>
        <w:tc>
          <w:tcPr>
            <w:tcW w:w="0" w:type="auto"/>
            <w:vAlign w:val="center"/>
          </w:tcPr>
          <w:p w14:paraId="45CFD3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4,58</w:t>
            </w:r>
          </w:p>
        </w:tc>
        <w:tc>
          <w:tcPr>
            <w:tcW w:w="0" w:type="auto"/>
            <w:vAlign w:val="center"/>
          </w:tcPr>
          <w:p w14:paraId="50E8D1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2257141,48</w:t>
            </w:r>
          </w:p>
        </w:tc>
        <w:tc>
          <w:tcPr>
            <w:tcW w:w="0" w:type="auto"/>
            <w:vAlign w:val="center"/>
          </w:tcPr>
          <w:p w14:paraId="0EB87C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446376,61</w:t>
            </w:r>
          </w:p>
        </w:tc>
      </w:tr>
      <w:tr w:rsidR="00D507D7" w:rsidRPr="00D507D7" w14:paraId="3F191ADE" w14:textId="77777777" w:rsidTr="00D507D7">
        <w:trPr>
          <w:trHeight w:val="20"/>
        </w:trPr>
        <w:tc>
          <w:tcPr>
            <w:tcW w:w="0" w:type="auto"/>
            <w:vAlign w:val="center"/>
          </w:tcPr>
          <w:p w14:paraId="0BFBC1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75</w:t>
            </w:r>
          </w:p>
        </w:tc>
        <w:tc>
          <w:tcPr>
            <w:tcW w:w="0" w:type="auto"/>
            <w:vAlign w:val="center"/>
          </w:tcPr>
          <w:p w14:paraId="544291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201°49'5"</w:t>
            </w:r>
          </w:p>
        </w:tc>
        <w:tc>
          <w:tcPr>
            <w:tcW w:w="0" w:type="auto"/>
            <w:vAlign w:val="center"/>
          </w:tcPr>
          <w:p w14:paraId="18CFBC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6,38</w:t>
            </w:r>
          </w:p>
        </w:tc>
        <w:tc>
          <w:tcPr>
            <w:tcW w:w="0" w:type="auto"/>
            <w:vAlign w:val="center"/>
          </w:tcPr>
          <w:p w14:paraId="748C10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2257143,24</w:t>
            </w:r>
          </w:p>
        </w:tc>
        <w:tc>
          <w:tcPr>
            <w:tcW w:w="0" w:type="auto"/>
            <w:vAlign w:val="center"/>
          </w:tcPr>
          <w:p w14:paraId="3C6664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446372,38</w:t>
            </w:r>
          </w:p>
        </w:tc>
      </w:tr>
      <w:tr w:rsidR="00D507D7" w:rsidRPr="00D507D7" w14:paraId="60632A91" w14:textId="77777777" w:rsidTr="00D507D7">
        <w:trPr>
          <w:trHeight w:val="20"/>
        </w:trPr>
        <w:tc>
          <w:tcPr>
            <w:tcW w:w="0" w:type="auto"/>
            <w:vAlign w:val="center"/>
          </w:tcPr>
          <w:p w14:paraId="41288F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324</w:t>
            </w:r>
          </w:p>
        </w:tc>
        <w:tc>
          <w:tcPr>
            <w:tcW w:w="0" w:type="auto"/>
            <w:vAlign w:val="center"/>
          </w:tcPr>
          <w:p w14:paraId="4C21FE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114°2'20"</w:t>
            </w:r>
          </w:p>
        </w:tc>
        <w:tc>
          <w:tcPr>
            <w:tcW w:w="0" w:type="auto"/>
            <w:vAlign w:val="center"/>
          </w:tcPr>
          <w:p w14:paraId="4F238F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4,57</w:t>
            </w:r>
          </w:p>
        </w:tc>
        <w:tc>
          <w:tcPr>
            <w:tcW w:w="0" w:type="auto"/>
            <w:vAlign w:val="center"/>
          </w:tcPr>
          <w:p w14:paraId="2231E4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2257137,32</w:t>
            </w:r>
          </w:p>
        </w:tc>
        <w:tc>
          <w:tcPr>
            <w:tcW w:w="0" w:type="auto"/>
            <w:vAlign w:val="center"/>
          </w:tcPr>
          <w:p w14:paraId="6F0CFD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446370,01</w:t>
            </w:r>
          </w:p>
        </w:tc>
      </w:tr>
      <w:tr w:rsidR="00D507D7" w:rsidRPr="00D507D7" w14:paraId="2D8F5378" w14:textId="77777777" w:rsidTr="00D507D7">
        <w:tc>
          <w:tcPr>
            <w:tcW w:w="0" w:type="auto"/>
          </w:tcPr>
          <w:p w14:paraId="5764F32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6D0663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3EE70C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D6839A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277EB6B"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2890D808" w14:textId="77777777" w:rsidTr="00D507D7">
        <w:trPr>
          <w:trHeight w:val="20"/>
        </w:trPr>
        <w:tc>
          <w:tcPr>
            <w:tcW w:w="0" w:type="auto"/>
            <w:vAlign w:val="center"/>
          </w:tcPr>
          <w:p w14:paraId="6E81F6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w:t>
            </w:r>
          </w:p>
        </w:tc>
        <w:tc>
          <w:tcPr>
            <w:tcW w:w="0" w:type="auto"/>
            <w:vAlign w:val="center"/>
          </w:tcPr>
          <w:p w14:paraId="0ACC8A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37°36'1"</w:t>
            </w:r>
          </w:p>
        </w:tc>
        <w:tc>
          <w:tcPr>
            <w:tcW w:w="0" w:type="auto"/>
            <w:vAlign w:val="center"/>
          </w:tcPr>
          <w:p w14:paraId="63F7F4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0" w:type="auto"/>
            <w:vAlign w:val="center"/>
          </w:tcPr>
          <w:p w14:paraId="3A6650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2257221,98</w:t>
            </w:r>
          </w:p>
        </w:tc>
        <w:tc>
          <w:tcPr>
            <w:tcW w:w="0" w:type="auto"/>
            <w:vAlign w:val="center"/>
          </w:tcPr>
          <w:p w14:paraId="022A37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446397,19</w:t>
            </w:r>
          </w:p>
        </w:tc>
      </w:tr>
      <w:tr w:rsidR="00D507D7" w:rsidRPr="00D507D7" w14:paraId="7F4DCCF9" w14:textId="77777777" w:rsidTr="00D507D7">
        <w:trPr>
          <w:trHeight w:val="20"/>
        </w:trPr>
        <w:tc>
          <w:tcPr>
            <w:tcW w:w="0" w:type="auto"/>
            <w:vAlign w:val="center"/>
          </w:tcPr>
          <w:p w14:paraId="57BC80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325</w:t>
            </w:r>
          </w:p>
        </w:tc>
        <w:tc>
          <w:tcPr>
            <w:tcW w:w="0" w:type="auto"/>
            <w:vAlign w:val="center"/>
          </w:tcPr>
          <w:p w14:paraId="75A802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331°30'16"</w:t>
            </w:r>
          </w:p>
        </w:tc>
        <w:tc>
          <w:tcPr>
            <w:tcW w:w="0" w:type="auto"/>
            <w:vAlign w:val="center"/>
          </w:tcPr>
          <w:p w14:paraId="497FBF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9,56</w:t>
            </w:r>
          </w:p>
        </w:tc>
        <w:tc>
          <w:tcPr>
            <w:tcW w:w="0" w:type="auto"/>
            <w:vAlign w:val="center"/>
          </w:tcPr>
          <w:p w14:paraId="44EEBD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2257223,72</w:t>
            </w:r>
          </w:p>
        </w:tc>
        <w:tc>
          <w:tcPr>
            <w:tcW w:w="0" w:type="auto"/>
            <w:vAlign w:val="center"/>
          </w:tcPr>
          <w:p w14:paraId="15DDF6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446398,53</w:t>
            </w:r>
          </w:p>
        </w:tc>
      </w:tr>
      <w:tr w:rsidR="00D507D7" w:rsidRPr="00D507D7" w14:paraId="6FA87857" w14:textId="77777777" w:rsidTr="00D507D7">
        <w:trPr>
          <w:trHeight w:val="20"/>
        </w:trPr>
        <w:tc>
          <w:tcPr>
            <w:tcW w:w="0" w:type="auto"/>
            <w:vAlign w:val="center"/>
          </w:tcPr>
          <w:p w14:paraId="66BD6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326</w:t>
            </w:r>
          </w:p>
        </w:tc>
        <w:tc>
          <w:tcPr>
            <w:tcW w:w="0" w:type="auto"/>
            <w:vAlign w:val="center"/>
          </w:tcPr>
          <w:p w14:paraId="0A9151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57°12'38"</w:t>
            </w:r>
          </w:p>
        </w:tc>
        <w:tc>
          <w:tcPr>
            <w:tcW w:w="0" w:type="auto"/>
            <w:vAlign w:val="center"/>
          </w:tcPr>
          <w:p w14:paraId="03F01A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15,88</w:t>
            </w:r>
          </w:p>
        </w:tc>
        <w:tc>
          <w:tcPr>
            <w:tcW w:w="0" w:type="auto"/>
            <w:vAlign w:val="center"/>
          </w:tcPr>
          <w:p w14:paraId="2D3399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2257232,12</w:t>
            </w:r>
          </w:p>
        </w:tc>
        <w:tc>
          <w:tcPr>
            <w:tcW w:w="0" w:type="auto"/>
            <w:vAlign w:val="center"/>
          </w:tcPr>
          <w:p w14:paraId="2F872B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446393,97</w:t>
            </w:r>
          </w:p>
        </w:tc>
      </w:tr>
      <w:tr w:rsidR="00D507D7" w:rsidRPr="00D507D7" w14:paraId="6FFA1A38" w14:textId="77777777" w:rsidTr="00D507D7">
        <w:trPr>
          <w:trHeight w:val="20"/>
        </w:trPr>
        <w:tc>
          <w:tcPr>
            <w:tcW w:w="0" w:type="auto"/>
            <w:vAlign w:val="center"/>
          </w:tcPr>
          <w:p w14:paraId="2D1DA1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327</w:t>
            </w:r>
          </w:p>
        </w:tc>
        <w:tc>
          <w:tcPr>
            <w:tcW w:w="0" w:type="auto"/>
            <w:vAlign w:val="center"/>
          </w:tcPr>
          <w:p w14:paraId="64BB75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115°26'19"</w:t>
            </w:r>
          </w:p>
        </w:tc>
        <w:tc>
          <w:tcPr>
            <w:tcW w:w="0" w:type="auto"/>
            <w:vAlign w:val="center"/>
          </w:tcPr>
          <w:p w14:paraId="068B72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48,91</w:t>
            </w:r>
          </w:p>
        </w:tc>
        <w:tc>
          <w:tcPr>
            <w:tcW w:w="0" w:type="auto"/>
            <w:vAlign w:val="center"/>
          </w:tcPr>
          <w:p w14:paraId="2EA61E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2257240,72</w:t>
            </w:r>
          </w:p>
        </w:tc>
        <w:tc>
          <w:tcPr>
            <w:tcW w:w="0" w:type="auto"/>
            <w:vAlign w:val="center"/>
          </w:tcPr>
          <w:p w14:paraId="35F0BF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446407,32</w:t>
            </w:r>
          </w:p>
        </w:tc>
      </w:tr>
      <w:tr w:rsidR="00D507D7" w:rsidRPr="00D507D7" w14:paraId="7174E829" w14:textId="77777777" w:rsidTr="00D507D7">
        <w:trPr>
          <w:trHeight w:val="20"/>
        </w:trPr>
        <w:tc>
          <w:tcPr>
            <w:tcW w:w="0" w:type="auto"/>
            <w:vAlign w:val="center"/>
          </w:tcPr>
          <w:p w14:paraId="68CCC9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328</w:t>
            </w:r>
          </w:p>
        </w:tc>
        <w:tc>
          <w:tcPr>
            <w:tcW w:w="0" w:type="auto"/>
            <w:vAlign w:val="center"/>
          </w:tcPr>
          <w:p w14:paraId="1369C0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201°46'58"</w:t>
            </w:r>
          </w:p>
        </w:tc>
        <w:tc>
          <w:tcPr>
            <w:tcW w:w="0" w:type="auto"/>
            <w:vAlign w:val="center"/>
          </w:tcPr>
          <w:p w14:paraId="5B0C35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68,72</w:t>
            </w:r>
          </w:p>
        </w:tc>
        <w:tc>
          <w:tcPr>
            <w:tcW w:w="0" w:type="auto"/>
            <w:vAlign w:val="center"/>
          </w:tcPr>
          <w:p w14:paraId="7E5AAD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2257219,71</w:t>
            </w:r>
          </w:p>
        </w:tc>
        <w:tc>
          <w:tcPr>
            <w:tcW w:w="0" w:type="auto"/>
            <w:vAlign w:val="center"/>
          </w:tcPr>
          <w:p w14:paraId="77CC3E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446451,49</w:t>
            </w:r>
          </w:p>
        </w:tc>
      </w:tr>
      <w:tr w:rsidR="00D507D7" w:rsidRPr="00D507D7" w14:paraId="501A5741" w14:textId="77777777" w:rsidTr="00D507D7">
        <w:trPr>
          <w:trHeight w:val="20"/>
        </w:trPr>
        <w:tc>
          <w:tcPr>
            <w:tcW w:w="0" w:type="auto"/>
            <w:vAlign w:val="center"/>
          </w:tcPr>
          <w:p w14:paraId="2CFB67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w:t>
            </w:r>
          </w:p>
        </w:tc>
        <w:tc>
          <w:tcPr>
            <w:tcW w:w="0" w:type="auto"/>
            <w:vAlign w:val="center"/>
          </w:tcPr>
          <w:p w14:paraId="43C63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115°8'47"</w:t>
            </w:r>
          </w:p>
        </w:tc>
        <w:tc>
          <w:tcPr>
            <w:tcW w:w="0" w:type="auto"/>
            <w:vAlign w:val="center"/>
          </w:tcPr>
          <w:p w14:paraId="25A4C2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6,14</w:t>
            </w:r>
          </w:p>
        </w:tc>
        <w:tc>
          <w:tcPr>
            <w:tcW w:w="0" w:type="auto"/>
            <w:vAlign w:val="center"/>
          </w:tcPr>
          <w:p w14:paraId="3CBCC0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0" w:type="auto"/>
            <w:vAlign w:val="center"/>
          </w:tcPr>
          <w:p w14:paraId="302D2C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446425,99</w:t>
            </w:r>
          </w:p>
        </w:tc>
      </w:tr>
      <w:tr w:rsidR="00D507D7" w:rsidRPr="00D507D7" w14:paraId="4C5D5D20" w14:textId="77777777" w:rsidTr="00D507D7">
        <w:trPr>
          <w:trHeight w:val="20"/>
        </w:trPr>
        <w:tc>
          <w:tcPr>
            <w:tcW w:w="0" w:type="auto"/>
            <w:vAlign w:val="center"/>
          </w:tcPr>
          <w:p w14:paraId="1D9237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330</w:t>
            </w:r>
          </w:p>
        </w:tc>
        <w:tc>
          <w:tcPr>
            <w:tcW w:w="0" w:type="auto"/>
            <w:vAlign w:val="center"/>
          </w:tcPr>
          <w:p w14:paraId="0D66F5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204°29'12"</w:t>
            </w:r>
          </w:p>
        </w:tc>
        <w:tc>
          <w:tcPr>
            <w:tcW w:w="0" w:type="auto"/>
            <w:vAlign w:val="center"/>
          </w:tcPr>
          <w:p w14:paraId="41D784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9,99</w:t>
            </w:r>
          </w:p>
        </w:tc>
        <w:tc>
          <w:tcPr>
            <w:tcW w:w="0" w:type="auto"/>
            <w:vAlign w:val="center"/>
          </w:tcPr>
          <w:p w14:paraId="0407D5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2257153,29</w:t>
            </w:r>
          </w:p>
        </w:tc>
        <w:tc>
          <w:tcPr>
            <w:tcW w:w="0" w:type="auto"/>
            <w:vAlign w:val="center"/>
          </w:tcPr>
          <w:p w14:paraId="3B9489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446431,55</w:t>
            </w:r>
          </w:p>
        </w:tc>
      </w:tr>
      <w:tr w:rsidR="00D507D7" w:rsidRPr="00D507D7" w14:paraId="16D88260" w14:textId="77777777" w:rsidTr="00D507D7">
        <w:trPr>
          <w:trHeight w:val="20"/>
        </w:trPr>
        <w:tc>
          <w:tcPr>
            <w:tcW w:w="0" w:type="auto"/>
            <w:vAlign w:val="center"/>
          </w:tcPr>
          <w:p w14:paraId="34CA7F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w:t>
            </w:r>
          </w:p>
        </w:tc>
        <w:tc>
          <w:tcPr>
            <w:tcW w:w="0" w:type="auto"/>
            <w:vAlign w:val="center"/>
          </w:tcPr>
          <w:p w14:paraId="579A5E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293°51'54"</w:t>
            </w:r>
          </w:p>
        </w:tc>
        <w:tc>
          <w:tcPr>
            <w:tcW w:w="0" w:type="auto"/>
            <w:vAlign w:val="center"/>
          </w:tcPr>
          <w:p w14:paraId="583283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37,03</w:t>
            </w:r>
          </w:p>
        </w:tc>
        <w:tc>
          <w:tcPr>
            <w:tcW w:w="0" w:type="auto"/>
            <w:vAlign w:val="center"/>
          </w:tcPr>
          <w:p w14:paraId="24F85B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2257144,20</w:t>
            </w:r>
          </w:p>
        </w:tc>
        <w:tc>
          <w:tcPr>
            <w:tcW w:w="0" w:type="auto"/>
            <w:vAlign w:val="center"/>
          </w:tcPr>
          <w:p w14:paraId="66CE63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446427,41</w:t>
            </w:r>
          </w:p>
        </w:tc>
      </w:tr>
      <w:tr w:rsidR="00D507D7" w:rsidRPr="00D507D7" w14:paraId="3E725258" w14:textId="77777777" w:rsidTr="00D507D7">
        <w:trPr>
          <w:trHeight w:val="20"/>
        </w:trPr>
        <w:tc>
          <w:tcPr>
            <w:tcW w:w="0" w:type="auto"/>
            <w:vAlign w:val="center"/>
          </w:tcPr>
          <w:p w14:paraId="0B0E65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332</w:t>
            </w:r>
          </w:p>
        </w:tc>
        <w:tc>
          <w:tcPr>
            <w:tcW w:w="0" w:type="auto"/>
            <w:vAlign w:val="center"/>
          </w:tcPr>
          <w:p w14:paraId="426659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23°10'31"</w:t>
            </w:r>
          </w:p>
        </w:tc>
        <w:tc>
          <w:tcPr>
            <w:tcW w:w="0" w:type="auto"/>
            <w:vAlign w:val="center"/>
          </w:tcPr>
          <w:p w14:paraId="6B7ACC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16,19</w:t>
            </w:r>
          </w:p>
        </w:tc>
        <w:tc>
          <w:tcPr>
            <w:tcW w:w="0" w:type="auto"/>
            <w:vAlign w:val="center"/>
          </w:tcPr>
          <w:p w14:paraId="60F707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2257159,18</w:t>
            </w:r>
          </w:p>
        </w:tc>
        <w:tc>
          <w:tcPr>
            <w:tcW w:w="0" w:type="auto"/>
            <w:vAlign w:val="center"/>
          </w:tcPr>
          <w:p w14:paraId="7FE991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446393,55</w:t>
            </w:r>
          </w:p>
        </w:tc>
      </w:tr>
      <w:tr w:rsidR="00D507D7" w:rsidRPr="00D507D7" w14:paraId="649CE4E9" w14:textId="77777777" w:rsidTr="00D507D7">
        <w:trPr>
          <w:trHeight w:val="20"/>
        </w:trPr>
        <w:tc>
          <w:tcPr>
            <w:tcW w:w="0" w:type="auto"/>
            <w:vAlign w:val="center"/>
          </w:tcPr>
          <w:p w14:paraId="42CDD7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333</w:t>
            </w:r>
          </w:p>
        </w:tc>
        <w:tc>
          <w:tcPr>
            <w:tcW w:w="0" w:type="auto"/>
            <w:vAlign w:val="center"/>
          </w:tcPr>
          <w:p w14:paraId="6DCD77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276°57'11"</w:t>
            </w:r>
          </w:p>
        </w:tc>
        <w:tc>
          <w:tcPr>
            <w:tcW w:w="0" w:type="auto"/>
            <w:vAlign w:val="center"/>
          </w:tcPr>
          <w:p w14:paraId="7E7488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w:t>
            </w:r>
          </w:p>
        </w:tc>
        <w:tc>
          <w:tcPr>
            <w:tcW w:w="0" w:type="auto"/>
            <w:vAlign w:val="center"/>
          </w:tcPr>
          <w:p w14:paraId="579820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2257174,06</w:t>
            </w:r>
          </w:p>
        </w:tc>
        <w:tc>
          <w:tcPr>
            <w:tcW w:w="0" w:type="auto"/>
            <w:vAlign w:val="center"/>
          </w:tcPr>
          <w:p w14:paraId="0221C5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446399,92</w:t>
            </w:r>
          </w:p>
        </w:tc>
      </w:tr>
      <w:tr w:rsidR="00D507D7" w:rsidRPr="00D507D7" w14:paraId="13CA45B5" w14:textId="77777777" w:rsidTr="00D507D7">
        <w:trPr>
          <w:trHeight w:val="20"/>
        </w:trPr>
        <w:tc>
          <w:tcPr>
            <w:tcW w:w="0" w:type="auto"/>
            <w:vAlign w:val="center"/>
          </w:tcPr>
          <w:p w14:paraId="7206A8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w:t>
            </w:r>
          </w:p>
        </w:tc>
        <w:tc>
          <w:tcPr>
            <w:tcW w:w="0" w:type="auto"/>
            <w:vAlign w:val="center"/>
          </w:tcPr>
          <w:p w14:paraId="048D19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203°14'29"</w:t>
            </w:r>
          </w:p>
        </w:tc>
        <w:tc>
          <w:tcPr>
            <w:tcW w:w="0" w:type="auto"/>
            <w:vAlign w:val="center"/>
          </w:tcPr>
          <w:p w14:paraId="340F4A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17,59</w:t>
            </w:r>
          </w:p>
        </w:tc>
        <w:tc>
          <w:tcPr>
            <w:tcW w:w="0" w:type="auto"/>
            <w:vAlign w:val="center"/>
          </w:tcPr>
          <w:p w14:paraId="49ABDE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2257174,31</w:t>
            </w:r>
          </w:p>
        </w:tc>
        <w:tc>
          <w:tcPr>
            <w:tcW w:w="0" w:type="auto"/>
            <w:vAlign w:val="center"/>
          </w:tcPr>
          <w:p w14:paraId="61945D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446397,87</w:t>
            </w:r>
          </w:p>
        </w:tc>
      </w:tr>
      <w:tr w:rsidR="00D507D7" w:rsidRPr="00D507D7" w14:paraId="7148BC6E" w14:textId="77777777" w:rsidTr="00D507D7">
        <w:trPr>
          <w:trHeight w:val="20"/>
        </w:trPr>
        <w:tc>
          <w:tcPr>
            <w:tcW w:w="0" w:type="auto"/>
            <w:vAlign w:val="center"/>
          </w:tcPr>
          <w:p w14:paraId="51E0E1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w:t>
            </w:r>
          </w:p>
        </w:tc>
        <w:tc>
          <w:tcPr>
            <w:tcW w:w="0" w:type="auto"/>
            <w:vAlign w:val="center"/>
          </w:tcPr>
          <w:p w14:paraId="3B4A40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113°52'8"</w:t>
            </w:r>
          </w:p>
        </w:tc>
        <w:tc>
          <w:tcPr>
            <w:tcW w:w="0" w:type="auto"/>
            <w:vAlign w:val="center"/>
          </w:tcPr>
          <w:p w14:paraId="2AABE5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40,97</w:t>
            </w:r>
          </w:p>
        </w:tc>
        <w:tc>
          <w:tcPr>
            <w:tcW w:w="0" w:type="auto"/>
            <w:vAlign w:val="center"/>
          </w:tcPr>
          <w:p w14:paraId="1F8F62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2257158,15</w:t>
            </w:r>
          </w:p>
        </w:tc>
        <w:tc>
          <w:tcPr>
            <w:tcW w:w="0" w:type="auto"/>
            <w:vAlign w:val="center"/>
          </w:tcPr>
          <w:p w14:paraId="5AC922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446390,93</w:t>
            </w:r>
          </w:p>
        </w:tc>
      </w:tr>
      <w:tr w:rsidR="00D507D7" w:rsidRPr="00D507D7" w14:paraId="4F5850BA" w14:textId="77777777" w:rsidTr="00D507D7">
        <w:trPr>
          <w:trHeight w:val="20"/>
        </w:trPr>
        <w:tc>
          <w:tcPr>
            <w:tcW w:w="0" w:type="auto"/>
            <w:vAlign w:val="center"/>
          </w:tcPr>
          <w:p w14:paraId="0E71BD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w:t>
            </w:r>
          </w:p>
        </w:tc>
        <w:tc>
          <w:tcPr>
            <w:tcW w:w="0" w:type="auto"/>
            <w:vAlign w:val="center"/>
          </w:tcPr>
          <w:p w14:paraId="3C7AD7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24°29'17"</w:t>
            </w:r>
          </w:p>
        </w:tc>
        <w:tc>
          <w:tcPr>
            <w:tcW w:w="0" w:type="auto"/>
            <w:vAlign w:val="center"/>
          </w:tcPr>
          <w:p w14:paraId="4FAF07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13,94</w:t>
            </w:r>
          </w:p>
        </w:tc>
        <w:tc>
          <w:tcPr>
            <w:tcW w:w="0" w:type="auto"/>
            <w:vAlign w:val="center"/>
          </w:tcPr>
          <w:p w14:paraId="08BE41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2257141,57</w:t>
            </w:r>
          </w:p>
        </w:tc>
        <w:tc>
          <w:tcPr>
            <w:tcW w:w="0" w:type="auto"/>
            <w:vAlign w:val="center"/>
          </w:tcPr>
          <w:p w14:paraId="05D4CA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446428,40</w:t>
            </w:r>
          </w:p>
        </w:tc>
      </w:tr>
      <w:tr w:rsidR="00D507D7" w:rsidRPr="00D507D7" w14:paraId="3F0ADABE" w14:textId="77777777" w:rsidTr="00D507D7">
        <w:trPr>
          <w:trHeight w:val="20"/>
        </w:trPr>
        <w:tc>
          <w:tcPr>
            <w:tcW w:w="0" w:type="auto"/>
            <w:vAlign w:val="center"/>
          </w:tcPr>
          <w:p w14:paraId="0A1DE1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w:t>
            </w:r>
          </w:p>
        </w:tc>
        <w:tc>
          <w:tcPr>
            <w:tcW w:w="0" w:type="auto"/>
            <w:vAlign w:val="center"/>
          </w:tcPr>
          <w:p w14:paraId="374E0A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295°7'40"</w:t>
            </w:r>
          </w:p>
        </w:tc>
        <w:tc>
          <w:tcPr>
            <w:tcW w:w="0" w:type="auto"/>
            <w:vAlign w:val="center"/>
          </w:tcPr>
          <w:p w14:paraId="47E580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6,24</w:t>
            </w:r>
          </w:p>
        </w:tc>
        <w:tc>
          <w:tcPr>
            <w:tcW w:w="0" w:type="auto"/>
            <w:vAlign w:val="center"/>
          </w:tcPr>
          <w:p w14:paraId="4A8DE2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2257154,26</w:t>
            </w:r>
          </w:p>
        </w:tc>
        <w:tc>
          <w:tcPr>
            <w:tcW w:w="0" w:type="auto"/>
            <w:vAlign w:val="center"/>
          </w:tcPr>
          <w:p w14:paraId="4037FD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446434,18</w:t>
            </w:r>
          </w:p>
        </w:tc>
      </w:tr>
      <w:tr w:rsidR="00D507D7" w:rsidRPr="00D507D7" w14:paraId="74C8F977" w14:textId="77777777" w:rsidTr="00D507D7">
        <w:trPr>
          <w:trHeight w:val="20"/>
        </w:trPr>
        <w:tc>
          <w:tcPr>
            <w:tcW w:w="0" w:type="auto"/>
            <w:vAlign w:val="center"/>
          </w:tcPr>
          <w:p w14:paraId="1E7674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0" w:type="auto"/>
            <w:vAlign w:val="center"/>
          </w:tcPr>
          <w:p w14:paraId="4152E0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21°47'26"</w:t>
            </w:r>
          </w:p>
        </w:tc>
        <w:tc>
          <w:tcPr>
            <w:tcW w:w="0" w:type="auto"/>
            <w:vAlign w:val="center"/>
          </w:tcPr>
          <w:p w14:paraId="2386C9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68,72</w:t>
            </w:r>
          </w:p>
        </w:tc>
        <w:tc>
          <w:tcPr>
            <w:tcW w:w="0" w:type="auto"/>
            <w:vAlign w:val="center"/>
          </w:tcPr>
          <w:p w14:paraId="04F79E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2257156,91</w:t>
            </w:r>
          </w:p>
        </w:tc>
        <w:tc>
          <w:tcPr>
            <w:tcW w:w="0" w:type="auto"/>
            <w:vAlign w:val="center"/>
          </w:tcPr>
          <w:p w14:paraId="2A9016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446428,53</w:t>
            </w:r>
          </w:p>
        </w:tc>
      </w:tr>
      <w:tr w:rsidR="00D507D7" w:rsidRPr="00D507D7" w14:paraId="6214B747" w14:textId="77777777" w:rsidTr="00D507D7">
        <w:trPr>
          <w:trHeight w:val="20"/>
        </w:trPr>
        <w:tc>
          <w:tcPr>
            <w:tcW w:w="0" w:type="auto"/>
            <w:vAlign w:val="center"/>
          </w:tcPr>
          <w:p w14:paraId="5D172F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w:t>
            </w:r>
          </w:p>
        </w:tc>
        <w:tc>
          <w:tcPr>
            <w:tcW w:w="0" w:type="auto"/>
            <w:vAlign w:val="center"/>
          </w:tcPr>
          <w:p w14:paraId="5D81A4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295°25'30"</w:t>
            </w:r>
          </w:p>
        </w:tc>
        <w:tc>
          <w:tcPr>
            <w:tcW w:w="0" w:type="auto"/>
            <w:vAlign w:val="center"/>
          </w:tcPr>
          <w:p w14:paraId="519D5E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51,92</w:t>
            </w:r>
          </w:p>
        </w:tc>
        <w:tc>
          <w:tcPr>
            <w:tcW w:w="0" w:type="auto"/>
            <w:vAlign w:val="center"/>
          </w:tcPr>
          <w:p w14:paraId="1D3522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2257220,72</w:t>
            </w:r>
          </w:p>
        </w:tc>
        <w:tc>
          <w:tcPr>
            <w:tcW w:w="0" w:type="auto"/>
            <w:vAlign w:val="center"/>
          </w:tcPr>
          <w:p w14:paraId="1A73A8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446454,04</w:t>
            </w:r>
          </w:p>
        </w:tc>
      </w:tr>
      <w:tr w:rsidR="00D507D7" w:rsidRPr="00D507D7" w14:paraId="0EDAA8E0" w14:textId="77777777" w:rsidTr="00D507D7">
        <w:trPr>
          <w:trHeight w:val="20"/>
        </w:trPr>
        <w:tc>
          <w:tcPr>
            <w:tcW w:w="0" w:type="auto"/>
            <w:vAlign w:val="center"/>
          </w:tcPr>
          <w:p w14:paraId="4FC80B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w:t>
            </w:r>
          </w:p>
        </w:tc>
        <w:tc>
          <w:tcPr>
            <w:tcW w:w="0" w:type="auto"/>
            <w:vAlign w:val="center"/>
          </w:tcPr>
          <w:p w14:paraId="486030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237°6'14"</w:t>
            </w:r>
          </w:p>
        </w:tc>
        <w:tc>
          <w:tcPr>
            <w:tcW w:w="0" w:type="auto"/>
            <w:vAlign w:val="center"/>
          </w:tcPr>
          <w:p w14:paraId="2D3489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18,82</w:t>
            </w:r>
          </w:p>
        </w:tc>
        <w:tc>
          <w:tcPr>
            <w:tcW w:w="0" w:type="auto"/>
            <w:vAlign w:val="center"/>
          </w:tcPr>
          <w:p w14:paraId="537B08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2257243,01</w:t>
            </w:r>
          </w:p>
        </w:tc>
        <w:tc>
          <w:tcPr>
            <w:tcW w:w="0" w:type="auto"/>
            <w:vAlign w:val="center"/>
          </w:tcPr>
          <w:p w14:paraId="320F45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446407,15</w:t>
            </w:r>
          </w:p>
        </w:tc>
      </w:tr>
      <w:tr w:rsidR="00D507D7" w:rsidRPr="00D507D7" w14:paraId="69032E55" w14:textId="77777777" w:rsidTr="00D507D7">
        <w:trPr>
          <w:trHeight w:val="20"/>
        </w:trPr>
        <w:tc>
          <w:tcPr>
            <w:tcW w:w="0" w:type="auto"/>
            <w:vAlign w:val="center"/>
          </w:tcPr>
          <w:p w14:paraId="758D56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0" w:type="auto"/>
            <w:vAlign w:val="center"/>
          </w:tcPr>
          <w:p w14:paraId="4A3168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151°37'13"</w:t>
            </w:r>
          </w:p>
        </w:tc>
        <w:tc>
          <w:tcPr>
            <w:tcW w:w="0" w:type="auto"/>
            <w:vAlign w:val="center"/>
          </w:tcPr>
          <w:p w14:paraId="648A8A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12,29</w:t>
            </w:r>
          </w:p>
        </w:tc>
        <w:tc>
          <w:tcPr>
            <w:tcW w:w="0" w:type="auto"/>
            <w:vAlign w:val="center"/>
          </w:tcPr>
          <w:p w14:paraId="31EE15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2257232,79</w:t>
            </w:r>
          </w:p>
        </w:tc>
        <w:tc>
          <w:tcPr>
            <w:tcW w:w="0" w:type="auto"/>
            <w:vAlign w:val="center"/>
          </w:tcPr>
          <w:p w14:paraId="15AB55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446391,35</w:t>
            </w:r>
          </w:p>
        </w:tc>
      </w:tr>
      <w:tr w:rsidR="00D507D7" w:rsidRPr="00D507D7" w14:paraId="6C6D3DFD" w14:textId="77777777" w:rsidTr="00D507D7">
        <w:trPr>
          <w:trHeight w:val="20"/>
        </w:trPr>
        <w:tc>
          <w:tcPr>
            <w:tcW w:w="0" w:type="auto"/>
            <w:vAlign w:val="center"/>
          </w:tcPr>
          <w:p w14:paraId="3A1554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w:t>
            </w:r>
          </w:p>
        </w:tc>
        <w:tc>
          <w:tcPr>
            <w:tcW w:w="0" w:type="auto"/>
            <w:vAlign w:val="center"/>
          </w:tcPr>
          <w:p w14:paraId="5F4C73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37°36'1"</w:t>
            </w:r>
          </w:p>
        </w:tc>
        <w:tc>
          <w:tcPr>
            <w:tcW w:w="0" w:type="auto"/>
            <w:vAlign w:val="center"/>
          </w:tcPr>
          <w:p w14:paraId="12FAFE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0" w:type="auto"/>
            <w:vAlign w:val="center"/>
          </w:tcPr>
          <w:p w14:paraId="41FECF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2257221,98</w:t>
            </w:r>
          </w:p>
        </w:tc>
        <w:tc>
          <w:tcPr>
            <w:tcW w:w="0" w:type="auto"/>
            <w:vAlign w:val="center"/>
          </w:tcPr>
          <w:p w14:paraId="676A19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446397,19</w:t>
            </w:r>
          </w:p>
        </w:tc>
      </w:tr>
      <w:tr w:rsidR="00D507D7" w:rsidRPr="00D507D7" w14:paraId="1992AD31" w14:textId="77777777" w:rsidTr="00D507D7">
        <w:tc>
          <w:tcPr>
            <w:tcW w:w="0" w:type="auto"/>
          </w:tcPr>
          <w:p w14:paraId="35F015A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67BCCE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66FE7C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E1C53F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FCD7F1F"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665B13A4" w14:textId="77777777" w:rsidTr="00D507D7">
        <w:trPr>
          <w:trHeight w:val="20"/>
        </w:trPr>
        <w:tc>
          <w:tcPr>
            <w:tcW w:w="0" w:type="auto"/>
            <w:vAlign w:val="center"/>
          </w:tcPr>
          <w:p w14:paraId="2B0AFD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w:t>
            </w:r>
          </w:p>
        </w:tc>
        <w:tc>
          <w:tcPr>
            <w:tcW w:w="0" w:type="auto"/>
            <w:vAlign w:val="center"/>
          </w:tcPr>
          <w:p w14:paraId="5FBE3D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292°50'41"</w:t>
            </w:r>
          </w:p>
        </w:tc>
        <w:tc>
          <w:tcPr>
            <w:tcW w:w="0" w:type="auto"/>
            <w:vAlign w:val="center"/>
          </w:tcPr>
          <w:p w14:paraId="203B14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12,54</w:t>
            </w:r>
          </w:p>
        </w:tc>
        <w:tc>
          <w:tcPr>
            <w:tcW w:w="0" w:type="auto"/>
            <w:vAlign w:val="center"/>
          </w:tcPr>
          <w:p w14:paraId="157F9E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2257156,64</w:t>
            </w:r>
          </w:p>
        </w:tc>
        <w:tc>
          <w:tcPr>
            <w:tcW w:w="0" w:type="auto"/>
            <w:vAlign w:val="center"/>
          </w:tcPr>
          <w:p w14:paraId="5BF1CD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446451,89</w:t>
            </w:r>
          </w:p>
        </w:tc>
      </w:tr>
      <w:tr w:rsidR="00D507D7" w:rsidRPr="00D507D7" w14:paraId="48F65A6F" w14:textId="77777777" w:rsidTr="00D507D7">
        <w:trPr>
          <w:trHeight w:val="20"/>
        </w:trPr>
        <w:tc>
          <w:tcPr>
            <w:tcW w:w="0" w:type="auto"/>
            <w:vAlign w:val="center"/>
          </w:tcPr>
          <w:p w14:paraId="4F0D78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334</w:t>
            </w:r>
          </w:p>
        </w:tc>
        <w:tc>
          <w:tcPr>
            <w:tcW w:w="0" w:type="auto"/>
            <w:vAlign w:val="center"/>
          </w:tcPr>
          <w:p w14:paraId="52C780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22°48'19"</w:t>
            </w:r>
          </w:p>
        </w:tc>
        <w:tc>
          <w:tcPr>
            <w:tcW w:w="0" w:type="auto"/>
            <w:vAlign w:val="center"/>
          </w:tcPr>
          <w:p w14:paraId="4AA721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27,35</w:t>
            </w:r>
          </w:p>
        </w:tc>
        <w:tc>
          <w:tcPr>
            <w:tcW w:w="0" w:type="auto"/>
            <w:vAlign w:val="center"/>
          </w:tcPr>
          <w:p w14:paraId="08C5EA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2257161,51</w:t>
            </w:r>
          </w:p>
        </w:tc>
        <w:tc>
          <w:tcPr>
            <w:tcW w:w="0" w:type="auto"/>
            <w:vAlign w:val="center"/>
          </w:tcPr>
          <w:p w14:paraId="2BBE92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446440,33</w:t>
            </w:r>
          </w:p>
        </w:tc>
      </w:tr>
      <w:tr w:rsidR="00D507D7" w:rsidRPr="00D507D7" w14:paraId="71A30C26" w14:textId="77777777" w:rsidTr="00D507D7">
        <w:trPr>
          <w:trHeight w:val="20"/>
        </w:trPr>
        <w:tc>
          <w:tcPr>
            <w:tcW w:w="0" w:type="auto"/>
            <w:vAlign w:val="center"/>
          </w:tcPr>
          <w:p w14:paraId="2DF840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335</w:t>
            </w:r>
          </w:p>
        </w:tc>
        <w:tc>
          <w:tcPr>
            <w:tcW w:w="0" w:type="auto"/>
            <w:vAlign w:val="center"/>
          </w:tcPr>
          <w:p w14:paraId="27CA53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112°49'23"</w:t>
            </w:r>
          </w:p>
        </w:tc>
        <w:tc>
          <w:tcPr>
            <w:tcW w:w="0" w:type="auto"/>
            <w:vAlign w:val="center"/>
          </w:tcPr>
          <w:p w14:paraId="17F251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13,23</w:t>
            </w:r>
          </w:p>
        </w:tc>
        <w:tc>
          <w:tcPr>
            <w:tcW w:w="0" w:type="auto"/>
            <w:vAlign w:val="center"/>
          </w:tcPr>
          <w:p w14:paraId="462513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2257186,72</w:t>
            </w:r>
          </w:p>
        </w:tc>
        <w:tc>
          <w:tcPr>
            <w:tcW w:w="0" w:type="auto"/>
            <w:vAlign w:val="center"/>
          </w:tcPr>
          <w:p w14:paraId="177153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446450,93</w:t>
            </w:r>
          </w:p>
        </w:tc>
      </w:tr>
      <w:tr w:rsidR="00D507D7" w:rsidRPr="00D507D7" w14:paraId="0868F90F" w14:textId="77777777" w:rsidTr="00D507D7">
        <w:trPr>
          <w:trHeight w:val="20"/>
        </w:trPr>
        <w:tc>
          <w:tcPr>
            <w:tcW w:w="0" w:type="auto"/>
            <w:vAlign w:val="center"/>
          </w:tcPr>
          <w:p w14:paraId="17160F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w:t>
            </w:r>
          </w:p>
        </w:tc>
        <w:tc>
          <w:tcPr>
            <w:tcW w:w="0" w:type="auto"/>
            <w:vAlign w:val="center"/>
          </w:tcPr>
          <w:p w14:paraId="446C11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24°15'14"</w:t>
            </w:r>
          </w:p>
        </w:tc>
        <w:tc>
          <w:tcPr>
            <w:tcW w:w="0" w:type="auto"/>
            <w:vAlign w:val="center"/>
          </w:tcPr>
          <w:p w14:paraId="00DB5D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7AA6E6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2257181,59</w:t>
            </w:r>
          </w:p>
        </w:tc>
        <w:tc>
          <w:tcPr>
            <w:tcW w:w="0" w:type="auto"/>
            <w:vAlign w:val="center"/>
          </w:tcPr>
          <w:p w14:paraId="6FED94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446463,12</w:t>
            </w:r>
          </w:p>
        </w:tc>
      </w:tr>
      <w:tr w:rsidR="00D507D7" w:rsidRPr="00D507D7" w14:paraId="05C3AB02" w14:textId="77777777" w:rsidTr="00D507D7">
        <w:trPr>
          <w:trHeight w:val="20"/>
        </w:trPr>
        <w:tc>
          <w:tcPr>
            <w:tcW w:w="0" w:type="auto"/>
            <w:vAlign w:val="center"/>
          </w:tcPr>
          <w:p w14:paraId="3E2776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0AF867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292°50'21"</w:t>
            </w:r>
          </w:p>
        </w:tc>
        <w:tc>
          <w:tcPr>
            <w:tcW w:w="0" w:type="auto"/>
            <w:vAlign w:val="center"/>
          </w:tcPr>
          <w:p w14:paraId="76AE5D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15,28</w:t>
            </w:r>
          </w:p>
        </w:tc>
        <w:tc>
          <w:tcPr>
            <w:tcW w:w="0" w:type="auto"/>
            <w:vAlign w:val="center"/>
          </w:tcPr>
          <w:p w14:paraId="1A4F32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2257183,41</w:t>
            </w:r>
          </w:p>
        </w:tc>
        <w:tc>
          <w:tcPr>
            <w:tcW w:w="0" w:type="auto"/>
            <w:vAlign w:val="center"/>
          </w:tcPr>
          <w:p w14:paraId="6B53B7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446463,94</w:t>
            </w:r>
          </w:p>
        </w:tc>
      </w:tr>
      <w:tr w:rsidR="00D507D7" w:rsidRPr="00D507D7" w14:paraId="174BE894" w14:textId="77777777" w:rsidTr="00D507D7">
        <w:trPr>
          <w:trHeight w:val="20"/>
        </w:trPr>
        <w:tc>
          <w:tcPr>
            <w:tcW w:w="0" w:type="auto"/>
            <w:vAlign w:val="center"/>
          </w:tcPr>
          <w:p w14:paraId="3E8430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194</w:t>
            </w:r>
          </w:p>
        </w:tc>
        <w:tc>
          <w:tcPr>
            <w:tcW w:w="0" w:type="auto"/>
            <w:vAlign w:val="center"/>
          </w:tcPr>
          <w:p w14:paraId="703D42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202°49'10"</w:t>
            </w:r>
          </w:p>
        </w:tc>
        <w:tc>
          <w:tcPr>
            <w:tcW w:w="0" w:type="auto"/>
            <w:vAlign w:val="center"/>
          </w:tcPr>
          <w:p w14:paraId="791CBF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31,35</w:t>
            </w:r>
          </w:p>
        </w:tc>
        <w:tc>
          <w:tcPr>
            <w:tcW w:w="0" w:type="auto"/>
            <w:vAlign w:val="center"/>
          </w:tcPr>
          <w:p w14:paraId="5EF5E5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2257189,34</w:t>
            </w:r>
          </w:p>
        </w:tc>
        <w:tc>
          <w:tcPr>
            <w:tcW w:w="0" w:type="auto"/>
            <w:vAlign w:val="center"/>
          </w:tcPr>
          <w:p w14:paraId="1A8264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446449,86</w:t>
            </w:r>
          </w:p>
        </w:tc>
      </w:tr>
      <w:tr w:rsidR="00D507D7" w:rsidRPr="00D507D7" w14:paraId="17DAF0ED" w14:textId="77777777" w:rsidTr="00D507D7">
        <w:trPr>
          <w:trHeight w:val="20"/>
        </w:trPr>
        <w:tc>
          <w:tcPr>
            <w:tcW w:w="0" w:type="auto"/>
            <w:vAlign w:val="center"/>
          </w:tcPr>
          <w:p w14:paraId="562631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w:t>
            </w:r>
          </w:p>
        </w:tc>
        <w:tc>
          <w:tcPr>
            <w:tcW w:w="0" w:type="auto"/>
            <w:vAlign w:val="center"/>
          </w:tcPr>
          <w:p w14:paraId="124AF2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112°48'52"</w:t>
            </w:r>
          </w:p>
        </w:tc>
        <w:tc>
          <w:tcPr>
            <w:tcW w:w="0" w:type="auto"/>
            <w:vAlign w:val="center"/>
          </w:tcPr>
          <w:p w14:paraId="604E08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14,49</w:t>
            </w:r>
          </w:p>
        </w:tc>
        <w:tc>
          <w:tcPr>
            <w:tcW w:w="0" w:type="auto"/>
            <w:vAlign w:val="center"/>
          </w:tcPr>
          <w:p w14:paraId="2CA190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2257160,44</w:t>
            </w:r>
          </w:p>
        </w:tc>
        <w:tc>
          <w:tcPr>
            <w:tcW w:w="0" w:type="auto"/>
            <w:vAlign w:val="center"/>
          </w:tcPr>
          <w:p w14:paraId="4D3225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446437,70</w:t>
            </w:r>
          </w:p>
        </w:tc>
      </w:tr>
      <w:tr w:rsidR="00D507D7" w:rsidRPr="00D507D7" w14:paraId="678616D8" w14:textId="77777777" w:rsidTr="00D507D7">
        <w:trPr>
          <w:trHeight w:val="20"/>
        </w:trPr>
        <w:tc>
          <w:tcPr>
            <w:tcW w:w="0" w:type="auto"/>
            <w:vAlign w:val="center"/>
          </w:tcPr>
          <w:p w14:paraId="455980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196</w:t>
            </w:r>
          </w:p>
        </w:tc>
        <w:tc>
          <w:tcPr>
            <w:tcW w:w="0" w:type="auto"/>
            <w:vAlign w:val="center"/>
          </w:tcPr>
          <w:p w14:paraId="15A758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24°30'54"</w:t>
            </w:r>
          </w:p>
        </w:tc>
        <w:tc>
          <w:tcPr>
            <w:tcW w:w="0" w:type="auto"/>
            <w:vAlign w:val="center"/>
          </w:tcPr>
          <w:p w14:paraId="50098D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1990BD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2257154,82</w:t>
            </w:r>
          </w:p>
        </w:tc>
        <w:tc>
          <w:tcPr>
            <w:tcW w:w="0" w:type="auto"/>
            <w:vAlign w:val="center"/>
          </w:tcPr>
          <w:p w14:paraId="60B6FF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446451,06</w:t>
            </w:r>
          </w:p>
        </w:tc>
      </w:tr>
      <w:tr w:rsidR="00D507D7" w:rsidRPr="00D507D7" w14:paraId="50E71C90" w14:textId="77777777" w:rsidTr="00D507D7">
        <w:trPr>
          <w:trHeight w:val="20"/>
        </w:trPr>
        <w:tc>
          <w:tcPr>
            <w:tcW w:w="0" w:type="auto"/>
            <w:vAlign w:val="center"/>
          </w:tcPr>
          <w:p w14:paraId="1E2749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w:t>
            </w:r>
          </w:p>
        </w:tc>
        <w:tc>
          <w:tcPr>
            <w:tcW w:w="0" w:type="auto"/>
            <w:vAlign w:val="center"/>
          </w:tcPr>
          <w:p w14:paraId="642FA5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292°50'41"</w:t>
            </w:r>
          </w:p>
        </w:tc>
        <w:tc>
          <w:tcPr>
            <w:tcW w:w="0" w:type="auto"/>
            <w:vAlign w:val="center"/>
          </w:tcPr>
          <w:p w14:paraId="12F7C0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12,54</w:t>
            </w:r>
          </w:p>
        </w:tc>
        <w:tc>
          <w:tcPr>
            <w:tcW w:w="0" w:type="auto"/>
            <w:vAlign w:val="center"/>
          </w:tcPr>
          <w:p w14:paraId="459AF6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2257156,64</w:t>
            </w:r>
          </w:p>
        </w:tc>
        <w:tc>
          <w:tcPr>
            <w:tcW w:w="0" w:type="auto"/>
            <w:vAlign w:val="center"/>
          </w:tcPr>
          <w:p w14:paraId="64E56F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446451,89</w:t>
            </w:r>
          </w:p>
        </w:tc>
      </w:tr>
      <w:tr w:rsidR="00D507D7" w:rsidRPr="00D507D7" w14:paraId="77D1A5B8" w14:textId="77777777" w:rsidTr="00D507D7">
        <w:tc>
          <w:tcPr>
            <w:tcW w:w="0" w:type="auto"/>
          </w:tcPr>
          <w:p w14:paraId="4D3FACE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ED83B8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86FC92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385090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1B92BC9"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5262475" w14:textId="77777777" w:rsidTr="00D507D7">
        <w:trPr>
          <w:trHeight w:val="20"/>
        </w:trPr>
        <w:tc>
          <w:tcPr>
            <w:tcW w:w="0" w:type="auto"/>
            <w:vAlign w:val="center"/>
          </w:tcPr>
          <w:p w14:paraId="40CF6C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w:t>
            </w:r>
          </w:p>
        </w:tc>
        <w:tc>
          <w:tcPr>
            <w:tcW w:w="0" w:type="auto"/>
            <w:vAlign w:val="center"/>
          </w:tcPr>
          <w:p w14:paraId="7088BA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246°59'1"</w:t>
            </w:r>
          </w:p>
        </w:tc>
        <w:tc>
          <w:tcPr>
            <w:tcW w:w="0" w:type="auto"/>
            <w:vAlign w:val="center"/>
          </w:tcPr>
          <w:p w14:paraId="4865E8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w:t>
            </w:r>
          </w:p>
        </w:tc>
        <w:tc>
          <w:tcPr>
            <w:tcW w:w="0" w:type="auto"/>
            <w:vAlign w:val="center"/>
          </w:tcPr>
          <w:p w14:paraId="088CDA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2257173,33</w:t>
            </w:r>
          </w:p>
        </w:tc>
        <w:tc>
          <w:tcPr>
            <w:tcW w:w="0" w:type="auto"/>
            <w:vAlign w:val="center"/>
          </w:tcPr>
          <w:p w14:paraId="1EAB85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446396,35</w:t>
            </w:r>
          </w:p>
        </w:tc>
      </w:tr>
      <w:tr w:rsidR="00D507D7" w:rsidRPr="00D507D7" w14:paraId="0E4116B4" w14:textId="77777777" w:rsidTr="00D507D7">
        <w:trPr>
          <w:trHeight w:val="20"/>
        </w:trPr>
        <w:tc>
          <w:tcPr>
            <w:tcW w:w="0" w:type="auto"/>
            <w:vAlign w:val="center"/>
          </w:tcPr>
          <w:p w14:paraId="135160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336</w:t>
            </w:r>
          </w:p>
        </w:tc>
        <w:tc>
          <w:tcPr>
            <w:tcW w:w="0" w:type="auto"/>
            <w:vAlign w:val="center"/>
          </w:tcPr>
          <w:p w14:paraId="33F165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203°10'47"</w:t>
            </w:r>
          </w:p>
        </w:tc>
        <w:tc>
          <w:tcPr>
            <w:tcW w:w="0" w:type="auto"/>
            <w:vAlign w:val="center"/>
          </w:tcPr>
          <w:p w14:paraId="4EC711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11,97</w:t>
            </w:r>
          </w:p>
        </w:tc>
        <w:tc>
          <w:tcPr>
            <w:tcW w:w="0" w:type="auto"/>
            <w:vAlign w:val="center"/>
          </w:tcPr>
          <w:p w14:paraId="460220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2257172,20</w:t>
            </w:r>
          </w:p>
        </w:tc>
        <w:tc>
          <w:tcPr>
            <w:tcW w:w="0" w:type="auto"/>
            <w:vAlign w:val="center"/>
          </w:tcPr>
          <w:p w14:paraId="5A9E84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446393,69</w:t>
            </w:r>
          </w:p>
        </w:tc>
      </w:tr>
      <w:tr w:rsidR="00D507D7" w:rsidRPr="00D507D7" w14:paraId="0B4416F3" w14:textId="77777777" w:rsidTr="00D507D7">
        <w:trPr>
          <w:trHeight w:val="20"/>
        </w:trPr>
        <w:tc>
          <w:tcPr>
            <w:tcW w:w="0" w:type="auto"/>
            <w:vAlign w:val="center"/>
          </w:tcPr>
          <w:p w14:paraId="7210A9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337</w:t>
            </w:r>
          </w:p>
        </w:tc>
        <w:tc>
          <w:tcPr>
            <w:tcW w:w="0" w:type="auto"/>
            <w:vAlign w:val="center"/>
          </w:tcPr>
          <w:p w14:paraId="04527A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293°51'42"</w:t>
            </w:r>
          </w:p>
        </w:tc>
        <w:tc>
          <w:tcPr>
            <w:tcW w:w="0" w:type="auto"/>
            <w:vAlign w:val="center"/>
          </w:tcPr>
          <w:p w14:paraId="6B1F3A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19,06</w:t>
            </w:r>
          </w:p>
        </w:tc>
        <w:tc>
          <w:tcPr>
            <w:tcW w:w="0" w:type="auto"/>
            <w:vAlign w:val="center"/>
          </w:tcPr>
          <w:p w14:paraId="281ACF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2257161,20</w:t>
            </w:r>
          </w:p>
        </w:tc>
        <w:tc>
          <w:tcPr>
            <w:tcW w:w="0" w:type="auto"/>
            <w:vAlign w:val="center"/>
          </w:tcPr>
          <w:p w14:paraId="278A9A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446388,98</w:t>
            </w:r>
          </w:p>
        </w:tc>
      </w:tr>
      <w:tr w:rsidR="00D507D7" w:rsidRPr="00D507D7" w14:paraId="5CDB8AC9" w14:textId="77777777" w:rsidTr="00D507D7">
        <w:trPr>
          <w:trHeight w:val="20"/>
        </w:trPr>
        <w:tc>
          <w:tcPr>
            <w:tcW w:w="0" w:type="auto"/>
            <w:vAlign w:val="center"/>
          </w:tcPr>
          <w:p w14:paraId="4E312D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338</w:t>
            </w:r>
          </w:p>
        </w:tc>
        <w:tc>
          <w:tcPr>
            <w:tcW w:w="0" w:type="auto"/>
            <w:vAlign w:val="center"/>
          </w:tcPr>
          <w:p w14:paraId="4FA32E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358°39'8"</w:t>
            </w:r>
          </w:p>
        </w:tc>
        <w:tc>
          <w:tcPr>
            <w:tcW w:w="0" w:type="auto"/>
            <w:vAlign w:val="center"/>
          </w:tcPr>
          <w:p w14:paraId="423C9E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18,71</w:t>
            </w:r>
          </w:p>
        </w:tc>
        <w:tc>
          <w:tcPr>
            <w:tcW w:w="0" w:type="auto"/>
            <w:vAlign w:val="center"/>
          </w:tcPr>
          <w:p w14:paraId="2AA5DD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2257168,91</w:t>
            </w:r>
          </w:p>
        </w:tc>
        <w:tc>
          <w:tcPr>
            <w:tcW w:w="0" w:type="auto"/>
            <w:vAlign w:val="center"/>
          </w:tcPr>
          <w:p w14:paraId="383B7A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446371,55</w:t>
            </w:r>
          </w:p>
        </w:tc>
      </w:tr>
      <w:tr w:rsidR="00D507D7" w:rsidRPr="00D507D7" w14:paraId="7B388DE3" w14:textId="77777777" w:rsidTr="00D507D7">
        <w:trPr>
          <w:trHeight w:val="20"/>
        </w:trPr>
        <w:tc>
          <w:tcPr>
            <w:tcW w:w="0" w:type="auto"/>
            <w:vAlign w:val="center"/>
          </w:tcPr>
          <w:p w14:paraId="6D6832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515C13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227°25'26"</w:t>
            </w:r>
          </w:p>
        </w:tc>
        <w:tc>
          <w:tcPr>
            <w:tcW w:w="0" w:type="auto"/>
            <w:vAlign w:val="center"/>
          </w:tcPr>
          <w:p w14:paraId="545B1D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w:t>
            </w:r>
          </w:p>
        </w:tc>
        <w:tc>
          <w:tcPr>
            <w:tcW w:w="0" w:type="auto"/>
            <w:vAlign w:val="center"/>
          </w:tcPr>
          <w:p w14:paraId="468D20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2257187,61</w:t>
            </w:r>
          </w:p>
        </w:tc>
        <w:tc>
          <w:tcPr>
            <w:tcW w:w="0" w:type="auto"/>
            <w:vAlign w:val="center"/>
          </w:tcPr>
          <w:p w14:paraId="2F340F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446371,11</w:t>
            </w:r>
          </w:p>
        </w:tc>
      </w:tr>
      <w:tr w:rsidR="00D507D7" w:rsidRPr="00D507D7" w14:paraId="5930D474" w14:textId="77777777" w:rsidTr="00D507D7">
        <w:trPr>
          <w:trHeight w:val="20"/>
        </w:trPr>
        <w:tc>
          <w:tcPr>
            <w:tcW w:w="0" w:type="auto"/>
            <w:vAlign w:val="center"/>
          </w:tcPr>
          <w:p w14:paraId="43A846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w:t>
            </w:r>
          </w:p>
        </w:tc>
        <w:tc>
          <w:tcPr>
            <w:tcW w:w="0" w:type="auto"/>
            <w:vAlign w:val="center"/>
          </w:tcPr>
          <w:p w14:paraId="29AB8B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178°36'54"</w:t>
            </w:r>
          </w:p>
        </w:tc>
        <w:tc>
          <w:tcPr>
            <w:tcW w:w="0" w:type="auto"/>
            <w:vAlign w:val="center"/>
          </w:tcPr>
          <w:p w14:paraId="350DB9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18,21</w:t>
            </w:r>
          </w:p>
        </w:tc>
        <w:tc>
          <w:tcPr>
            <w:tcW w:w="0" w:type="auto"/>
            <w:vAlign w:val="center"/>
          </w:tcPr>
          <w:p w14:paraId="6AA10A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2257185,80</w:t>
            </w:r>
          </w:p>
        </w:tc>
        <w:tc>
          <w:tcPr>
            <w:tcW w:w="0" w:type="auto"/>
            <w:vAlign w:val="center"/>
          </w:tcPr>
          <w:p w14:paraId="3F0FB8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446369,14</w:t>
            </w:r>
          </w:p>
        </w:tc>
      </w:tr>
      <w:tr w:rsidR="00D507D7" w:rsidRPr="00D507D7" w14:paraId="717A354B" w14:textId="77777777" w:rsidTr="00D507D7">
        <w:trPr>
          <w:trHeight w:val="20"/>
        </w:trPr>
        <w:tc>
          <w:tcPr>
            <w:tcW w:w="0" w:type="auto"/>
            <w:vAlign w:val="center"/>
          </w:tcPr>
          <w:p w14:paraId="415353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w:t>
            </w:r>
          </w:p>
        </w:tc>
        <w:tc>
          <w:tcPr>
            <w:tcW w:w="0" w:type="auto"/>
            <w:vAlign w:val="center"/>
          </w:tcPr>
          <w:p w14:paraId="34B2D0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113°52'17"</w:t>
            </w:r>
          </w:p>
        </w:tc>
        <w:tc>
          <w:tcPr>
            <w:tcW w:w="0" w:type="auto"/>
            <w:vAlign w:val="center"/>
          </w:tcPr>
          <w:p w14:paraId="4AF039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22,36</w:t>
            </w:r>
          </w:p>
        </w:tc>
        <w:tc>
          <w:tcPr>
            <w:tcW w:w="0" w:type="auto"/>
            <w:vAlign w:val="center"/>
          </w:tcPr>
          <w:p w14:paraId="7CDFB8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2257167,60</w:t>
            </w:r>
          </w:p>
        </w:tc>
        <w:tc>
          <w:tcPr>
            <w:tcW w:w="0" w:type="auto"/>
            <w:vAlign w:val="center"/>
          </w:tcPr>
          <w:p w14:paraId="2DA36C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446369,58</w:t>
            </w:r>
          </w:p>
        </w:tc>
      </w:tr>
      <w:tr w:rsidR="00D507D7" w:rsidRPr="00D507D7" w14:paraId="63AA880C" w14:textId="77777777" w:rsidTr="00D507D7">
        <w:trPr>
          <w:trHeight w:val="20"/>
        </w:trPr>
        <w:tc>
          <w:tcPr>
            <w:tcW w:w="0" w:type="auto"/>
            <w:vAlign w:val="center"/>
          </w:tcPr>
          <w:p w14:paraId="785B5F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0" w:type="auto"/>
            <w:vAlign w:val="center"/>
          </w:tcPr>
          <w:p w14:paraId="646BA9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23°9'6"</w:t>
            </w:r>
          </w:p>
        </w:tc>
        <w:tc>
          <w:tcPr>
            <w:tcW w:w="0" w:type="auto"/>
            <w:vAlign w:val="center"/>
          </w:tcPr>
          <w:p w14:paraId="113FA7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16,07</w:t>
            </w:r>
          </w:p>
        </w:tc>
        <w:tc>
          <w:tcPr>
            <w:tcW w:w="0" w:type="auto"/>
            <w:vAlign w:val="center"/>
          </w:tcPr>
          <w:p w14:paraId="51FBDB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2257158,55</w:t>
            </w:r>
          </w:p>
        </w:tc>
        <w:tc>
          <w:tcPr>
            <w:tcW w:w="0" w:type="auto"/>
            <w:vAlign w:val="center"/>
          </w:tcPr>
          <w:p w14:paraId="462A66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446390,03</w:t>
            </w:r>
          </w:p>
        </w:tc>
      </w:tr>
      <w:tr w:rsidR="00D507D7" w:rsidRPr="00D507D7" w14:paraId="55F4816D" w14:textId="77777777" w:rsidTr="00D507D7">
        <w:trPr>
          <w:trHeight w:val="20"/>
        </w:trPr>
        <w:tc>
          <w:tcPr>
            <w:tcW w:w="0" w:type="auto"/>
            <w:vAlign w:val="center"/>
          </w:tcPr>
          <w:p w14:paraId="20322E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w:t>
            </w:r>
          </w:p>
        </w:tc>
        <w:tc>
          <w:tcPr>
            <w:tcW w:w="0" w:type="auto"/>
            <w:vAlign w:val="center"/>
          </w:tcPr>
          <w:p w14:paraId="403CD3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246°59'1"</w:t>
            </w:r>
          </w:p>
        </w:tc>
        <w:tc>
          <w:tcPr>
            <w:tcW w:w="0" w:type="auto"/>
            <w:vAlign w:val="center"/>
          </w:tcPr>
          <w:p w14:paraId="7896B2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w:t>
            </w:r>
          </w:p>
        </w:tc>
        <w:tc>
          <w:tcPr>
            <w:tcW w:w="0" w:type="auto"/>
            <w:vAlign w:val="center"/>
          </w:tcPr>
          <w:p w14:paraId="4840F3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2257173,33</w:t>
            </w:r>
          </w:p>
        </w:tc>
        <w:tc>
          <w:tcPr>
            <w:tcW w:w="0" w:type="auto"/>
            <w:vAlign w:val="center"/>
          </w:tcPr>
          <w:p w14:paraId="7EB738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446396,35</w:t>
            </w:r>
          </w:p>
        </w:tc>
      </w:tr>
      <w:tr w:rsidR="00D507D7" w:rsidRPr="00D507D7" w14:paraId="287F7DDE" w14:textId="77777777" w:rsidTr="00D507D7">
        <w:tc>
          <w:tcPr>
            <w:tcW w:w="0" w:type="auto"/>
          </w:tcPr>
          <w:p w14:paraId="20161EB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BA556C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0FFEE2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55F6B4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8A2CC2C"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C24DAD8" w14:textId="77777777" w:rsidTr="00D507D7">
        <w:trPr>
          <w:trHeight w:val="20"/>
        </w:trPr>
        <w:tc>
          <w:tcPr>
            <w:tcW w:w="0" w:type="auto"/>
            <w:vAlign w:val="center"/>
          </w:tcPr>
          <w:p w14:paraId="3E0C64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0" w:type="auto"/>
            <w:vAlign w:val="center"/>
          </w:tcPr>
          <w:p w14:paraId="7C8693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292°49'16"</w:t>
            </w:r>
          </w:p>
        </w:tc>
        <w:tc>
          <w:tcPr>
            <w:tcW w:w="0" w:type="auto"/>
            <w:vAlign w:val="center"/>
          </w:tcPr>
          <w:p w14:paraId="51E21D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13,36</w:t>
            </w:r>
          </w:p>
        </w:tc>
        <w:tc>
          <w:tcPr>
            <w:tcW w:w="0" w:type="auto"/>
            <w:vAlign w:val="center"/>
          </w:tcPr>
          <w:p w14:paraId="6A93CB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2257186,15</w:t>
            </w:r>
          </w:p>
        </w:tc>
        <w:tc>
          <w:tcPr>
            <w:tcW w:w="0" w:type="auto"/>
            <w:vAlign w:val="center"/>
          </w:tcPr>
          <w:p w14:paraId="42F06A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446465,18</w:t>
            </w:r>
          </w:p>
        </w:tc>
      </w:tr>
      <w:tr w:rsidR="00D507D7" w:rsidRPr="00D507D7" w14:paraId="204B84A4" w14:textId="77777777" w:rsidTr="00D507D7">
        <w:trPr>
          <w:trHeight w:val="20"/>
        </w:trPr>
        <w:tc>
          <w:tcPr>
            <w:tcW w:w="0" w:type="auto"/>
            <w:vAlign w:val="center"/>
          </w:tcPr>
          <w:p w14:paraId="4CEC5C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340</w:t>
            </w:r>
          </w:p>
        </w:tc>
        <w:tc>
          <w:tcPr>
            <w:tcW w:w="0" w:type="auto"/>
            <w:vAlign w:val="center"/>
          </w:tcPr>
          <w:p w14:paraId="229DA2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22°46'16"</w:t>
            </w:r>
          </w:p>
        </w:tc>
        <w:tc>
          <w:tcPr>
            <w:tcW w:w="0" w:type="auto"/>
            <w:vAlign w:val="center"/>
          </w:tcPr>
          <w:p w14:paraId="1471FE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9,33</w:t>
            </w:r>
          </w:p>
        </w:tc>
        <w:tc>
          <w:tcPr>
            <w:tcW w:w="0" w:type="auto"/>
            <w:vAlign w:val="center"/>
          </w:tcPr>
          <w:p w14:paraId="743771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2257191,33</w:t>
            </w:r>
          </w:p>
        </w:tc>
        <w:tc>
          <w:tcPr>
            <w:tcW w:w="0" w:type="auto"/>
            <w:vAlign w:val="center"/>
          </w:tcPr>
          <w:p w14:paraId="0DFF90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446452,87</w:t>
            </w:r>
          </w:p>
        </w:tc>
      </w:tr>
      <w:tr w:rsidR="00D507D7" w:rsidRPr="00D507D7" w14:paraId="71FA0E71" w14:textId="77777777" w:rsidTr="00D507D7">
        <w:trPr>
          <w:trHeight w:val="20"/>
        </w:trPr>
        <w:tc>
          <w:tcPr>
            <w:tcW w:w="0" w:type="auto"/>
            <w:vAlign w:val="center"/>
          </w:tcPr>
          <w:p w14:paraId="0C2C3D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219</w:t>
            </w:r>
          </w:p>
        </w:tc>
        <w:tc>
          <w:tcPr>
            <w:tcW w:w="0" w:type="auto"/>
            <w:vAlign w:val="center"/>
          </w:tcPr>
          <w:p w14:paraId="182FF6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292°58'22"</w:t>
            </w:r>
          </w:p>
        </w:tc>
        <w:tc>
          <w:tcPr>
            <w:tcW w:w="0" w:type="auto"/>
            <w:vAlign w:val="center"/>
          </w:tcPr>
          <w:p w14:paraId="03076B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4EC3C8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2257199,93</w:t>
            </w:r>
          </w:p>
        </w:tc>
        <w:tc>
          <w:tcPr>
            <w:tcW w:w="0" w:type="auto"/>
            <w:vAlign w:val="center"/>
          </w:tcPr>
          <w:p w14:paraId="47E9DE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446456,48</w:t>
            </w:r>
          </w:p>
        </w:tc>
      </w:tr>
      <w:tr w:rsidR="00D507D7" w:rsidRPr="00D507D7" w14:paraId="32BAF4A9" w14:textId="77777777" w:rsidTr="00D507D7">
        <w:trPr>
          <w:trHeight w:val="20"/>
        </w:trPr>
        <w:tc>
          <w:tcPr>
            <w:tcW w:w="0" w:type="auto"/>
            <w:vAlign w:val="center"/>
          </w:tcPr>
          <w:p w14:paraId="2108E9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220</w:t>
            </w:r>
          </w:p>
        </w:tc>
        <w:tc>
          <w:tcPr>
            <w:tcW w:w="0" w:type="auto"/>
            <w:vAlign w:val="center"/>
          </w:tcPr>
          <w:p w14:paraId="6DE290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202°42'38"</w:t>
            </w:r>
          </w:p>
        </w:tc>
        <w:tc>
          <w:tcPr>
            <w:tcW w:w="0" w:type="auto"/>
            <w:vAlign w:val="center"/>
          </w:tcPr>
          <w:p w14:paraId="27E102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6,32</w:t>
            </w:r>
          </w:p>
        </w:tc>
        <w:tc>
          <w:tcPr>
            <w:tcW w:w="0" w:type="auto"/>
            <w:vAlign w:val="center"/>
          </w:tcPr>
          <w:p w14:paraId="7E38BB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2257200,71</w:t>
            </w:r>
          </w:p>
        </w:tc>
        <w:tc>
          <w:tcPr>
            <w:tcW w:w="0" w:type="auto"/>
            <w:vAlign w:val="center"/>
          </w:tcPr>
          <w:p w14:paraId="61847C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446454,64</w:t>
            </w:r>
          </w:p>
        </w:tc>
      </w:tr>
      <w:tr w:rsidR="00D507D7" w:rsidRPr="00D507D7" w14:paraId="56B38E5D" w14:textId="77777777" w:rsidTr="00D507D7">
        <w:trPr>
          <w:trHeight w:val="20"/>
        </w:trPr>
        <w:tc>
          <w:tcPr>
            <w:tcW w:w="0" w:type="auto"/>
            <w:vAlign w:val="center"/>
          </w:tcPr>
          <w:p w14:paraId="4948C4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w:t>
            </w:r>
          </w:p>
        </w:tc>
        <w:tc>
          <w:tcPr>
            <w:tcW w:w="0" w:type="auto"/>
            <w:vAlign w:val="center"/>
          </w:tcPr>
          <w:p w14:paraId="07A9F2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202°49'21"</w:t>
            </w:r>
          </w:p>
        </w:tc>
        <w:tc>
          <w:tcPr>
            <w:tcW w:w="0" w:type="auto"/>
            <w:vAlign w:val="center"/>
          </w:tcPr>
          <w:p w14:paraId="1DC239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3F233F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2257194,88</w:t>
            </w:r>
          </w:p>
        </w:tc>
        <w:tc>
          <w:tcPr>
            <w:tcW w:w="0" w:type="auto"/>
            <w:vAlign w:val="center"/>
          </w:tcPr>
          <w:p w14:paraId="464817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446452,20</w:t>
            </w:r>
          </w:p>
        </w:tc>
      </w:tr>
      <w:tr w:rsidR="00D507D7" w:rsidRPr="00D507D7" w14:paraId="0A5A4EB4" w14:textId="77777777" w:rsidTr="00D507D7">
        <w:trPr>
          <w:trHeight w:val="20"/>
        </w:trPr>
        <w:tc>
          <w:tcPr>
            <w:tcW w:w="0" w:type="auto"/>
            <w:vAlign w:val="center"/>
          </w:tcPr>
          <w:p w14:paraId="41695D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w:t>
            </w:r>
          </w:p>
        </w:tc>
        <w:tc>
          <w:tcPr>
            <w:tcW w:w="0" w:type="auto"/>
            <w:vAlign w:val="center"/>
          </w:tcPr>
          <w:p w14:paraId="0221B3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112°51'33"</w:t>
            </w:r>
          </w:p>
        </w:tc>
        <w:tc>
          <w:tcPr>
            <w:tcW w:w="0" w:type="auto"/>
            <w:vAlign w:val="center"/>
          </w:tcPr>
          <w:p w14:paraId="61E947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15,29</w:t>
            </w:r>
          </w:p>
        </w:tc>
        <w:tc>
          <w:tcPr>
            <w:tcW w:w="0" w:type="auto"/>
            <w:vAlign w:val="center"/>
          </w:tcPr>
          <w:p w14:paraId="4D6222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2257190,27</w:t>
            </w:r>
          </w:p>
        </w:tc>
        <w:tc>
          <w:tcPr>
            <w:tcW w:w="0" w:type="auto"/>
            <w:vAlign w:val="center"/>
          </w:tcPr>
          <w:p w14:paraId="48D765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446450,26</w:t>
            </w:r>
          </w:p>
        </w:tc>
      </w:tr>
      <w:tr w:rsidR="00D507D7" w:rsidRPr="00D507D7" w14:paraId="3E9606C4" w14:textId="77777777" w:rsidTr="00D507D7">
        <w:trPr>
          <w:trHeight w:val="20"/>
        </w:trPr>
        <w:tc>
          <w:tcPr>
            <w:tcW w:w="0" w:type="auto"/>
            <w:vAlign w:val="center"/>
          </w:tcPr>
          <w:p w14:paraId="458A15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w:t>
            </w:r>
          </w:p>
        </w:tc>
        <w:tc>
          <w:tcPr>
            <w:tcW w:w="0" w:type="auto"/>
            <w:vAlign w:val="center"/>
          </w:tcPr>
          <w:p w14:paraId="5D76EF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24°30'54"</w:t>
            </w:r>
          </w:p>
        </w:tc>
        <w:tc>
          <w:tcPr>
            <w:tcW w:w="0" w:type="auto"/>
            <w:vAlign w:val="center"/>
          </w:tcPr>
          <w:p w14:paraId="36CDC3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0ECE4D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2257184,33</w:t>
            </w:r>
          </w:p>
        </w:tc>
        <w:tc>
          <w:tcPr>
            <w:tcW w:w="0" w:type="auto"/>
            <w:vAlign w:val="center"/>
          </w:tcPr>
          <w:p w14:paraId="1B7DA7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446464,35</w:t>
            </w:r>
          </w:p>
        </w:tc>
      </w:tr>
      <w:tr w:rsidR="00D507D7" w:rsidRPr="00D507D7" w14:paraId="40A80606" w14:textId="77777777" w:rsidTr="00D507D7">
        <w:trPr>
          <w:trHeight w:val="20"/>
        </w:trPr>
        <w:tc>
          <w:tcPr>
            <w:tcW w:w="0" w:type="auto"/>
            <w:vAlign w:val="center"/>
          </w:tcPr>
          <w:p w14:paraId="1C8E57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0" w:type="auto"/>
            <w:vAlign w:val="center"/>
          </w:tcPr>
          <w:p w14:paraId="1BB27E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292°49'16"</w:t>
            </w:r>
          </w:p>
        </w:tc>
        <w:tc>
          <w:tcPr>
            <w:tcW w:w="0" w:type="auto"/>
            <w:vAlign w:val="center"/>
          </w:tcPr>
          <w:p w14:paraId="299BE2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13,36</w:t>
            </w:r>
          </w:p>
        </w:tc>
        <w:tc>
          <w:tcPr>
            <w:tcW w:w="0" w:type="auto"/>
            <w:vAlign w:val="center"/>
          </w:tcPr>
          <w:p w14:paraId="5C546B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2257186,15</w:t>
            </w:r>
          </w:p>
        </w:tc>
        <w:tc>
          <w:tcPr>
            <w:tcW w:w="0" w:type="auto"/>
            <w:vAlign w:val="center"/>
          </w:tcPr>
          <w:p w14:paraId="2DB981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446465,18</w:t>
            </w:r>
          </w:p>
        </w:tc>
      </w:tr>
      <w:tr w:rsidR="00D507D7" w:rsidRPr="00D507D7" w14:paraId="6B6E81AD" w14:textId="77777777" w:rsidTr="00D507D7">
        <w:tc>
          <w:tcPr>
            <w:tcW w:w="0" w:type="auto"/>
          </w:tcPr>
          <w:p w14:paraId="08FBE79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2EFD29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56F8D3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388D84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3DD4A0C"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6DE722F0" w14:textId="77777777" w:rsidTr="00D507D7">
        <w:trPr>
          <w:trHeight w:val="20"/>
        </w:trPr>
        <w:tc>
          <w:tcPr>
            <w:tcW w:w="0" w:type="auto"/>
            <w:vAlign w:val="center"/>
          </w:tcPr>
          <w:p w14:paraId="0971C9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w:t>
            </w:r>
          </w:p>
        </w:tc>
        <w:tc>
          <w:tcPr>
            <w:tcW w:w="0" w:type="auto"/>
            <w:vAlign w:val="center"/>
          </w:tcPr>
          <w:p w14:paraId="6D4A27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22°46'6"</w:t>
            </w:r>
          </w:p>
        </w:tc>
        <w:tc>
          <w:tcPr>
            <w:tcW w:w="0" w:type="auto"/>
            <w:vAlign w:val="center"/>
          </w:tcPr>
          <w:p w14:paraId="50DA5A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0" w:type="auto"/>
            <w:vAlign w:val="center"/>
          </w:tcPr>
          <w:p w14:paraId="63DB3E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2257187,01</w:t>
            </w:r>
          </w:p>
        </w:tc>
        <w:tc>
          <w:tcPr>
            <w:tcW w:w="0" w:type="auto"/>
            <w:vAlign w:val="center"/>
          </w:tcPr>
          <w:p w14:paraId="6CF0D3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446534,84</w:t>
            </w:r>
          </w:p>
        </w:tc>
      </w:tr>
      <w:tr w:rsidR="00D507D7" w:rsidRPr="00D507D7" w14:paraId="1D5CE292" w14:textId="77777777" w:rsidTr="00D507D7">
        <w:trPr>
          <w:trHeight w:val="20"/>
        </w:trPr>
        <w:tc>
          <w:tcPr>
            <w:tcW w:w="0" w:type="auto"/>
            <w:vAlign w:val="center"/>
          </w:tcPr>
          <w:p w14:paraId="573435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341</w:t>
            </w:r>
          </w:p>
        </w:tc>
        <w:tc>
          <w:tcPr>
            <w:tcW w:w="0" w:type="auto"/>
            <w:vAlign w:val="center"/>
          </w:tcPr>
          <w:p w14:paraId="08FBAA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112°29'56"</w:t>
            </w:r>
          </w:p>
        </w:tc>
        <w:tc>
          <w:tcPr>
            <w:tcW w:w="0" w:type="auto"/>
            <w:vAlign w:val="center"/>
          </w:tcPr>
          <w:p w14:paraId="39D91C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6,56</w:t>
            </w:r>
          </w:p>
        </w:tc>
        <w:tc>
          <w:tcPr>
            <w:tcW w:w="0" w:type="auto"/>
            <w:vAlign w:val="center"/>
          </w:tcPr>
          <w:p w14:paraId="592F71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2257220,39</w:t>
            </w:r>
          </w:p>
        </w:tc>
        <w:tc>
          <w:tcPr>
            <w:tcW w:w="0" w:type="auto"/>
            <w:vAlign w:val="center"/>
          </w:tcPr>
          <w:p w14:paraId="0C1F07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446548,85</w:t>
            </w:r>
          </w:p>
        </w:tc>
      </w:tr>
      <w:tr w:rsidR="00D507D7" w:rsidRPr="00D507D7" w14:paraId="157E146C" w14:textId="77777777" w:rsidTr="00D507D7">
        <w:trPr>
          <w:trHeight w:val="20"/>
        </w:trPr>
        <w:tc>
          <w:tcPr>
            <w:tcW w:w="0" w:type="auto"/>
            <w:vAlign w:val="center"/>
          </w:tcPr>
          <w:p w14:paraId="0F6CC4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342</w:t>
            </w:r>
          </w:p>
        </w:tc>
        <w:tc>
          <w:tcPr>
            <w:tcW w:w="0" w:type="auto"/>
            <w:vAlign w:val="center"/>
          </w:tcPr>
          <w:p w14:paraId="5AC589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22°2'36"</w:t>
            </w:r>
          </w:p>
        </w:tc>
        <w:tc>
          <w:tcPr>
            <w:tcW w:w="0" w:type="auto"/>
            <w:vAlign w:val="center"/>
          </w:tcPr>
          <w:p w14:paraId="672DE0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0" w:type="auto"/>
            <w:vAlign w:val="center"/>
          </w:tcPr>
          <w:p w14:paraId="65F8D0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2257217,88</w:t>
            </w:r>
          </w:p>
        </w:tc>
        <w:tc>
          <w:tcPr>
            <w:tcW w:w="0" w:type="auto"/>
            <w:vAlign w:val="center"/>
          </w:tcPr>
          <w:p w14:paraId="155FC1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446554,91</w:t>
            </w:r>
          </w:p>
        </w:tc>
      </w:tr>
      <w:tr w:rsidR="00D507D7" w:rsidRPr="00D507D7" w14:paraId="2D112FA9" w14:textId="77777777" w:rsidTr="00D507D7">
        <w:trPr>
          <w:trHeight w:val="20"/>
        </w:trPr>
        <w:tc>
          <w:tcPr>
            <w:tcW w:w="0" w:type="auto"/>
            <w:vAlign w:val="center"/>
          </w:tcPr>
          <w:p w14:paraId="20E241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343</w:t>
            </w:r>
          </w:p>
        </w:tc>
        <w:tc>
          <w:tcPr>
            <w:tcW w:w="0" w:type="auto"/>
            <w:vAlign w:val="center"/>
          </w:tcPr>
          <w:p w14:paraId="22E4D8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111°31'44"</w:t>
            </w:r>
          </w:p>
        </w:tc>
        <w:tc>
          <w:tcPr>
            <w:tcW w:w="0" w:type="auto"/>
            <w:vAlign w:val="center"/>
          </w:tcPr>
          <w:p w14:paraId="404E7F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1E7A24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2257219,51</w:t>
            </w:r>
          </w:p>
        </w:tc>
        <w:tc>
          <w:tcPr>
            <w:tcW w:w="0" w:type="auto"/>
            <w:vAlign w:val="center"/>
          </w:tcPr>
          <w:p w14:paraId="4ED06D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446555,57</w:t>
            </w:r>
          </w:p>
        </w:tc>
      </w:tr>
      <w:tr w:rsidR="00D507D7" w:rsidRPr="00D507D7" w14:paraId="28F4CC05" w14:textId="77777777" w:rsidTr="00D507D7">
        <w:trPr>
          <w:trHeight w:val="20"/>
        </w:trPr>
        <w:tc>
          <w:tcPr>
            <w:tcW w:w="0" w:type="auto"/>
            <w:vAlign w:val="center"/>
          </w:tcPr>
          <w:p w14:paraId="075E26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w:t>
            </w:r>
          </w:p>
        </w:tc>
        <w:tc>
          <w:tcPr>
            <w:tcW w:w="0" w:type="auto"/>
            <w:vAlign w:val="center"/>
          </w:tcPr>
          <w:p w14:paraId="41ED9C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202°13'19"</w:t>
            </w:r>
          </w:p>
        </w:tc>
        <w:tc>
          <w:tcPr>
            <w:tcW w:w="0" w:type="auto"/>
            <w:vAlign w:val="center"/>
          </w:tcPr>
          <w:p w14:paraId="5393BF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0" w:type="auto"/>
            <w:vAlign w:val="center"/>
          </w:tcPr>
          <w:p w14:paraId="6636A6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2257219,08</w:t>
            </w:r>
          </w:p>
        </w:tc>
        <w:tc>
          <w:tcPr>
            <w:tcW w:w="0" w:type="auto"/>
            <w:vAlign w:val="center"/>
          </w:tcPr>
          <w:p w14:paraId="599AF6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446556,66</w:t>
            </w:r>
          </w:p>
        </w:tc>
      </w:tr>
      <w:tr w:rsidR="00D507D7" w:rsidRPr="00D507D7" w14:paraId="5C3ED714" w14:textId="77777777" w:rsidTr="00D507D7">
        <w:trPr>
          <w:trHeight w:val="20"/>
        </w:trPr>
        <w:tc>
          <w:tcPr>
            <w:tcW w:w="0" w:type="auto"/>
            <w:vAlign w:val="center"/>
          </w:tcPr>
          <w:p w14:paraId="524398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345</w:t>
            </w:r>
          </w:p>
        </w:tc>
        <w:tc>
          <w:tcPr>
            <w:tcW w:w="0" w:type="auto"/>
            <w:vAlign w:val="center"/>
          </w:tcPr>
          <w:p w14:paraId="063E92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112°33'43"</w:t>
            </w:r>
          </w:p>
        </w:tc>
        <w:tc>
          <w:tcPr>
            <w:tcW w:w="0" w:type="auto"/>
            <w:vAlign w:val="center"/>
          </w:tcPr>
          <w:p w14:paraId="29744E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5,32</w:t>
            </w:r>
          </w:p>
        </w:tc>
        <w:tc>
          <w:tcPr>
            <w:tcW w:w="0" w:type="auto"/>
            <w:vAlign w:val="center"/>
          </w:tcPr>
          <w:p w14:paraId="6DED29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2257217,44</w:t>
            </w:r>
          </w:p>
        </w:tc>
        <w:tc>
          <w:tcPr>
            <w:tcW w:w="0" w:type="auto"/>
            <w:vAlign w:val="center"/>
          </w:tcPr>
          <w:p w14:paraId="3E4AF2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446555,99</w:t>
            </w:r>
          </w:p>
        </w:tc>
      </w:tr>
      <w:tr w:rsidR="00D507D7" w:rsidRPr="00D507D7" w14:paraId="49FD0CBA" w14:textId="77777777" w:rsidTr="00D507D7">
        <w:trPr>
          <w:trHeight w:val="20"/>
        </w:trPr>
        <w:tc>
          <w:tcPr>
            <w:tcW w:w="0" w:type="auto"/>
            <w:vAlign w:val="center"/>
          </w:tcPr>
          <w:p w14:paraId="71CE09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346</w:t>
            </w:r>
          </w:p>
        </w:tc>
        <w:tc>
          <w:tcPr>
            <w:tcW w:w="0" w:type="auto"/>
            <w:vAlign w:val="center"/>
          </w:tcPr>
          <w:p w14:paraId="0847FC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23°52'37"</w:t>
            </w:r>
          </w:p>
        </w:tc>
        <w:tc>
          <w:tcPr>
            <w:tcW w:w="0" w:type="auto"/>
            <w:vAlign w:val="center"/>
          </w:tcPr>
          <w:p w14:paraId="4CBD34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5,44</w:t>
            </w:r>
          </w:p>
        </w:tc>
        <w:tc>
          <w:tcPr>
            <w:tcW w:w="0" w:type="auto"/>
            <w:vAlign w:val="center"/>
          </w:tcPr>
          <w:p w14:paraId="1188A1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2257215,40</w:t>
            </w:r>
          </w:p>
        </w:tc>
        <w:tc>
          <w:tcPr>
            <w:tcW w:w="0" w:type="auto"/>
            <w:vAlign w:val="center"/>
          </w:tcPr>
          <w:p w14:paraId="41A3F5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446560,90</w:t>
            </w:r>
          </w:p>
        </w:tc>
      </w:tr>
      <w:tr w:rsidR="00D507D7" w:rsidRPr="00D507D7" w14:paraId="25ACDD84" w14:textId="77777777" w:rsidTr="00D507D7">
        <w:trPr>
          <w:trHeight w:val="20"/>
        </w:trPr>
        <w:tc>
          <w:tcPr>
            <w:tcW w:w="0" w:type="auto"/>
            <w:vAlign w:val="center"/>
          </w:tcPr>
          <w:p w14:paraId="0BDE11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347</w:t>
            </w:r>
          </w:p>
        </w:tc>
        <w:tc>
          <w:tcPr>
            <w:tcW w:w="0" w:type="auto"/>
            <w:vAlign w:val="center"/>
          </w:tcPr>
          <w:p w14:paraId="6163F4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114°15'5"</w:t>
            </w:r>
          </w:p>
        </w:tc>
        <w:tc>
          <w:tcPr>
            <w:tcW w:w="0" w:type="auto"/>
            <w:vAlign w:val="center"/>
          </w:tcPr>
          <w:p w14:paraId="52B1DA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w:t>
            </w:r>
          </w:p>
        </w:tc>
        <w:tc>
          <w:tcPr>
            <w:tcW w:w="0" w:type="auto"/>
            <w:vAlign w:val="center"/>
          </w:tcPr>
          <w:p w14:paraId="0C1245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2257220,37</w:t>
            </w:r>
          </w:p>
        </w:tc>
        <w:tc>
          <w:tcPr>
            <w:tcW w:w="0" w:type="auto"/>
            <w:vAlign w:val="center"/>
          </w:tcPr>
          <w:p w14:paraId="33FA55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446563,10</w:t>
            </w:r>
          </w:p>
        </w:tc>
      </w:tr>
      <w:tr w:rsidR="00D507D7" w:rsidRPr="00D507D7" w14:paraId="609EAA56" w14:textId="77777777" w:rsidTr="00D507D7">
        <w:trPr>
          <w:trHeight w:val="20"/>
        </w:trPr>
        <w:tc>
          <w:tcPr>
            <w:tcW w:w="0" w:type="auto"/>
            <w:vAlign w:val="center"/>
          </w:tcPr>
          <w:p w14:paraId="73BAE8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647243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22°37'12"</w:t>
            </w:r>
          </w:p>
        </w:tc>
        <w:tc>
          <w:tcPr>
            <w:tcW w:w="0" w:type="auto"/>
            <w:vAlign w:val="center"/>
          </w:tcPr>
          <w:p w14:paraId="0E9688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0" w:type="auto"/>
            <w:vAlign w:val="center"/>
          </w:tcPr>
          <w:p w14:paraId="400F22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2257219,46</w:t>
            </w:r>
          </w:p>
        </w:tc>
        <w:tc>
          <w:tcPr>
            <w:tcW w:w="0" w:type="auto"/>
            <w:vAlign w:val="center"/>
          </w:tcPr>
          <w:p w14:paraId="1FB793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446565,12</w:t>
            </w:r>
          </w:p>
        </w:tc>
      </w:tr>
      <w:tr w:rsidR="00D507D7" w:rsidRPr="00D507D7" w14:paraId="396A927D" w14:textId="77777777" w:rsidTr="00D507D7">
        <w:trPr>
          <w:trHeight w:val="20"/>
        </w:trPr>
        <w:tc>
          <w:tcPr>
            <w:tcW w:w="0" w:type="auto"/>
            <w:vAlign w:val="center"/>
          </w:tcPr>
          <w:p w14:paraId="41F98F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w:t>
            </w:r>
          </w:p>
        </w:tc>
        <w:tc>
          <w:tcPr>
            <w:tcW w:w="0" w:type="auto"/>
            <w:vAlign w:val="center"/>
          </w:tcPr>
          <w:p w14:paraId="1E10FD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292°48'23"</w:t>
            </w:r>
          </w:p>
        </w:tc>
        <w:tc>
          <w:tcPr>
            <w:tcW w:w="0" w:type="auto"/>
            <w:vAlign w:val="center"/>
          </w:tcPr>
          <w:p w14:paraId="0CD37C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3,07</w:t>
            </w:r>
          </w:p>
        </w:tc>
        <w:tc>
          <w:tcPr>
            <w:tcW w:w="0" w:type="auto"/>
            <w:vAlign w:val="center"/>
          </w:tcPr>
          <w:p w14:paraId="286A4C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2257220,54</w:t>
            </w:r>
          </w:p>
        </w:tc>
        <w:tc>
          <w:tcPr>
            <w:tcW w:w="0" w:type="auto"/>
            <w:vAlign w:val="center"/>
          </w:tcPr>
          <w:p w14:paraId="1102F4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446565,57</w:t>
            </w:r>
          </w:p>
        </w:tc>
      </w:tr>
      <w:tr w:rsidR="00D507D7" w:rsidRPr="00D507D7" w14:paraId="71865731" w14:textId="77777777" w:rsidTr="00D507D7">
        <w:trPr>
          <w:trHeight w:val="20"/>
        </w:trPr>
        <w:tc>
          <w:tcPr>
            <w:tcW w:w="0" w:type="auto"/>
            <w:vAlign w:val="center"/>
          </w:tcPr>
          <w:p w14:paraId="4882A3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w:t>
            </w:r>
          </w:p>
        </w:tc>
        <w:tc>
          <w:tcPr>
            <w:tcW w:w="0" w:type="auto"/>
            <w:vAlign w:val="center"/>
          </w:tcPr>
          <w:p w14:paraId="56D663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202°30'13"</w:t>
            </w:r>
          </w:p>
        </w:tc>
        <w:tc>
          <w:tcPr>
            <w:tcW w:w="0" w:type="auto"/>
            <w:vAlign w:val="center"/>
          </w:tcPr>
          <w:p w14:paraId="79C37B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4,55</w:t>
            </w:r>
          </w:p>
        </w:tc>
        <w:tc>
          <w:tcPr>
            <w:tcW w:w="0" w:type="auto"/>
            <w:vAlign w:val="center"/>
          </w:tcPr>
          <w:p w14:paraId="5B5FC4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2257221,73</w:t>
            </w:r>
          </w:p>
        </w:tc>
        <w:tc>
          <w:tcPr>
            <w:tcW w:w="0" w:type="auto"/>
            <w:vAlign w:val="center"/>
          </w:tcPr>
          <w:p w14:paraId="03FF3A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446562,74</w:t>
            </w:r>
          </w:p>
        </w:tc>
      </w:tr>
      <w:tr w:rsidR="00D507D7" w:rsidRPr="00D507D7" w14:paraId="5722FA7C" w14:textId="77777777" w:rsidTr="00D507D7">
        <w:trPr>
          <w:trHeight w:val="20"/>
        </w:trPr>
        <w:tc>
          <w:tcPr>
            <w:tcW w:w="0" w:type="auto"/>
            <w:vAlign w:val="center"/>
          </w:tcPr>
          <w:p w14:paraId="49CBF2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w:t>
            </w:r>
          </w:p>
        </w:tc>
        <w:tc>
          <w:tcPr>
            <w:tcW w:w="0" w:type="auto"/>
            <w:vAlign w:val="center"/>
          </w:tcPr>
          <w:p w14:paraId="30307F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292°28'41"</w:t>
            </w:r>
          </w:p>
        </w:tc>
        <w:tc>
          <w:tcPr>
            <w:tcW w:w="0" w:type="auto"/>
            <w:vAlign w:val="center"/>
          </w:tcPr>
          <w:p w14:paraId="4F9321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14,31</w:t>
            </w:r>
          </w:p>
        </w:tc>
        <w:tc>
          <w:tcPr>
            <w:tcW w:w="0" w:type="auto"/>
            <w:vAlign w:val="center"/>
          </w:tcPr>
          <w:p w14:paraId="5A828C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2257217,53</w:t>
            </w:r>
          </w:p>
        </w:tc>
        <w:tc>
          <w:tcPr>
            <w:tcW w:w="0" w:type="auto"/>
            <w:vAlign w:val="center"/>
          </w:tcPr>
          <w:p w14:paraId="5D45BA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446561,00</w:t>
            </w:r>
          </w:p>
        </w:tc>
      </w:tr>
      <w:tr w:rsidR="00D507D7" w:rsidRPr="00D507D7" w14:paraId="5B447C11" w14:textId="77777777" w:rsidTr="00D507D7">
        <w:trPr>
          <w:trHeight w:val="20"/>
        </w:trPr>
        <w:tc>
          <w:tcPr>
            <w:tcW w:w="0" w:type="auto"/>
            <w:vAlign w:val="center"/>
          </w:tcPr>
          <w:p w14:paraId="73F055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w:t>
            </w:r>
          </w:p>
        </w:tc>
        <w:tc>
          <w:tcPr>
            <w:tcW w:w="0" w:type="auto"/>
            <w:vAlign w:val="center"/>
          </w:tcPr>
          <w:p w14:paraId="661DD1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202°45'5"</w:t>
            </w:r>
          </w:p>
        </w:tc>
        <w:tc>
          <w:tcPr>
            <w:tcW w:w="0" w:type="auto"/>
            <w:vAlign w:val="center"/>
          </w:tcPr>
          <w:p w14:paraId="210651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38,19</w:t>
            </w:r>
          </w:p>
        </w:tc>
        <w:tc>
          <w:tcPr>
            <w:tcW w:w="0" w:type="auto"/>
            <w:vAlign w:val="center"/>
          </w:tcPr>
          <w:p w14:paraId="0A6FC0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2257223,00</w:t>
            </w:r>
          </w:p>
        </w:tc>
        <w:tc>
          <w:tcPr>
            <w:tcW w:w="0" w:type="auto"/>
            <w:vAlign w:val="center"/>
          </w:tcPr>
          <w:p w14:paraId="7C476D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446547,78</w:t>
            </w:r>
          </w:p>
        </w:tc>
      </w:tr>
      <w:tr w:rsidR="00D507D7" w:rsidRPr="00D507D7" w14:paraId="29BC3616" w14:textId="77777777" w:rsidTr="00D507D7">
        <w:trPr>
          <w:trHeight w:val="20"/>
        </w:trPr>
        <w:tc>
          <w:tcPr>
            <w:tcW w:w="0" w:type="auto"/>
            <w:vAlign w:val="center"/>
          </w:tcPr>
          <w:p w14:paraId="6D5891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w:t>
            </w:r>
          </w:p>
        </w:tc>
        <w:tc>
          <w:tcPr>
            <w:tcW w:w="0" w:type="auto"/>
            <w:vAlign w:val="center"/>
          </w:tcPr>
          <w:p w14:paraId="79C69F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112°49'11"</w:t>
            </w:r>
          </w:p>
        </w:tc>
        <w:tc>
          <w:tcPr>
            <w:tcW w:w="0" w:type="auto"/>
            <w:vAlign w:val="center"/>
          </w:tcPr>
          <w:p w14:paraId="53DB18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174EA9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2257187,78</w:t>
            </w:r>
          </w:p>
        </w:tc>
        <w:tc>
          <w:tcPr>
            <w:tcW w:w="0" w:type="auto"/>
            <w:vAlign w:val="center"/>
          </w:tcPr>
          <w:p w14:paraId="3FD6AD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446533,01</w:t>
            </w:r>
          </w:p>
        </w:tc>
      </w:tr>
      <w:tr w:rsidR="00D507D7" w:rsidRPr="00D507D7" w14:paraId="7D81FCA8" w14:textId="77777777" w:rsidTr="00D507D7">
        <w:trPr>
          <w:trHeight w:val="20"/>
        </w:trPr>
        <w:tc>
          <w:tcPr>
            <w:tcW w:w="0" w:type="auto"/>
            <w:vAlign w:val="center"/>
          </w:tcPr>
          <w:p w14:paraId="3473A9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w:t>
            </w:r>
          </w:p>
        </w:tc>
        <w:tc>
          <w:tcPr>
            <w:tcW w:w="0" w:type="auto"/>
            <w:vAlign w:val="center"/>
          </w:tcPr>
          <w:p w14:paraId="544720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22°46'6"</w:t>
            </w:r>
          </w:p>
        </w:tc>
        <w:tc>
          <w:tcPr>
            <w:tcW w:w="0" w:type="auto"/>
            <w:vAlign w:val="center"/>
          </w:tcPr>
          <w:p w14:paraId="47C708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0" w:type="auto"/>
            <w:vAlign w:val="center"/>
          </w:tcPr>
          <w:p w14:paraId="398CC0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2257187,01</w:t>
            </w:r>
          </w:p>
        </w:tc>
        <w:tc>
          <w:tcPr>
            <w:tcW w:w="0" w:type="auto"/>
            <w:vAlign w:val="center"/>
          </w:tcPr>
          <w:p w14:paraId="67BDF5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446534,84</w:t>
            </w:r>
          </w:p>
        </w:tc>
      </w:tr>
      <w:tr w:rsidR="00D507D7" w:rsidRPr="00D507D7" w14:paraId="27DB65CD" w14:textId="77777777" w:rsidTr="00D507D7">
        <w:tc>
          <w:tcPr>
            <w:tcW w:w="0" w:type="auto"/>
          </w:tcPr>
          <w:p w14:paraId="7EC6C27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A1E94B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23BE95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73F65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EBF3184"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C02B788" w14:textId="77777777" w:rsidTr="00D507D7">
        <w:trPr>
          <w:trHeight w:val="20"/>
        </w:trPr>
        <w:tc>
          <w:tcPr>
            <w:tcW w:w="0" w:type="auto"/>
            <w:vAlign w:val="center"/>
          </w:tcPr>
          <w:p w14:paraId="26DD42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w:t>
            </w:r>
          </w:p>
        </w:tc>
        <w:tc>
          <w:tcPr>
            <w:tcW w:w="0" w:type="auto"/>
            <w:vAlign w:val="center"/>
          </w:tcPr>
          <w:p w14:paraId="115DC6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203°35'56"</w:t>
            </w:r>
          </w:p>
        </w:tc>
        <w:tc>
          <w:tcPr>
            <w:tcW w:w="0" w:type="auto"/>
            <w:vAlign w:val="center"/>
          </w:tcPr>
          <w:p w14:paraId="559065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8,64</w:t>
            </w:r>
          </w:p>
        </w:tc>
        <w:tc>
          <w:tcPr>
            <w:tcW w:w="0" w:type="auto"/>
            <w:vAlign w:val="center"/>
          </w:tcPr>
          <w:p w14:paraId="1F887B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2257227,37</w:t>
            </w:r>
          </w:p>
        </w:tc>
        <w:tc>
          <w:tcPr>
            <w:tcW w:w="0" w:type="auto"/>
            <w:vAlign w:val="center"/>
          </w:tcPr>
          <w:p w14:paraId="51E93E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446460,18</w:t>
            </w:r>
          </w:p>
        </w:tc>
      </w:tr>
      <w:tr w:rsidR="00D507D7" w:rsidRPr="00D507D7" w14:paraId="128BA754" w14:textId="77777777" w:rsidTr="00D507D7">
        <w:trPr>
          <w:trHeight w:val="20"/>
        </w:trPr>
        <w:tc>
          <w:tcPr>
            <w:tcW w:w="0" w:type="auto"/>
            <w:vAlign w:val="center"/>
          </w:tcPr>
          <w:p w14:paraId="0F47DA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528E02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295°14'53"</w:t>
            </w:r>
          </w:p>
        </w:tc>
        <w:tc>
          <w:tcPr>
            <w:tcW w:w="0" w:type="auto"/>
            <w:vAlign w:val="center"/>
          </w:tcPr>
          <w:p w14:paraId="2CFD1C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w:t>
            </w:r>
          </w:p>
        </w:tc>
        <w:tc>
          <w:tcPr>
            <w:tcW w:w="0" w:type="auto"/>
            <w:vAlign w:val="center"/>
          </w:tcPr>
          <w:p w14:paraId="0544B4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2257219,45</w:t>
            </w:r>
          </w:p>
        </w:tc>
        <w:tc>
          <w:tcPr>
            <w:tcW w:w="0" w:type="auto"/>
            <w:vAlign w:val="center"/>
          </w:tcPr>
          <w:p w14:paraId="37C819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446456,72</w:t>
            </w:r>
          </w:p>
        </w:tc>
      </w:tr>
      <w:tr w:rsidR="00D507D7" w:rsidRPr="00D507D7" w14:paraId="5A16F110" w14:textId="77777777" w:rsidTr="00D507D7">
        <w:trPr>
          <w:trHeight w:val="20"/>
        </w:trPr>
        <w:tc>
          <w:tcPr>
            <w:tcW w:w="0" w:type="auto"/>
            <w:vAlign w:val="center"/>
          </w:tcPr>
          <w:p w14:paraId="129F0E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202</w:t>
            </w:r>
          </w:p>
        </w:tc>
        <w:tc>
          <w:tcPr>
            <w:tcW w:w="0" w:type="auto"/>
            <w:vAlign w:val="center"/>
          </w:tcPr>
          <w:p w14:paraId="7B0379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201°47'26"</w:t>
            </w:r>
          </w:p>
        </w:tc>
        <w:tc>
          <w:tcPr>
            <w:tcW w:w="0" w:type="auto"/>
            <w:vAlign w:val="center"/>
          </w:tcPr>
          <w:p w14:paraId="4F5C4E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w:t>
            </w:r>
          </w:p>
        </w:tc>
        <w:tc>
          <w:tcPr>
            <w:tcW w:w="0" w:type="auto"/>
            <w:vAlign w:val="center"/>
          </w:tcPr>
          <w:p w14:paraId="2347EA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2257220,28</w:t>
            </w:r>
          </w:p>
        </w:tc>
        <w:tc>
          <w:tcPr>
            <w:tcW w:w="0" w:type="auto"/>
            <w:vAlign w:val="center"/>
          </w:tcPr>
          <w:p w14:paraId="18ED13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446454,96</w:t>
            </w:r>
          </w:p>
        </w:tc>
      </w:tr>
      <w:tr w:rsidR="00D507D7" w:rsidRPr="00D507D7" w14:paraId="06CCE9E3" w14:textId="77777777" w:rsidTr="00D507D7">
        <w:trPr>
          <w:trHeight w:val="20"/>
        </w:trPr>
        <w:tc>
          <w:tcPr>
            <w:tcW w:w="0" w:type="auto"/>
            <w:vAlign w:val="center"/>
          </w:tcPr>
          <w:p w14:paraId="3D2ACA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2D9558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112°50'1"</w:t>
            </w:r>
          </w:p>
        </w:tc>
        <w:tc>
          <w:tcPr>
            <w:tcW w:w="0" w:type="auto"/>
            <w:vAlign w:val="center"/>
          </w:tcPr>
          <w:p w14:paraId="557F0C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5,77</w:t>
            </w:r>
          </w:p>
        </w:tc>
        <w:tc>
          <w:tcPr>
            <w:tcW w:w="0" w:type="auto"/>
            <w:vAlign w:val="center"/>
          </w:tcPr>
          <w:p w14:paraId="061BBB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2257192,89</w:t>
            </w:r>
          </w:p>
        </w:tc>
        <w:tc>
          <w:tcPr>
            <w:tcW w:w="0" w:type="auto"/>
            <w:vAlign w:val="center"/>
          </w:tcPr>
          <w:p w14:paraId="70FF22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446444,01</w:t>
            </w:r>
          </w:p>
        </w:tc>
      </w:tr>
      <w:tr w:rsidR="00D507D7" w:rsidRPr="00D507D7" w14:paraId="49E82170" w14:textId="77777777" w:rsidTr="00D507D7">
        <w:trPr>
          <w:trHeight w:val="20"/>
        </w:trPr>
        <w:tc>
          <w:tcPr>
            <w:tcW w:w="0" w:type="auto"/>
            <w:vAlign w:val="center"/>
          </w:tcPr>
          <w:p w14:paraId="7E356F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w:t>
            </w:r>
          </w:p>
        </w:tc>
        <w:tc>
          <w:tcPr>
            <w:tcW w:w="0" w:type="auto"/>
            <w:vAlign w:val="center"/>
          </w:tcPr>
          <w:p w14:paraId="62F8BB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22°43'1"</w:t>
            </w:r>
          </w:p>
        </w:tc>
        <w:tc>
          <w:tcPr>
            <w:tcW w:w="0" w:type="auto"/>
            <w:vAlign w:val="center"/>
          </w:tcPr>
          <w:p w14:paraId="7B4460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093985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2257190,65</w:t>
            </w:r>
          </w:p>
        </w:tc>
        <w:tc>
          <w:tcPr>
            <w:tcW w:w="0" w:type="auto"/>
            <w:vAlign w:val="center"/>
          </w:tcPr>
          <w:p w14:paraId="7EC440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446449,33</w:t>
            </w:r>
          </w:p>
        </w:tc>
      </w:tr>
      <w:tr w:rsidR="00D507D7" w:rsidRPr="00D507D7" w14:paraId="74AC0F34" w14:textId="77777777" w:rsidTr="00D507D7">
        <w:trPr>
          <w:trHeight w:val="20"/>
        </w:trPr>
        <w:tc>
          <w:tcPr>
            <w:tcW w:w="0" w:type="auto"/>
            <w:vAlign w:val="center"/>
          </w:tcPr>
          <w:p w14:paraId="695794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0" w:type="auto"/>
            <w:vAlign w:val="center"/>
          </w:tcPr>
          <w:p w14:paraId="5FDAE3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292°54'26"</w:t>
            </w:r>
          </w:p>
        </w:tc>
        <w:tc>
          <w:tcPr>
            <w:tcW w:w="0" w:type="auto"/>
            <w:vAlign w:val="center"/>
          </w:tcPr>
          <w:p w14:paraId="6B5199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4,91</w:t>
            </w:r>
          </w:p>
        </w:tc>
        <w:tc>
          <w:tcPr>
            <w:tcW w:w="0" w:type="auto"/>
            <w:vAlign w:val="center"/>
          </w:tcPr>
          <w:p w14:paraId="347A32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2257195,26</w:t>
            </w:r>
          </w:p>
        </w:tc>
        <w:tc>
          <w:tcPr>
            <w:tcW w:w="0" w:type="auto"/>
            <w:vAlign w:val="center"/>
          </w:tcPr>
          <w:p w14:paraId="4EECFC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446451,26</w:t>
            </w:r>
          </w:p>
        </w:tc>
      </w:tr>
      <w:tr w:rsidR="00D507D7" w:rsidRPr="00D507D7" w14:paraId="58F6E5E0" w14:textId="77777777" w:rsidTr="00D507D7">
        <w:trPr>
          <w:trHeight w:val="20"/>
        </w:trPr>
        <w:tc>
          <w:tcPr>
            <w:tcW w:w="0" w:type="auto"/>
            <w:vAlign w:val="center"/>
          </w:tcPr>
          <w:p w14:paraId="07D034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0" w:type="auto"/>
            <w:vAlign w:val="center"/>
          </w:tcPr>
          <w:p w14:paraId="598C40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22°48'54"</w:t>
            </w:r>
          </w:p>
        </w:tc>
        <w:tc>
          <w:tcPr>
            <w:tcW w:w="0" w:type="auto"/>
            <w:vAlign w:val="center"/>
          </w:tcPr>
          <w:p w14:paraId="74896E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0" w:type="auto"/>
            <w:vAlign w:val="center"/>
          </w:tcPr>
          <w:p w14:paraId="577163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2257197,17</w:t>
            </w:r>
          </w:p>
        </w:tc>
        <w:tc>
          <w:tcPr>
            <w:tcW w:w="0" w:type="auto"/>
            <w:vAlign w:val="center"/>
          </w:tcPr>
          <w:p w14:paraId="33F855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446446,74</w:t>
            </w:r>
          </w:p>
        </w:tc>
      </w:tr>
      <w:tr w:rsidR="00D507D7" w:rsidRPr="00D507D7" w14:paraId="7EA9DA0A" w14:textId="77777777" w:rsidTr="00D507D7">
        <w:trPr>
          <w:trHeight w:val="20"/>
        </w:trPr>
        <w:tc>
          <w:tcPr>
            <w:tcW w:w="0" w:type="auto"/>
            <w:vAlign w:val="center"/>
          </w:tcPr>
          <w:p w14:paraId="12DDB2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w:t>
            </w:r>
          </w:p>
        </w:tc>
        <w:tc>
          <w:tcPr>
            <w:tcW w:w="0" w:type="auto"/>
            <w:vAlign w:val="center"/>
          </w:tcPr>
          <w:p w14:paraId="5E1755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112°35'28"</w:t>
            </w:r>
          </w:p>
        </w:tc>
        <w:tc>
          <w:tcPr>
            <w:tcW w:w="0" w:type="auto"/>
            <w:vAlign w:val="center"/>
          </w:tcPr>
          <w:p w14:paraId="402912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4,58</w:t>
            </w:r>
          </w:p>
        </w:tc>
        <w:tc>
          <w:tcPr>
            <w:tcW w:w="0" w:type="auto"/>
            <w:vAlign w:val="center"/>
          </w:tcPr>
          <w:p w14:paraId="02B69D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2257212,36</w:t>
            </w:r>
          </w:p>
        </w:tc>
        <w:tc>
          <w:tcPr>
            <w:tcW w:w="0" w:type="auto"/>
            <w:vAlign w:val="center"/>
          </w:tcPr>
          <w:p w14:paraId="32B5AC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446453,13</w:t>
            </w:r>
          </w:p>
        </w:tc>
      </w:tr>
      <w:tr w:rsidR="00D507D7" w:rsidRPr="00D507D7" w14:paraId="54641FDC" w14:textId="77777777" w:rsidTr="00D507D7">
        <w:trPr>
          <w:trHeight w:val="20"/>
        </w:trPr>
        <w:tc>
          <w:tcPr>
            <w:tcW w:w="0" w:type="auto"/>
            <w:vAlign w:val="center"/>
          </w:tcPr>
          <w:p w14:paraId="551EBE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w:t>
            </w:r>
          </w:p>
        </w:tc>
        <w:tc>
          <w:tcPr>
            <w:tcW w:w="0" w:type="auto"/>
            <w:vAlign w:val="center"/>
          </w:tcPr>
          <w:p w14:paraId="1784BA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22°31'6"</w:t>
            </w:r>
          </w:p>
        </w:tc>
        <w:tc>
          <w:tcPr>
            <w:tcW w:w="0" w:type="auto"/>
            <w:vAlign w:val="center"/>
          </w:tcPr>
          <w:p w14:paraId="59F1A6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0" w:type="auto"/>
            <w:vAlign w:val="center"/>
          </w:tcPr>
          <w:p w14:paraId="269E4B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2257210,60</w:t>
            </w:r>
          </w:p>
        </w:tc>
        <w:tc>
          <w:tcPr>
            <w:tcW w:w="0" w:type="auto"/>
            <w:vAlign w:val="center"/>
          </w:tcPr>
          <w:p w14:paraId="21B914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446457,36</w:t>
            </w:r>
          </w:p>
        </w:tc>
      </w:tr>
      <w:tr w:rsidR="00D507D7" w:rsidRPr="00D507D7" w14:paraId="6A35AC6A" w14:textId="77777777" w:rsidTr="00D507D7">
        <w:trPr>
          <w:trHeight w:val="20"/>
        </w:trPr>
        <w:tc>
          <w:tcPr>
            <w:tcW w:w="0" w:type="auto"/>
            <w:vAlign w:val="center"/>
          </w:tcPr>
          <w:p w14:paraId="202726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w:t>
            </w:r>
          </w:p>
        </w:tc>
        <w:tc>
          <w:tcPr>
            <w:tcW w:w="0" w:type="auto"/>
            <w:vAlign w:val="center"/>
          </w:tcPr>
          <w:p w14:paraId="18F7D0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293°56'50"</w:t>
            </w:r>
          </w:p>
        </w:tc>
        <w:tc>
          <w:tcPr>
            <w:tcW w:w="0" w:type="auto"/>
            <w:vAlign w:val="center"/>
          </w:tcPr>
          <w:p w14:paraId="75F805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3,82</w:t>
            </w:r>
          </w:p>
        </w:tc>
        <w:tc>
          <w:tcPr>
            <w:tcW w:w="0" w:type="auto"/>
            <w:vAlign w:val="center"/>
          </w:tcPr>
          <w:p w14:paraId="46EF9B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2257225,82</w:t>
            </w:r>
          </w:p>
        </w:tc>
        <w:tc>
          <w:tcPr>
            <w:tcW w:w="0" w:type="auto"/>
            <w:vAlign w:val="center"/>
          </w:tcPr>
          <w:p w14:paraId="711C6A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446463,67</w:t>
            </w:r>
          </w:p>
        </w:tc>
      </w:tr>
      <w:tr w:rsidR="00D507D7" w:rsidRPr="00D507D7" w14:paraId="5735B4D4" w14:textId="77777777" w:rsidTr="00D507D7">
        <w:trPr>
          <w:trHeight w:val="20"/>
        </w:trPr>
        <w:tc>
          <w:tcPr>
            <w:tcW w:w="0" w:type="auto"/>
            <w:vAlign w:val="center"/>
          </w:tcPr>
          <w:p w14:paraId="28244D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w:t>
            </w:r>
          </w:p>
        </w:tc>
        <w:tc>
          <w:tcPr>
            <w:tcW w:w="0" w:type="auto"/>
            <w:vAlign w:val="center"/>
          </w:tcPr>
          <w:p w14:paraId="13C2DB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203°35'56"</w:t>
            </w:r>
          </w:p>
        </w:tc>
        <w:tc>
          <w:tcPr>
            <w:tcW w:w="0" w:type="auto"/>
            <w:vAlign w:val="center"/>
          </w:tcPr>
          <w:p w14:paraId="3562F8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8,64</w:t>
            </w:r>
          </w:p>
        </w:tc>
        <w:tc>
          <w:tcPr>
            <w:tcW w:w="0" w:type="auto"/>
            <w:vAlign w:val="center"/>
          </w:tcPr>
          <w:p w14:paraId="30EBD6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2257227,37</w:t>
            </w:r>
          </w:p>
        </w:tc>
        <w:tc>
          <w:tcPr>
            <w:tcW w:w="0" w:type="auto"/>
            <w:vAlign w:val="center"/>
          </w:tcPr>
          <w:p w14:paraId="62A10B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446460,18</w:t>
            </w:r>
          </w:p>
        </w:tc>
      </w:tr>
      <w:tr w:rsidR="00D507D7" w:rsidRPr="00D507D7" w14:paraId="630F3951" w14:textId="77777777" w:rsidTr="00D507D7">
        <w:tc>
          <w:tcPr>
            <w:tcW w:w="0" w:type="auto"/>
          </w:tcPr>
          <w:p w14:paraId="426704C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53019D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15D3AF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0AC872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5C9A016"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A2D9053" w14:textId="77777777" w:rsidTr="00D507D7">
        <w:trPr>
          <w:trHeight w:val="20"/>
        </w:trPr>
        <w:tc>
          <w:tcPr>
            <w:tcW w:w="0" w:type="auto"/>
            <w:vAlign w:val="center"/>
          </w:tcPr>
          <w:p w14:paraId="5A16C3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348</w:t>
            </w:r>
          </w:p>
        </w:tc>
        <w:tc>
          <w:tcPr>
            <w:tcW w:w="0" w:type="auto"/>
            <w:vAlign w:val="center"/>
          </w:tcPr>
          <w:p w14:paraId="365C8E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22°34'55"</w:t>
            </w:r>
          </w:p>
        </w:tc>
        <w:tc>
          <w:tcPr>
            <w:tcW w:w="0" w:type="auto"/>
            <w:vAlign w:val="center"/>
          </w:tcPr>
          <w:p w14:paraId="17CEAE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25,62</w:t>
            </w:r>
          </w:p>
        </w:tc>
        <w:tc>
          <w:tcPr>
            <w:tcW w:w="0" w:type="auto"/>
            <w:vAlign w:val="center"/>
          </w:tcPr>
          <w:p w14:paraId="6F1885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2257200,98</w:t>
            </w:r>
          </w:p>
        </w:tc>
        <w:tc>
          <w:tcPr>
            <w:tcW w:w="0" w:type="auto"/>
            <w:vAlign w:val="center"/>
          </w:tcPr>
          <w:p w14:paraId="1AD861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446456,58</w:t>
            </w:r>
          </w:p>
        </w:tc>
      </w:tr>
      <w:tr w:rsidR="00D507D7" w:rsidRPr="00D507D7" w14:paraId="054383AE" w14:textId="77777777" w:rsidTr="00D507D7">
        <w:trPr>
          <w:trHeight w:val="20"/>
        </w:trPr>
        <w:tc>
          <w:tcPr>
            <w:tcW w:w="0" w:type="auto"/>
            <w:vAlign w:val="center"/>
          </w:tcPr>
          <w:p w14:paraId="4106B4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349</w:t>
            </w:r>
          </w:p>
        </w:tc>
        <w:tc>
          <w:tcPr>
            <w:tcW w:w="0" w:type="auto"/>
            <w:vAlign w:val="center"/>
          </w:tcPr>
          <w:p w14:paraId="394AE9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113°39'23"</w:t>
            </w:r>
          </w:p>
        </w:tc>
        <w:tc>
          <w:tcPr>
            <w:tcW w:w="0" w:type="auto"/>
            <w:vAlign w:val="center"/>
          </w:tcPr>
          <w:p w14:paraId="09E092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14,63</w:t>
            </w:r>
          </w:p>
        </w:tc>
        <w:tc>
          <w:tcPr>
            <w:tcW w:w="0" w:type="auto"/>
            <w:vAlign w:val="center"/>
          </w:tcPr>
          <w:p w14:paraId="0756B9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2257224,64</w:t>
            </w:r>
          </w:p>
        </w:tc>
        <w:tc>
          <w:tcPr>
            <w:tcW w:w="0" w:type="auto"/>
            <w:vAlign w:val="center"/>
          </w:tcPr>
          <w:p w14:paraId="251081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446466,42</w:t>
            </w:r>
          </w:p>
        </w:tc>
      </w:tr>
      <w:tr w:rsidR="00D507D7" w:rsidRPr="00D507D7" w14:paraId="558044DA" w14:textId="77777777" w:rsidTr="00D507D7">
        <w:trPr>
          <w:trHeight w:val="20"/>
        </w:trPr>
        <w:tc>
          <w:tcPr>
            <w:tcW w:w="0" w:type="auto"/>
            <w:vAlign w:val="center"/>
          </w:tcPr>
          <w:p w14:paraId="0A1F6E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w:t>
            </w:r>
          </w:p>
        </w:tc>
        <w:tc>
          <w:tcPr>
            <w:tcW w:w="0" w:type="auto"/>
            <w:vAlign w:val="center"/>
          </w:tcPr>
          <w:p w14:paraId="72E67D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24°23'48"</w:t>
            </w:r>
          </w:p>
        </w:tc>
        <w:tc>
          <w:tcPr>
            <w:tcW w:w="0" w:type="auto"/>
            <w:vAlign w:val="center"/>
          </w:tcPr>
          <w:p w14:paraId="0F5FF1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6EB6AE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2257218,77</w:t>
            </w:r>
          </w:p>
        </w:tc>
        <w:tc>
          <w:tcPr>
            <w:tcW w:w="0" w:type="auto"/>
            <w:vAlign w:val="center"/>
          </w:tcPr>
          <w:p w14:paraId="714094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446479,82</w:t>
            </w:r>
          </w:p>
        </w:tc>
      </w:tr>
      <w:tr w:rsidR="00D507D7" w:rsidRPr="00D507D7" w14:paraId="2F840C06" w14:textId="77777777" w:rsidTr="00D507D7">
        <w:trPr>
          <w:trHeight w:val="20"/>
        </w:trPr>
        <w:tc>
          <w:tcPr>
            <w:tcW w:w="0" w:type="auto"/>
            <w:vAlign w:val="center"/>
          </w:tcPr>
          <w:p w14:paraId="34DE51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232</w:t>
            </w:r>
          </w:p>
        </w:tc>
        <w:tc>
          <w:tcPr>
            <w:tcW w:w="0" w:type="auto"/>
            <w:vAlign w:val="center"/>
          </w:tcPr>
          <w:p w14:paraId="4FE236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293°38'49"</w:t>
            </w:r>
          </w:p>
        </w:tc>
        <w:tc>
          <w:tcPr>
            <w:tcW w:w="0" w:type="auto"/>
            <w:vAlign w:val="center"/>
          </w:tcPr>
          <w:p w14:paraId="343FFE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1613E2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2257220,60</w:t>
            </w:r>
          </w:p>
        </w:tc>
        <w:tc>
          <w:tcPr>
            <w:tcW w:w="0" w:type="auto"/>
            <w:vAlign w:val="center"/>
          </w:tcPr>
          <w:p w14:paraId="13E411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446480,65</w:t>
            </w:r>
          </w:p>
        </w:tc>
      </w:tr>
      <w:tr w:rsidR="00D507D7" w:rsidRPr="00D507D7" w14:paraId="04F7D731" w14:textId="77777777" w:rsidTr="00D507D7">
        <w:trPr>
          <w:trHeight w:val="20"/>
        </w:trPr>
        <w:tc>
          <w:tcPr>
            <w:tcW w:w="0" w:type="auto"/>
            <w:vAlign w:val="center"/>
          </w:tcPr>
          <w:p w14:paraId="77CE1C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w:t>
            </w:r>
          </w:p>
        </w:tc>
        <w:tc>
          <w:tcPr>
            <w:tcW w:w="0" w:type="auto"/>
            <w:vAlign w:val="center"/>
          </w:tcPr>
          <w:p w14:paraId="391B7D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24°1'13"</w:t>
            </w:r>
          </w:p>
        </w:tc>
        <w:tc>
          <w:tcPr>
            <w:tcW w:w="0" w:type="auto"/>
            <w:vAlign w:val="center"/>
          </w:tcPr>
          <w:p w14:paraId="6EA011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0DCF50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2257228,14</w:t>
            </w:r>
          </w:p>
        </w:tc>
        <w:tc>
          <w:tcPr>
            <w:tcW w:w="0" w:type="auto"/>
            <w:vAlign w:val="center"/>
          </w:tcPr>
          <w:p w14:paraId="6540E0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446463,43</w:t>
            </w:r>
          </w:p>
        </w:tc>
      </w:tr>
      <w:tr w:rsidR="00D507D7" w:rsidRPr="00D507D7" w14:paraId="03ED6B8F" w14:textId="77777777" w:rsidTr="00D507D7">
        <w:trPr>
          <w:trHeight w:val="20"/>
        </w:trPr>
        <w:tc>
          <w:tcPr>
            <w:tcW w:w="0" w:type="auto"/>
            <w:vAlign w:val="center"/>
          </w:tcPr>
          <w:p w14:paraId="330728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w:t>
            </w:r>
          </w:p>
        </w:tc>
        <w:tc>
          <w:tcPr>
            <w:tcW w:w="0" w:type="auto"/>
            <w:vAlign w:val="center"/>
          </w:tcPr>
          <w:p w14:paraId="34B5FF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113°40'29"</w:t>
            </w:r>
          </w:p>
        </w:tc>
        <w:tc>
          <w:tcPr>
            <w:tcW w:w="0" w:type="auto"/>
            <w:vAlign w:val="center"/>
          </w:tcPr>
          <w:p w14:paraId="450715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3BE019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2257229,06</w:t>
            </w:r>
          </w:p>
        </w:tc>
        <w:tc>
          <w:tcPr>
            <w:tcW w:w="0" w:type="auto"/>
            <w:vAlign w:val="center"/>
          </w:tcPr>
          <w:p w14:paraId="1F4DBA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446463,84</w:t>
            </w:r>
          </w:p>
        </w:tc>
      </w:tr>
      <w:tr w:rsidR="00D507D7" w:rsidRPr="00D507D7" w14:paraId="31C17D67" w14:textId="77777777" w:rsidTr="00D507D7">
        <w:trPr>
          <w:trHeight w:val="20"/>
        </w:trPr>
        <w:tc>
          <w:tcPr>
            <w:tcW w:w="0" w:type="auto"/>
            <w:vAlign w:val="center"/>
          </w:tcPr>
          <w:p w14:paraId="4643FA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w:t>
            </w:r>
          </w:p>
        </w:tc>
        <w:tc>
          <w:tcPr>
            <w:tcW w:w="0" w:type="auto"/>
            <w:vAlign w:val="center"/>
          </w:tcPr>
          <w:p w14:paraId="38EB31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24°15'14"</w:t>
            </w:r>
          </w:p>
        </w:tc>
        <w:tc>
          <w:tcPr>
            <w:tcW w:w="0" w:type="auto"/>
            <w:vAlign w:val="center"/>
          </w:tcPr>
          <w:p w14:paraId="31DB44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43D455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2257221,51</w:t>
            </w:r>
          </w:p>
        </w:tc>
        <w:tc>
          <w:tcPr>
            <w:tcW w:w="0" w:type="auto"/>
            <w:vAlign w:val="center"/>
          </w:tcPr>
          <w:p w14:paraId="43E135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446481,06</w:t>
            </w:r>
          </w:p>
        </w:tc>
      </w:tr>
      <w:tr w:rsidR="00D507D7" w:rsidRPr="00D507D7" w14:paraId="27DCC0BA" w14:textId="77777777" w:rsidTr="00D507D7">
        <w:trPr>
          <w:trHeight w:val="20"/>
        </w:trPr>
        <w:tc>
          <w:tcPr>
            <w:tcW w:w="0" w:type="auto"/>
            <w:vAlign w:val="center"/>
          </w:tcPr>
          <w:p w14:paraId="66F496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236</w:t>
            </w:r>
          </w:p>
        </w:tc>
        <w:tc>
          <w:tcPr>
            <w:tcW w:w="0" w:type="auto"/>
            <w:vAlign w:val="center"/>
          </w:tcPr>
          <w:p w14:paraId="503FCF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293°41'18"</w:t>
            </w:r>
          </w:p>
        </w:tc>
        <w:tc>
          <w:tcPr>
            <w:tcW w:w="0" w:type="auto"/>
            <w:vAlign w:val="center"/>
          </w:tcPr>
          <w:p w14:paraId="3B0831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19,51</w:t>
            </w:r>
          </w:p>
        </w:tc>
        <w:tc>
          <w:tcPr>
            <w:tcW w:w="0" w:type="auto"/>
            <w:vAlign w:val="center"/>
          </w:tcPr>
          <w:p w14:paraId="44525B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2257223,33</w:t>
            </w:r>
          </w:p>
        </w:tc>
        <w:tc>
          <w:tcPr>
            <w:tcW w:w="0" w:type="auto"/>
            <w:vAlign w:val="center"/>
          </w:tcPr>
          <w:p w14:paraId="269B1E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446481,88</w:t>
            </w:r>
          </w:p>
        </w:tc>
      </w:tr>
      <w:tr w:rsidR="00D507D7" w:rsidRPr="00D507D7" w14:paraId="44975593" w14:textId="77777777" w:rsidTr="00D507D7">
        <w:trPr>
          <w:trHeight w:val="20"/>
        </w:trPr>
        <w:tc>
          <w:tcPr>
            <w:tcW w:w="0" w:type="auto"/>
            <w:vAlign w:val="center"/>
          </w:tcPr>
          <w:p w14:paraId="5ADA57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350</w:t>
            </w:r>
          </w:p>
        </w:tc>
        <w:tc>
          <w:tcPr>
            <w:tcW w:w="0" w:type="auto"/>
            <w:vAlign w:val="center"/>
          </w:tcPr>
          <w:p w14:paraId="055D3D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23°39'52"</w:t>
            </w:r>
          </w:p>
        </w:tc>
        <w:tc>
          <w:tcPr>
            <w:tcW w:w="0" w:type="auto"/>
            <w:vAlign w:val="center"/>
          </w:tcPr>
          <w:p w14:paraId="65046E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74,94</w:t>
            </w:r>
          </w:p>
        </w:tc>
        <w:tc>
          <w:tcPr>
            <w:tcW w:w="0" w:type="auto"/>
            <w:vAlign w:val="center"/>
          </w:tcPr>
          <w:p w14:paraId="761906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2257231,17</w:t>
            </w:r>
          </w:p>
        </w:tc>
        <w:tc>
          <w:tcPr>
            <w:tcW w:w="0" w:type="auto"/>
            <w:vAlign w:val="center"/>
          </w:tcPr>
          <w:p w14:paraId="392E69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446464,01</w:t>
            </w:r>
          </w:p>
        </w:tc>
      </w:tr>
      <w:tr w:rsidR="00D507D7" w:rsidRPr="00D507D7" w14:paraId="78A9177A" w14:textId="77777777" w:rsidTr="00D507D7">
        <w:trPr>
          <w:trHeight w:val="20"/>
        </w:trPr>
        <w:tc>
          <w:tcPr>
            <w:tcW w:w="0" w:type="auto"/>
            <w:vAlign w:val="center"/>
          </w:tcPr>
          <w:p w14:paraId="7CBACD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351</w:t>
            </w:r>
          </w:p>
        </w:tc>
        <w:tc>
          <w:tcPr>
            <w:tcW w:w="0" w:type="auto"/>
            <w:vAlign w:val="center"/>
          </w:tcPr>
          <w:p w14:paraId="256CA2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113°39'47"</w:t>
            </w:r>
          </w:p>
        </w:tc>
        <w:tc>
          <w:tcPr>
            <w:tcW w:w="0" w:type="auto"/>
            <w:vAlign w:val="center"/>
          </w:tcPr>
          <w:p w14:paraId="53A94B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67,05</w:t>
            </w:r>
          </w:p>
        </w:tc>
        <w:tc>
          <w:tcPr>
            <w:tcW w:w="0" w:type="auto"/>
            <w:vAlign w:val="center"/>
          </w:tcPr>
          <w:p w14:paraId="20B3A5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0" w:type="auto"/>
            <w:vAlign w:val="center"/>
          </w:tcPr>
          <w:p w14:paraId="26D947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446494,09</w:t>
            </w:r>
          </w:p>
        </w:tc>
      </w:tr>
      <w:tr w:rsidR="00D507D7" w:rsidRPr="00D507D7" w14:paraId="6B08FB10" w14:textId="77777777" w:rsidTr="00D507D7">
        <w:trPr>
          <w:trHeight w:val="20"/>
        </w:trPr>
        <w:tc>
          <w:tcPr>
            <w:tcW w:w="0" w:type="auto"/>
            <w:vAlign w:val="center"/>
          </w:tcPr>
          <w:p w14:paraId="09F68E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352</w:t>
            </w:r>
          </w:p>
        </w:tc>
        <w:tc>
          <w:tcPr>
            <w:tcW w:w="0" w:type="auto"/>
            <w:vAlign w:val="center"/>
          </w:tcPr>
          <w:p w14:paraId="52D880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203°39'13"</w:t>
            </w:r>
          </w:p>
        </w:tc>
        <w:tc>
          <w:tcPr>
            <w:tcW w:w="0" w:type="auto"/>
            <w:vAlign w:val="center"/>
          </w:tcPr>
          <w:p w14:paraId="56D468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48,6</w:t>
            </w:r>
          </w:p>
        </w:tc>
        <w:tc>
          <w:tcPr>
            <w:tcW w:w="0" w:type="auto"/>
            <w:vAlign w:val="center"/>
          </w:tcPr>
          <w:p w14:paraId="2DC9AF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2257272,90</w:t>
            </w:r>
          </w:p>
        </w:tc>
        <w:tc>
          <w:tcPr>
            <w:tcW w:w="0" w:type="auto"/>
            <w:vAlign w:val="center"/>
          </w:tcPr>
          <w:p w14:paraId="2D6086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446555,50</w:t>
            </w:r>
          </w:p>
        </w:tc>
      </w:tr>
      <w:tr w:rsidR="00D507D7" w:rsidRPr="00D507D7" w14:paraId="2D44D7CB" w14:textId="77777777" w:rsidTr="00D507D7">
        <w:trPr>
          <w:trHeight w:val="20"/>
        </w:trPr>
        <w:tc>
          <w:tcPr>
            <w:tcW w:w="0" w:type="auto"/>
            <w:vAlign w:val="center"/>
          </w:tcPr>
          <w:p w14:paraId="529478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238</w:t>
            </w:r>
          </w:p>
        </w:tc>
        <w:tc>
          <w:tcPr>
            <w:tcW w:w="0" w:type="auto"/>
            <w:vAlign w:val="center"/>
          </w:tcPr>
          <w:p w14:paraId="24EF9C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113°43'42"</w:t>
            </w:r>
          </w:p>
        </w:tc>
        <w:tc>
          <w:tcPr>
            <w:tcW w:w="0" w:type="auto"/>
            <w:vAlign w:val="center"/>
          </w:tcPr>
          <w:p w14:paraId="175864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3501C8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2257228,38</w:t>
            </w:r>
          </w:p>
        </w:tc>
        <w:tc>
          <w:tcPr>
            <w:tcW w:w="0" w:type="auto"/>
            <w:vAlign w:val="center"/>
          </w:tcPr>
          <w:p w14:paraId="207B17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446536,00</w:t>
            </w:r>
          </w:p>
        </w:tc>
      </w:tr>
      <w:tr w:rsidR="00D507D7" w:rsidRPr="00D507D7" w14:paraId="58EB8AF4" w14:textId="77777777" w:rsidTr="00D507D7">
        <w:trPr>
          <w:trHeight w:val="20"/>
        </w:trPr>
        <w:tc>
          <w:tcPr>
            <w:tcW w:w="0" w:type="auto"/>
            <w:vAlign w:val="center"/>
          </w:tcPr>
          <w:p w14:paraId="45175B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w:t>
            </w:r>
          </w:p>
        </w:tc>
        <w:tc>
          <w:tcPr>
            <w:tcW w:w="0" w:type="auto"/>
            <w:vAlign w:val="center"/>
          </w:tcPr>
          <w:p w14:paraId="2C2654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23°38'50"</w:t>
            </w:r>
          </w:p>
        </w:tc>
        <w:tc>
          <w:tcPr>
            <w:tcW w:w="0" w:type="auto"/>
            <w:vAlign w:val="center"/>
          </w:tcPr>
          <w:p w14:paraId="55873D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0" w:type="auto"/>
            <w:vAlign w:val="center"/>
          </w:tcPr>
          <w:p w14:paraId="4058F1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2257227,58</w:t>
            </w:r>
          </w:p>
        </w:tc>
        <w:tc>
          <w:tcPr>
            <w:tcW w:w="0" w:type="auto"/>
            <w:vAlign w:val="center"/>
          </w:tcPr>
          <w:p w14:paraId="2F2FD4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446537,82</w:t>
            </w:r>
          </w:p>
        </w:tc>
      </w:tr>
      <w:tr w:rsidR="00D507D7" w:rsidRPr="00D507D7" w14:paraId="76947930" w14:textId="77777777" w:rsidTr="00D507D7">
        <w:trPr>
          <w:trHeight w:val="20"/>
        </w:trPr>
        <w:tc>
          <w:tcPr>
            <w:tcW w:w="0" w:type="auto"/>
            <w:vAlign w:val="center"/>
          </w:tcPr>
          <w:p w14:paraId="5F3E8C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240</w:t>
            </w:r>
          </w:p>
        </w:tc>
        <w:tc>
          <w:tcPr>
            <w:tcW w:w="0" w:type="auto"/>
            <w:vAlign w:val="center"/>
          </w:tcPr>
          <w:p w14:paraId="7DAE7B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23°40'43"</w:t>
            </w:r>
          </w:p>
        </w:tc>
        <w:tc>
          <w:tcPr>
            <w:tcW w:w="0" w:type="auto"/>
            <w:vAlign w:val="center"/>
          </w:tcPr>
          <w:p w14:paraId="29CCB9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48,75</w:t>
            </w:r>
          </w:p>
        </w:tc>
        <w:tc>
          <w:tcPr>
            <w:tcW w:w="0" w:type="auto"/>
            <w:vAlign w:val="center"/>
          </w:tcPr>
          <w:p w14:paraId="2E04A3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2257229,27</w:t>
            </w:r>
          </w:p>
        </w:tc>
        <w:tc>
          <w:tcPr>
            <w:tcW w:w="0" w:type="auto"/>
            <w:vAlign w:val="center"/>
          </w:tcPr>
          <w:p w14:paraId="02F470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446538,56</w:t>
            </w:r>
          </w:p>
        </w:tc>
      </w:tr>
      <w:tr w:rsidR="00D507D7" w:rsidRPr="00D507D7" w14:paraId="05CE25E5" w14:textId="77777777" w:rsidTr="00D507D7">
        <w:trPr>
          <w:trHeight w:val="20"/>
        </w:trPr>
        <w:tc>
          <w:tcPr>
            <w:tcW w:w="0" w:type="auto"/>
            <w:vAlign w:val="center"/>
          </w:tcPr>
          <w:p w14:paraId="38FA11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w:t>
            </w:r>
          </w:p>
        </w:tc>
        <w:tc>
          <w:tcPr>
            <w:tcW w:w="0" w:type="auto"/>
            <w:vAlign w:val="center"/>
          </w:tcPr>
          <w:p w14:paraId="6C7BCE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293°40'54"</w:t>
            </w:r>
          </w:p>
        </w:tc>
        <w:tc>
          <w:tcPr>
            <w:tcW w:w="0" w:type="auto"/>
            <w:vAlign w:val="center"/>
          </w:tcPr>
          <w:p w14:paraId="64BE40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49,69</w:t>
            </w:r>
          </w:p>
        </w:tc>
        <w:tc>
          <w:tcPr>
            <w:tcW w:w="0" w:type="auto"/>
            <w:vAlign w:val="center"/>
          </w:tcPr>
          <w:p w14:paraId="71C6D9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2257273,92</w:t>
            </w:r>
          </w:p>
        </w:tc>
        <w:tc>
          <w:tcPr>
            <w:tcW w:w="0" w:type="auto"/>
            <w:vAlign w:val="center"/>
          </w:tcPr>
          <w:p w14:paraId="74A1FF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446558,14</w:t>
            </w:r>
          </w:p>
        </w:tc>
      </w:tr>
      <w:tr w:rsidR="00D507D7" w:rsidRPr="00D507D7" w14:paraId="503F54F8" w14:textId="77777777" w:rsidTr="00D507D7">
        <w:trPr>
          <w:trHeight w:val="20"/>
        </w:trPr>
        <w:tc>
          <w:tcPr>
            <w:tcW w:w="0" w:type="auto"/>
            <w:vAlign w:val="center"/>
          </w:tcPr>
          <w:p w14:paraId="509081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w:t>
            </w:r>
          </w:p>
        </w:tc>
        <w:tc>
          <w:tcPr>
            <w:tcW w:w="0" w:type="auto"/>
            <w:vAlign w:val="center"/>
          </w:tcPr>
          <w:p w14:paraId="52D65D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23°53'43"</w:t>
            </w:r>
          </w:p>
        </w:tc>
        <w:tc>
          <w:tcPr>
            <w:tcW w:w="0" w:type="auto"/>
            <w:vAlign w:val="center"/>
          </w:tcPr>
          <w:p w14:paraId="04D105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61C181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2257293,88</w:t>
            </w:r>
          </w:p>
        </w:tc>
        <w:tc>
          <w:tcPr>
            <w:tcW w:w="0" w:type="auto"/>
            <w:vAlign w:val="center"/>
          </w:tcPr>
          <w:p w14:paraId="578624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446512,63</w:t>
            </w:r>
          </w:p>
        </w:tc>
      </w:tr>
      <w:tr w:rsidR="00D507D7" w:rsidRPr="00D507D7" w14:paraId="4693EE19" w14:textId="77777777" w:rsidTr="00D507D7">
        <w:trPr>
          <w:trHeight w:val="20"/>
        </w:trPr>
        <w:tc>
          <w:tcPr>
            <w:tcW w:w="0" w:type="auto"/>
            <w:vAlign w:val="center"/>
          </w:tcPr>
          <w:p w14:paraId="28AB8F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w:t>
            </w:r>
          </w:p>
        </w:tc>
        <w:tc>
          <w:tcPr>
            <w:tcW w:w="0" w:type="auto"/>
            <w:vAlign w:val="center"/>
          </w:tcPr>
          <w:p w14:paraId="58A460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293°31'37"</w:t>
            </w:r>
          </w:p>
        </w:tc>
        <w:tc>
          <w:tcPr>
            <w:tcW w:w="0" w:type="auto"/>
            <w:vAlign w:val="center"/>
          </w:tcPr>
          <w:p w14:paraId="352343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0" w:type="auto"/>
            <w:vAlign w:val="center"/>
          </w:tcPr>
          <w:p w14:paraId="24ED4F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2257296,25</w:t>
            </w:r>
          </w:p>
        </w:tc>
        <w:tc>
          <w:tcPr>
            <w:tcW w:w="0" w:type="auto"/>
            <w:vAlign w:val="center"/>
          </w:tcPr>
          <w:p w14:paraId="3F01E3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446513,68</w:t>
            </w:r>
          </w:p>
        </w:tc>
      </w:tr>
      <w:tr w:rsidR="00D507D7" w:rsidRPr="00D507D7" w14:paraId="2DDCE6FD" w14:textId="77777777" w:rsidTr="00D507D7">
        <w:trPr>
          <w:trHeight w:val="20"/>
        </w:trPr>
        <w:tc>
          <w:tcPr>
            <w:tcW w:w="0" w:type="auto"/>
            <w:vAlign w:val="center"/>
          </w:tcPr>
          <w:p w14:paraId="34220D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w:t>
            </w:r>
          </w:p>
        </w:tc>
        <w:tc>
          <w:tcPr>
            <w:tcW w:w="0" w:type="auto"/>
            <w:vAlign w:val="center"/>
          </w:tcPr>
          <w:p w14:paraId="197547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203°48'21"</w:t>
            </w:r>
          </w:p>
        </w:tc>
        <w:tc>
          <w:tcPr>
            <w:tcW w:w="0" w:type="auto"/>
            <w:vAlign w:val="center"/>
          </w:tcPr>
          <w:p w14:paraId="4343E1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1E3EE2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2257296,89</w:t>
            </w:r>
          </w:p>
        </w:tc>
        <w:tc>
          <w:tcPr>
            <w:tcW w:w="0" w:type="auto"/>
            <w:vAlign w:val="center"/>
          </w:tcPr>
          <w:p w14:paraId="6D95FB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446512,21</w:t>
            </w:r>
          </w:p>
        </w:tc>
      </w:tr>
      <w:tr w:rsidR="00D507D7" w:rsidRPr="00D507D7" w14:paraId="199F3033" w14:textId="77777777" w:rsidTr="00D507D7">
        <w:trPr>
          <w:trHeight w:val="20"/>
        </w:trPr>
        <w:tc>
          <w:tcPr>
            <w:tcW w:w="0" w:type="auto"/>
            <w:vAlign w:val="center"/>
          </w:tcPr>
          <w:p w14:paraId="0E963A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245</w:t>
            </w:r>
          </w:p>
        </w:tc>
        <w:tc>
          <w:tcPr>
            <w:tcW w:w="0" w:type="auto"/>
            <w:vAlign w:val="center"/>
          </w:tcPr>
          <w:p w14:paraId="34612B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293°41'9"</w:t>
            </w:r>
          </w:p>
        </w:tc>
        <w:tc>
          <w:tcPr>
            <w:tcW w:w="0" w:type="auto"/>
            <w:vAlign w:val="center"/>
          </w:tcPr>
          <w:p w14:paraId="0ED7BD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19,76</w:t>
            </w:r>
          </w:p>
        </w:tc>
        <w:tc>
          <w:tcPr>
            <w:tcW w:w="0" w:type="auto"/>
            <w:vAlign w:val="center"/>
          </w:tcPr>
          <w:p w14:paraId="059B96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2257294,51</w:t>
            </w:r>
          </w:p>
        </w:tc>
        <w:tc>
          <w:tcPr>
            <w:tcW w:w="0" w:type="auto"/>
            <w:vAlign w:val="center"/>
          </w:tcPr>
          <w:p w14:paraId="3CF18C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446511,16</w:t>
            </w:r>
          </w:p>
        </w:tc>
      </w:tr>
      <w:tr w:rsidR="00D507D7" w:rsidRPr="00D507D7" w14:paraId="5CD3BD8A" w14:textId="77777777" w:rsidTr="00D507D7">
        <w:trPr>
          <w:trHeight w:val="20"/>
        </w:trPr>
        <w:tc>
          <w:tcPr>
            <w:tcW w:w="0" w:type="auto"/>
            <w:vAlign w:val="center"/>
          </w:tcPr>
          <w:p w14:paraId="0B08D5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w:t>
            </w:r>
          </w:p>
        </w:tc>
        <w:tc>
          <w:tcPr>
            <w:tcW w:w="0" w:type="auto"/>
            <w:vAlign w:val="center"/>
          </w:tcPr>
          <w:p w14:paraId="6CE1C9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203°38'24"</w:t>
            </w:r>
          </w:p>
        </w:tc>
        <w:tc>
          <w:tcPr>
            <w:tcW w:w="0" w:type="auto"/>
            <w:vAlign w:val="center"/>
          </w:tcPr>
          <w:p w14:paraId="2CFD4B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80,98</w:t>
            </w:r>
          </w:p>
        </w:tc>
        <w:tc>
          <w:tcPr>
            <w:tcW w:w="0" w:type="auto"/>
            <w:vAlign w:val="center"/>
          </w:tcPr>
          <w:p w14:paraId="0C4B6E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2257302,45</w:t>
            </w:r>
          </w:p>
        </w:tc>
        <w:tc>
          <w:tcPr>
            <w:tcW w:w="0" w:type="auto"/>
            <w:vAlign w:val="center"/>
          </w:tcPr>
          <w:p w14:paraId="44ED40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446493,06</w:t>
            </w:r>
          </w:p>
        </w:tc>
      </w:tr>
      <w:tr w:rsidR="00D507D7" w:rsidRPr="00D507D7" w14:paraId="5FBF697F" w14:textId="77777777" w:rsidTr="00D507D7">
        <w:trPr>
          <w:trHeight w:val="20"/>
        </w:trPr>
        <w:tc>
          <w:tcPr>
            <w:tcW w:w="0" w:type="auto"/>
            <w:vAlign w:val="center"/>
          </w:tcPr>
          <w:p w14:paraId="421B4B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211</w:t>
            </w:r>
          </w:p>
        </w:tc>
        <w:tc>
          <w:tcPr>
            <w:tcW w:w="0" w:type="auto"/>
            <w:vAlign w:val="center"/>
          </w:tcPr>
          <w:p w14:paraId="2C2944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113°46'49"</w:t>
            </w:r>
          </w:p>
        </w:tc>
        <w:tc>
          <w:tcPr>
            <w:tcW w:w="0" w:type="auto"/>
            <w:vAlign w:val="center"/>
          </w:tcPr>
          <w:p w14:paraId="4634D8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4,79</w:t>
            </w:r>
          </w:p>
        </w:tc>
        <w:tc>
          <w:tcPr>
            <w:tcW w:w="0" w:type="auto"/>
            <w:vAlign w:val="center"/>
          </w:tcPr>
          <w:p w14:paraId="746D50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2257228,27</w:t>
            </w:r>
          </w:p>
        </w:tc>
        <w:tc>
          <w:tcPr>
            <w:tcW w:w="0" w:type="auto"/>
            <w:vAlign w:val="center"/>
          </w:tcPr>
          <w:p w14:paraId="20A472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446460,59</w:t>
            </w:r>
          </w:p>
        </w:tc>
      </w:tr>
      <w:tr w:rsidR="00D507D7" w:rsidRPr="00D507D7" w14:paraId="2FA33356" w14:textId="77777777" w:rsidTr="00D507D7">
        <w:trPr>
          <w:trHeight w:val="20"/>
        </w:trPr>
        <w:tc>
          <w:tcPr>
            <w:tcW w:w="0" w:type="auto"/>
            <w:vAlign w:val="center"/>
          </w:tcPr>
          <w:p w14:paraId="4D3F17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0" w:type="auto"/>
            <w:vAlign w:val="center"/>
          </w:tcPr>
          <w:p w14:paraId="08657A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202°32'21"</w:t>
            </w:r>
          </w:p>
        </w:tc>
        <w:tc>
          <w:tcPr>
            <w:tcW w:w="0" w:type="auto"/>
            <w:vAlign w:val="center"/>
          </w:tcPr>
          <w:p w14:paraId="382087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17,45</w:t>
            </w:r>
          </w:p>
        </w:tc>
        <w:tc>
          <w:tcPr>
            <w:tcW w:w="0" w:type="auto"/>
            <w:vAlign w:val="center"/>
          </w:tcPr>
          <w:p w14:paraId="53010A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2257226,34</w:t>
            </w:r>
          </w:p>
        </w:tc>
        <w:tc>
          <w:tcPr>
            <w:tcW w:w="0" w:type="auto"/>
            <w:vAlign w:val="center"/>
          </w:tcPr>
          <w:p w14:paraId="69EC77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446464,97</w:t>
            </w:r>
          </w:p>
        </w:tc>
      </w:tr>
      <w:tr w:rsidR="00D507D7" w:rsidRPr="00D507D7" w14:paraId="5A94CEB2" w14:textId="77777777" w:rsidTr="00D507D7">
        <w:trPr>
          <w:trHeight w:val="20"/>
        </w:trPr>
        <w:tc>
          <w:tcPr>
            <w:tcW w:w="0" w:type="auto"/>
            <w:vAlign w:val="center"/>
          </w:tcPr>
          <w:p w14:paraId="22F537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w:t>
            </w:r>
          </w:p>
        </w:tc>
        <w:tc>
          <w:tcPr>
            <w:tcW w:w="0" w:type="auto"/>
            <w:vAlign w:val="center"/>
          </w:tcPr>
          <w:p w14:paraId="346D20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113°25'43"</w:t>
            </w:r>
          </w:p>
        </w:tc>
        <w:tc>
          <w:tcPr>
            <w:tcW w:w="0" w:type="auto"/>
            <w:vAlign w:val="center"/>
          </w:tcPr>
          <w:p w14:paraId="598016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0,33</w:t>
            </w:r>
          </w:p>
        </w:tc>
        <w:tc>
          <w:tcPr>
            <w:tcW w:w="0" w:type="auto"/>
            <w:vAlign w:val="center"/>
          </w:tcPr>
          <w:p w14:paraId="21DFE6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2257210,22</w:t>
            </w:r>
          </w:p>
        </w:tc>
        <w:tc>
          <w:tcPr>
            <w:tcW w:w="0" w:type="auto"/>
            <w:vAlign w:val="center"/>
          </w:tcPr>
          <w:p w14:paraId="25AC35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446458,28</w:t>
            </w:r>
          </w:p>
        </w:tc>
      </w:tr>
      <w:tr w:rsidR="00D507D7" w:rsidRPr="00D507D7" w14:paraId="004062AD" w14:textId="77777777" w:rsidTr="00D507D7">
        <w:trPr>
          <w:trHeight w:val="20"/>
        </w:trPr>
        <w:tc>
          <w:tcPr>
            <w:tcW w:w="0" w:type="auto"/>
            <w:vAlign w:val="center"/>
          </w:tcPr>
          <w:p w14:paraId="19CA65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w:t>
            </w:r>
          </w:p>
        </w:tc>
        <w:tc>
          <w:tcPr>
            <w:tcW w:w="0" w:type="auto"/>
            <w:vAlign w:val="center"/>
          </w:tcPr>
          <w:p w14:paraId="049623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202°52'45"</w:t>
            </w:r>
          </w:p>
        </w:tc>
        <w:tc>
          <w:tcPr>
            <w:tcW w:w="0" w:type="auto"/>
            <w:vAlign w:val="center"/>
          </w:tcPr>
          <w:p w14:paraId="0EE2FC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9,18</w:t>
            </w:r>
          </w:p>
        </w:tc>
        <w:tc>
          <w:tcPr>
            <w:tcW w:w="0" w:type="auto"/>
            <w:vAlign w:val="center"/>
          </w:tcPr>
          <w:p w14:paraId="3500D9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2257210,09</w:t>
            </w:r>
          </w:p>
        </w:tc>
        <w:tc>
          <w:tcPr>
            <w:tcW w:w="0" w:type="auto"/>
            <w:vAlign w:val="center"/>
          </w:tcPr>
          <w:p w14:paraId="7CA27A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446458,58</w:t>
            </w:r>
          </w:p>
        </w:tc>
      </w:tr>
      <w:tr w:rsidR="00D507D7" w:rsidRPr="00D507D7" w14:paraId="49AC6652" w14:textId="77777777" w:rsidTr="00D507D7">
        <w:trPr>
          <w:trHeight w:val="20"/>
        </w:trPr>
        <w:tc>
          <w:tcPr>
            <w:tcW w:w="0" w:type="auto"/>
            <w:vAlign w:val="center"/>
          </w:tcPr>
          <w:p w14:paraId="411632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w:t>
            </w:r>
          </w:p>
        </w:tc>
        <w:tc>
          <w:tcPr>
            <w:tcW w:w="0" w:type="auto"/>
            <w:vAlign w:val="center"/>
          </w:tcPr>
          <w:p w14:paraId="0BA321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112°37'12"</w:t>
            </w:r>
          </w:p>
        </w:tc>
        <w:tc>
          <w:tcPr>
            <w:tcW w:w="0" w:type="auto"/>
            <w:vAlign w:val="center"/>
          </w:tcPr>
          <w:p w14:paraId="0C367C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0" w:type="auto"/>
            <w:vAlign w:val="center"/>
          </w:tcPr>
          <w:p w14:paraId="215629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2257201,63</w:t>
            </w:r>
          </w:p>
        </w:tc>
        <w:tc>
          <w:tcPr>
            <w:tcW w:w="0" w:type="auto"/>
            <w:vAlign w:val="center"/>
          </w:tcPr>
          <w:p w14:paraId="018AEC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446455,01</w:t>
            </w:r>
          </w:p>
        </w:tc>
      </w:tr>
      <w:tr w:rsidR="00D507D7" w:rsidRPr="00D507D7" w14:paraId="2814B6ED" w14:textId="77777777" w:rsidTr="00D507D7">
        <w:trPr>
          <w:trHeight w:val="20"/>
        </w:trPr>
        <w:tc>
          <w:tcPr>
            <w:tcW w:w="0" w:type="auto"/>
            <w:vAlign w:val="center"/>
          </w:tcPr>
          <w:p w14:paraId="75DE21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216</w:t>
            </w:r>
          </w:p>
        </w:tc>
        <w:tc>
          <w:tcPr>
            <w:tcW w:w="0" w:type="auto"/>
            <w:vAlign w:val="center"/>
          </w:tcPr>
          <w:p w14:paraId="65B5E6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0E5AD5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4DB179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2257200,98</w:t>
            </w:r>
          </w:p>
        </w:tc>
        <w:tc>
          <w:tcPr>
            <w:tcW w:w="0" w:type="auto"/>
            <w:vAlign w:val="center"/>
          </w:tcPr>
          <w:p w14:paraId="2C7F3B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446456,57</w:t>
            </w:r>
          </w:p>
        </w:tc>
      </w:tr>
      <w:tr w:rsidR="00D507D7" w:rsidRPr="00D507D7" w14:paraId="01B84496" w14:textId="77777777" w:rsidTr="00D507D7">
        <w:trPr>
          <w:trHeight w:val="20"/>
        </w:trPr>
        <w:tc>
          <w:tcPr>
            <w:tcW w:w="0" w:type="auto"/>
            <w:vAlign w:val="center"/>
          </w:tcPr>
          <w:p w14:paraId="3DBA63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348</w:t>
            </w:r>
          </w:p>
        </w:tc>
        <w:tc>
          <w:tcPr>
            <w:tcW w:w="0" w:type="auto"/>
            <w:vAlign w:val="center"/>
          </w:tcPr>
          <w:p w14:paraId="328E21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22°34'55"</w:t>
            </w:r>
          </w:p>
        </w:tc>
        <w:tc>
          <w:tcPr>
            <w:tcW w:w="0" w:type="auto"/>
            <w:vAlign w:val="center"/>
          </w:tcPr>
          <w:p w14:paraId="11B207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25,62</w:t>
            </w:r>
          </w:p>
        </w:tc>
        <w:tc>
          <w:tcPr>
            <w:tcW w:w="0" w:type="auto"/>
            <w:vAlign w:val="center"/>
          </w:tcPr>
          <w:p w14:paraId="75DFA5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2257200,98</w:t>
            </w:r>
          </w:p>
        </w:tc>
        <w:tc>
          <w:tcPr>
            <w:tcW w:w="0" w:type="auto"/>
            <w:vAlign w:val="center"/>
          </w:tcPr>
          <w:p w14:paraId="1FE07A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446456,58</w:t>
            </w:r>
          </w:p>
        </w:tc>
      </w:tr>
      <w:tr w:rsidR="00D507D7" w:rsidRPr="00D507D7" w14:paraId="4EF55076" w14:textId="77777777" w:rsidTr="00D507D7">
        <w:tc>
          <w:tcPr>
            <w:tcW w:w="0" w:type="auto"/>
          </w:tcPr>
          <w:p w14:paraId="152BD08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CEAF6E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D0EC71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AF7DE7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21F89C6"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0D097160" w14:textId="77777777" w:rsidTr="00D507D7">
        <w:trPr>
          <w:trHeight w:val="20"/>
        </w:trPr>
        <w:tc>
          <w:tcPr>
            <w:tcW w:w="0" w:type="auto"/>
            <w:vAlign w:val="center"/>
          </w:tcPr>
          <w:p w14:paraId="341CAF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w:t>
            </w:r>
          </w:p>
        </w:tc>
        <w:tc>
          <w:tcPr>
            <w:tcW w:w="0" w:type="auto"/>
            <w:vAlign w:val="center"/>
          </w:tcPr>
          <w:p w14:paraId="4B8222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207°40'37"</w:t>
            </w:r>
          </w:p>
        </w:tc>
        <w:tc>
          <w:tcPr>
            <w:tcW w:w="0" w:type="auto"/>
            <w:vAlign w:val="center"/>
          </w:tcPr>
          <w:p w14:paraId="5A6868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728B8C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2257247,70</w:t>
            </w:r>
          </w:p>
        </w:tc>
        <w:tc>
          <w:tcPr>
            <w:tcW w:w="0" w:type="auto"/>
            <w:vAlign w:val="center"/>
          </w:tcPr>
          <w:p w14:paraId="6E9CB6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446318,95</w:t>
            </w:r>
          </w:p>
        </w:tc>
      </w:tr>
      <w:tr w:rsidR="00D507D7" w:rsidRPr="00D507D7" w14:paraId="405630C0" w14:textId="77777777" w:rsidTr="00D507D7">
        <w:trPr>
          <w:trHeight w:val="20"/>
        </w:trPr>
        <w:tc>
          <w:tcPr>
            <w:tcW w:w="0" w:type="auto"/>
            <w:vAlign w:val="center"/>
          </w:tcPr>
          <w:p w14:paraId="3E4F30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w:t>
            </w:r>
          </w:p>
        </w:tc>
        <w:tc>
          <w:tcPr>
            <w:tcW w:w="0" w:type="auto"/>
            <w:vAlign w:val="center"/>
          </w:tcPr>
          <w:p w14:paraId="7F05EE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213°41'24"</w:t>
            </w:r>
          </w:p>
        </w:tc>
        <w:tc>
          <w:tcPr>
            <w:tcW w:w="0" w:type="auto"/>
            <w:vAlign w:val="center"/>
          </w:tcPr>
          <w:p w14:paraId="219F8D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0,04</w:t>
            </w:r>
          </w:p>
        </w:tc>
        <w:tc>
          <w:tcPr>
            <w:tcW w:w="0" w:type="auto"/>
            <w:vAlign w:val="center"/>
          </w:tcPr>
          <w:p w14:paraId="00FC60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2257235,25</w:t>
            </w:r>
          </w:p>
        </w:tc>
        <w:tc>
          <w:tcPr>
            <w:tcW w:w="0" w:type="auto"/>
            <w:vAlign w:val="center"/>
          </w:tcPr>
          <w:p w14:paraId="6D0051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446312,42</w:t>
            </w:r>
          </w:p>
        </w:tc>
      </w:tr>
      <w:tr w:rsidR="00D507D7" w:rsidRPr="00D507D7" w14:paraId="25844D7F" w14:textId="77777777" w:rsidTr="00D507D7">
        <w:trPr>
          <w:trHeight w:val="20"/>
        </w:trPr>
        <w:tc>
          <w:tcPr>
            <w:tcW w:w="0" w:type="auto"/>
            <w:vAlign w:val="center"/>
          </w:tcPr>
          <w:p w14:paraId="459913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w:t>
            </w:r>
          </w:p>
        </w:tc>
        <w:tc>
          <w:tcPr>
            <w:tcW w:w="0" w:type="auto"/>
            <w:vAlign w:val="center"/>
          </w:tcPr>
          <w:p w14:paraId="1C7C1F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199°28'58"</w:t>
            </w:r>
          </w:p>
        </w:tc>
        <w:tc>
          <w:tcPr>
            <w:tcW w:w="0" w:type="auto"/>
            <w:vAlign w:val="center"/>
          </w:tcPr>
          <w:p w14:paraId="60D44C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21,62</w:t>
            </w:r>
          </w:p>
        </w:tc>
        <w:tc>
          <w:tcPr>
            <w:tcW w:w="0" w:type="auto"/>
            <w:vAlign w:val="center"/>
          </w:tcPr>
          <w:p w14:paraId="4B83EA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2257235,22</w:t>
            </w:r>
          </w:p>
        </w:tc>
        <w:tc>
          <w:tcPr>
            <w:tcW w:w="0" w:type="auto"/>
            <w:vAlign w:val="center"/>
          </w:tcPr>
          <w:p w14:paraId="1ED67C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446312,40</w:t>
            </w:r>
          </w:p>
        </w:tc>
      </w:tr>
      <w:tr w:rsidR="00D507D7" w:rsidRPr="00D507D7" w14:paraId="0A96F5D9" w14:textId="77777777" w:rsidTr="00D507D7">
        <w:trPr>
          <w:trHeight w:val="20"/>
        </w:trPr>
        <w:tc>
          <w:tcPr>
            <w:tcW w:w="0" w:type="auto"/>
            <w:vAlign w:val="center"/>
          </w:tcPr>
          <w:p w14:paraId="5F9DC5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429F20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284°39'5"</w:t>
            </w:r>
          </w:p>
        </w:tc>
        <w:tc>
          <w:tcPr>
            <w:tcW w:w="0" w:type="auto"/>
            <w:vAlign w:val="center"/>
          </w:tcPr>
          <w:p w14:paraId="6DA545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3,16</w:t>
            </w:r>
          </w:p>
        </w:tc>
        <w:tc>
          <w:tcPr>
            <w:tcW w:w="0" w:type="auto"/>
            <w:vAlign w:val="center"/>
          </w:tcPr>
          <w:p w14:paraId="785857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2257214,84</w:t>
            </w:r>
          </w:p>
        </w:tc>
        <w:tc>
          <w:tcPr>
            <w:tcW w:w="0" w:type="auto"/>
            <w:vAlign w:val="center"/>
          </w:tcPr>
          <w:p w14:paraId="701903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446305,19</w:t>
            </w:r>
          </w:p>
        </w:tc>
      </w:tr>
      <w:tr w:rsidR="00D507D7" w:rsidRPr="00D507D7" w14:paraId="5F71A9E7" w14:textId="77777777" w:rsidTr="00D507D7">
        <w:trPr>
          <w:trHeight w:val="20"/>
        </w:trPr>
        <w:tc>
          <w:tcPr>
            <w:tcW w:w="0" w:type="auto"/>
            <w:vAlign w:val="center"/>
          </w:tcPr>
          <w:p w14:paraId="5C623D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3FDE56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207°42'39"</w:t>
            </w:r>
          </w:p>
        </w:tc>
        <w:tc>
          <w:tcPr>
            <w:tcW w:w="0" w:type="auto"/>
            <w:vAlign w:val="center"/>
          </w:tcPr>
          <w:p w14:paraId="4F9B08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7,83</w:t>
            </w:r>
          </w:p>
        </w:tc>
        <w:tc>
          <w:tcPr>
            <w:tcW w:w="0" w:type="auto"/>
            <w:vAlign w:val="center"/>
          </w:tcPr>
          <w:p w14:paraId="09AC9D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2257215,64</w:t>
            </w:r>
          </w:p>
        </w:tc>
        <w:tc>
          <w:tcPr>
            <w:tcW w:w="0" w:type="auto"/>
            <w:vAlign w:val="center"/>
          </w:tcPr>
          <w:p w14:paraId="3E22FD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446302,13</w:t>
            </w:r>
          </w:p>
        </w:tc>
      </w:tr>
      <w:tr w:rsidR="00D507D7" w:rsidRPr="00D507D7" w14:paraId="12053C94" w14:textId="77777777" w:rsidTr="00D507D7">
        <w:trPr>
          <w:trHeight w:val="20"/>
        </w:trPr>
        <w:tc>
          <w:tcPr>
            <w:tcW w:w="0" w:type="auto"/>
            <w:vAlign w:val="center"/>
          </w:tcPr>
          <w:p w14:paraId="268FD9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w:t>
            </w:r>
          </w:p>
        </w:tc>
        <w:tc>
          <w:tcPr>
            <w:tcW w:w="0" w:type="auto"/>
            <w:vAlign w:val="center"/>
          </w:tcPr>
          <w:p w14:paraId="779C15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29°54'11"</w:t>
            </w:r>
          </w:p>
        </w:tc>
        <w:tc>
          <w:tcPr>
            <w:tcW w:w="0" w:type="auto"/>
            <w:vAlign w:val="center"/>
          </w:tcPr>
          <w:p w14:paraId="39F4BB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5,84</w:t>
            </w:r>
          </w:p>
        </w:tc>
        <w:tc>
          <w:tcPr>
            <w:tcW w:w="0" w:type="auto"/>
            <w:vAlign w:val="center"/>
          </w:tcPr>
          <w:p w14:paraId="7CD4F2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2257208,71</w:t>
            </w:r>
          </w:p>
        </w:tc>
        <w:tc>
          <w:tcPr>
            <w:tcW w:w="0" w:type="auto"/>
            <w:vAlign w:val="center"/>
          </w:tcPr>
          <w:p w14:paraId="107921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446298,49</w:t>
            </w:r>
          </w:p>
        </w:tc>
      </w:tr>
      <w:tr w:rsidR="00D507D7" w:rsidRPr="00D507D7" w14:paraId="507F4A44" w14:textId="77777777" w:rsidTr="00D507D7">
        <w:trPr>
          <w:trHeight w:val="20"/>
        </w:trPr>
        <w:tc>
          <w:tcPr>
            <w:tcW w:w="0" w:type="auto"/>
            <w:vAlign w:val="center"/>
          </w:tcPr>
          <w:p w14:paraId="6DF1C0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353</w:t>
            </w:r>
          </w:p>
        </w:tc>
        <w:tc>
          <w:tcPr>
            <w:tcW w:w="0" w:type="auto"/>
            <w:vAlign w:val="center"/>
          </w:tcPr>
          <w:p w14:paraId="6E7873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104°49'58"</w:t>
            </w:r>
          </w:p>
        </w:tc>
        <w:tc>
          <w:tcPr>
            <w:tcW w:w="0" w:type="auto"/>
            <w:vAlign w:val="center"/>
          </w:tcPr>
          <w:p w14:paraId="1DFB7A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5,23</w:t>
            </w:r>
          </w:p>
        </w:tc>
        <w:tc>
          <w:tcPr>
            <w:tcW w:w="0" w:type="auto"/>
            <w:vAlign w:val="center"/>
          </w:tcPr>
          <w:p w14:paraId="539012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2257213,77</w:t>
            </w:r>
          </w:p>
        </w:tc>
        <w:tc>
          <w:tcPr>
            <w:tcW w:w="0" w:type="auto"/>
            <w:vAlign w:val="center"/>
          </w:tcPr>
          <w:p w14:paraId="5919DE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446301,40</w:t>
            </w:r>
          </w:p>
        </w:tc>
      </w:tr>
      <w:tr w:rsidR="00D507D7" w:rsidRPr="00D507D7" w14:paraId="11EF4EC3" w14:textId="77777777" w:rsidTr="00D507D7">
        <w:trPr>
          <w:trHeight w:val="20"/>
        </w:trPr>
        <w:tc>
          <w:tcPr>
            <w:tcW w:w="0" w:type="auto"/>
            <w:vAlign w:val="center"/>
          </w:tcPr>
          <w:p w14:paraId="3E50E2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354</w:t>
            </w:r>
          </w:p>
        </w:tc>
        <w:tc>
          <w:tcPr>
            <w:tcW w:w="0" w:type="auto"/>
            <w:vAlign w:val="center"/>
          </w:tcPr>
          <w:p w14:paraId="401C92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19°30'1"</w:t>
            </w:r>
          </w:p>
        </w:tc>
        <w:tc>
          <w:tcPr>
            <w:tcW w:w="0" w:type="auto"/>
            <w:vAlign w:val="center"/>
          </w:tcPr>
          <w:p w14:paraId="233A89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37,42</w:t>
            </w:r>
          </w:p>
        </w:tc>
        <w:tc>
          <w:tcPr>
            <w:tcW w:w="0" w:type="auto"/>
            <w:vAlign w:val="center"/>
          </w:tcPr>
          <w:p w14:paraId="17AB08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2257212,43</w:t>
            </w:r>
          </w:p>
        </w:tc>
        <w:tc>
          <w:tcPr>
            <w:tcW w:w="0" w:type="auto"/>
            <w:vAlign w:val="center"/>
          </w:tcPr>
          <w:p w14:paraId="1764D2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446306,46</w:t>
            </w:r>
          </w:p>
        </w:tc>
      </w:tr>
      <w:tr w:rsidR="00D507D7" w:rsidRPr="00D507D7" w14:paraId="02F26A84" w14:textId="77777777" w:rsidTr="00D507D7">
        <w:trPr>
          <w:trHeight w:val="20"/>
        </w:trPr>
        <w:tc>
          <w:tcPr>
            <w:tcW w:w="0" w:type="auto"/>
            <w:vAlign w:val="center"/>
          </w:tcPr>
          <w:p w14:paraId="24AD3D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w:t>
            </w:r>
          </w:p>
        </w:tc>
        <w:tc>
          <w:tcPr>
            <w:tcW w:w="0" w:type="auto"/>
            <w:vAlign w:val="center"/>
          </w:tcPr>
          <w:p w14:paraId="252C56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207°40'37"</w:t>
            </w:r>
          </w:p>
        </w:tc>
        <w:tc>
          <w:tcPr>
            <w:tcW w:w="0" w:type="auto"/>
            <w:vAlign w:val="center"/>
          </w:tcPr>
          <w:p w14:paraId="310803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14,06</w:t>
            </w:r>
          </w:p>
        </w:tc>
        <w:tc>
          <w:tcPr>
            <w:tcW w:w="0" w:type="auto"/>
            <w:vAlign w:val="center"/>
          </w:tcPr>
          <w:p w14:paraId="1B8B53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2257247,70</w:t>
            </w:r>
          </w:p>
        </w:tc>
        <w:tc>
          <w:tcPr>
            <w:tcW w:w="0" w:type="auto"/>
            <w:vAlign w:val="center"/>
          </w:tcPr>
          <w:p w14:paraId="4B0467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446318,95</w:t>
            </w:r>
          </w:p>
        </w:tc>
      </w:tr>
      <w:tr w:rsidR="00D507D7" w:rsidRPr="00D507D7" w14:paraId="4417CC54" w14:textId="77777777" w:rsidTr="00D507D7">
        <w:tc>
          <w:tcPr>
            <w:tcW w:w="0" w:type="auto"/>
          </w:tcPr>
          <w:p w14:paraId="28ED090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880C29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EB5F24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51D267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A59DA47"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A5593FB" w14:textId="77777777" w:rsidTr="00D507D7">
        <w:trPr>
          <w:trHeight w:val="20"/>
        </w:trPr>
        <w:tc>
          <w:tcPr>
            <w:tcW w:w="0" w:type="auto"/>
            <w:vAlign w:val="center"/>
          </w:tcPr>
          <w:p w14:paraId="600699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249</w:t>
            </w:r>
          </w:p>
        </w:tc>
        <w:tc>
          <w:tcPr>
            <w:tcW w:w="0" w:type="auto"/>
            <w:vAlign w:val="center"/>
          </w:tcPr>
          <w:p w14:paraId="784E79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19°30'59"</w:t>
            </w:r>
          </w:p>
        </w:tc>
        <w:tc>
          <w:tcPr>
            <w:tcW w:w="0" w:type="auto"/>
            <w:vAlign w:val="center"/>
          </w:tcPr>
          <w:p w14:paraId="758C37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13,74</w:t>
            </w:r>
          </w:p>
        </w:tc>
        <w:tc>
          <w:tcPr>
            <w:tcW w:w="0" w:type="auto"/>
            <w:vAlign w:val="center"/>
          </w:tcPr>
          <w:p w14:paraId="1F3716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2257216,04</w:t>
            </w:r>
          </w:p>
        </w:tc>
        <w:tc>
          <w:tcPr>
            <w:tcW w:w="0" w:type="auto"/>
            <w:vAlign w:val="center"/>
          </w:tcPr>
          <w:p w14:paraId="1F617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446304,55</w:t>
            </w:r>
          </w:p>
        </w:tc>
      </w:tr>
      <w:tr w:rsidR="00D507D7" w:rsidRPr="00D507D7" w14:paraId="3CEAE756" w14:textId="77777777" w:rsidTr="00D507D7">
        <w:trPr>
          <w:trHeight w:val="20"/>
        </w:trPr>
        <w:tc>
          <w:tcPr>
            <w:tcW w:w="0" w:type="auto"/>
            <w:vAlign w:val="center"/>
          </w:tcPr>
          <w:p w14:paraId="401B03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248</w:t>
            </w:r>
          </w:p>
        </w:tc>
        <w:tc>
          <w:tcPr>
            <w:tcW w:w="0" w:type="auto"/>
            <w:vAlign w:val="center"/>
          </w:tcPr>
          <w:p w14:paraId="675BDD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207°41'45"</w:t>
            </w:r>
          </w:p>
        </w:tc>
        <w:tc>
          <w:tcPr>
            <w:tcW w:w="0" w:type="auto"/>
            <w:vAlign w:val="center"/>
          </w:tcPr>
          <w:p w14:paraId="4A4E2B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14,05</w:t>
            </w:r>
          </w:p>
        </w:tc>
        <w:tc>
          <w:tcPr>
            <w:tcW w:w="0" w:type="auto"/>
            <w:vAlign w:val="center"/>
          </w:tcPr>
          <w:p w14:paraId="33D4B0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2257228,99</w:t>
            </w:r>
          </w:p>
        </w:tc>
        <w:tc>
          <w:tcPr>
            <w:tcW w:w="0" w:type="auto"/>
            <w:vAlign w:val="center"/>
          </w:tcPr>
          <w:p w14:paraId="018741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446309,14</w:t>
            </w:r>
          </w:p>
        </w:tc>
      </w:tr>
      <w:tr w:rsidR="00D507D7" w:rsidRPr="00D507D7" w14:paraId="1C7BBCAF" w14:textId="77777777" w:rsidTr="00D507D7">
        <w:trPr>
          <w:trHeight w:val="20"/>
        </w:trPr>
        <w:tc>
          <w:tcPr>
            <w:tcW w:w="0" w:type="auto"/>
            <w:vAlign w:val="center"/>
          </w:tcPr>
          <w:p w14:paraId="1AB9A6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250</w:t>
            </w:r>
          </w:p>
        </w:tc>
        <w:tc>
          <w:tcPr>
            <w:tcW w:w="0" w:type="auto"/>
            <w:vAlign w:val="center"/>
          </w:tcPr>
          <w:p w14:paraId="5F3B6D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104°43'44"</w:t>
            </w:r>
          </w:p>
        </w:tc>
        <w:tc>
          <w:tcPr>
            <w:tcW w:w="0" w:type="auto"/>
            <w:vAlign w:val="center"/>
          </w:tcPr>
          <w:p w14:paraId="05D9F6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15D841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2257216,55</w:t>
            </w:r>
          </w:p>
        </w:tc>
        <w:tc>
          <w:tcPr>
            <w:tcW w:w="0" w:type="auto"/>
            <w:vAlign w:val="center"/>
          </w:tcPr>
          <w:p w14:paraId="2452ED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446302,61</w:t>
            </w:r>
          </w:p>
        </w:tc>
      </w:tr>
      <w:tr w:rsidR="00D507D7" w:rsidRPr="00D507D7" w14:paraId="4F20C64C" w14:textId="77777777" w:rsidTr="00D507D7">
        <w:trPr>
          <w:trHeight w:val="20"/>
        </w:trPr>
        <w:tc>
          <w:tcPr>
            <w:tcW w:w="0" w:type="auto"/>
            <w:vAlign w:val="center"/>
          </w:tcPr>
          <w:p w14:paraId="52023C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249</w:t>
            </w:r>
          </w:p>
        </w:tc>
        <w:tc>
          <w:tcPr>
            <w:tcW w:w="0" w:type="auto"/>
            <w:vAlign w:val="center"/>
          </w:tcPr>
          <w:p w14:paraId="3AC674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19°30'59"</w:t>
            </w:r>
          </w:p>
        </w:tc>
        <w:tc>
          <w:tcPr>
            <w:tcW w:w="0" w:type="auto"/>
            <w:vAlign w:val="center"/>
          </w:tcPr>
          <w:p w14:paraId="6A657C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13,74</w:t>
            </w:r>
          </w:p>
        </w:tc>
        <w:tc>
          <w:tcPr>
            <w:tcW w:w="0" w:type="auto"/>
            <w:vAlign w:val="center"/>
          </w:tcPr>
          <w:p w14:paraId="526E08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2257216,04</w:t>
            </w:r>
          </w:p>
        </w:tc>
        <w:tc>
          <w:tcPr>
            <w:tcW w:w="0" w:type="auto"/>
            <w:vAlign w:val="center"/>
          </w:tcPr>
          <w:p w14:paraId="625AC4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446304,55</w:t>
            </w:r>
          </w:p>
        </w:tc>
      </w:tr>
      <w:tr w:rsidR="00D507D7" w:rsidRPr="00D507D7" w14:paraId="3C20EDEC" w14:textId="77777777" w:rsidTr="00D507D7">
        <w:tc>
          <w:tcPr>
            <w:tcW w:w="0" w:type="auto"/>
          </w:tcPr>
          <w:p w14:paraId="376430B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9ACE36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89C858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7BADB0A"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671F06A"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084C79F2" w14:textId="77777777" w:rsidTr="00D507D7">
        <w:trPr>
          <w:trHeight w:val="20"/>
        </w:trPr>
        <w:tc>
          <w:tcPr>
            <w:tcW w:w="0" w:type="auto"/>
            <w:vAlign w:val="center"/>
          </w:tcPr>
          <w:p w14:paraId="565441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0" w:type="auto"/>
            <w:vAlign w:val="center"/>
          </w:tcPr>
          <w:p w14:paraId="795983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26°33'54"</w:t>
            </w:r>
          </w:p>
        </w:tc>
        <w:tc>
          <w:tcPr>
            <w:tcW w:w="0" w:type="auto"/>
            <w:vAlign w:val="center"/>
          </w:tcPr>
          <w:p w14:paraId="7A14F5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0,04</w:t>
            </w:r>
          </w:p>
        </w:tc>
        <w:tc>
          <w:tcPr>
            <w:tcW w:w="0" w:type="auto"/>
            <w:vAlign w:val="center"/>
          </w:tcPr>
          <w:p w14:paraId="111EBD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2257220,63</w:t>
            </w:r>
          </w:p>
        </w:tc>
        <w:tc>
          <w:tcPr>
            <w:tcW w:w="0" w:type="auto"/>
            <w:vAlign w:val="center"/>
          </w:tcPr>
          <w:p w14:paraId="634C7C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446555,88</w:t>
            </w:r>
          </w:p>
        </w:tc>
      </w:tr>
      <w:tr w:rsidR="00D507D7" w:rsidRPr="00D507D7" w14:paraId="7A00D425" w14:textId="77777777" w:rsidTr="00D507D7">
        <w:trPr>
          <w:trHeight w:val="20"/>
        </w:trPr>
        <w:tc>
          <w:tcPr>
            <w:tcW w:w="0" w:type="auto"/>
            <w:vAlign w:val="center"/>
          </w:tcPr>
          <w:p w14:paraId="78EEF1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w:t>
            </w:r>
          </w:p>
        </w:tc>
        <w:tc>
          <w:tcPr>
            <w:tcW w:w="0" w:type="auto"/>
            <w:vAlign w:val="center"/>
          </w:tcPr>
          <w:p w14:paraId="01A781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111°58'28"</w:t>
            </w:r>
          </w:p>
        </w:tc>
        <w:tc>
          <w:tcPr>
            <w:tcW w:w="0" w:type="auto"/>
            <w:vAlign w:val="center"/>
          </w:tcPr>
          <w:p w14:paraId="122874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4,92</w:t>
            </w:r>
          </w:p>
        </w:tc>
        <w:tc>
          <w:tcPr>
            <w:tcW w:w="0" w:type="auto"/>
            <w:vAlign w:val="center"/>
          </w:tcPr>
          <w:p w14:paraId="350BC6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2257220,67</w:t>
            </w:r>
          </w:p>
        </w:tc>
        <w:tc>
          <w:tcPr>
            <w:tcW w:w="0" w:type="auto"/>
            <w:vAlign w:val="center"/>
          </w:tcPr>
          <w:p w14:paraId="1FC23F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446555,90</w:t>
            </w:r>
          </w:p>
        </w:tc>
      </w:tr>
      <w:tr w:rsidR="00D507D7" w:rsidRPr="00D507D7" w14:paraId="474389CF" w14:textId="77777777" w:rsidTr="00D507D7">
        <w:trPr>
          <w:trHeight w:val="20"/>
        </w:trPr>
        <w:tc>
          <w:tcPr>
            <w:tcW w:w="0" w:type="auto"/>
            <w:vAlign w:val="center"/>
          </w:tcPr>
          <w:p w14:paraId="0CD794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0" w:type="auto"/>
            <w:vAlign w:val="center"/>
          </w:tcPr>
          <w:p w14:paraId="457645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22°23'13"</w:t>
            </w:r>
          </w:p>
        </w:tc>
        <w:tc>
          <w:tcPr>
            <w:tcW w:w="0" w:type="auto"/>
            <w:vAlign w:val="center"/>
          </w:tcPr>
          <w:p w14:paraId="655E35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4,54</w:t>
            </w:r>
          </w:p>
        </w:tc>
        <w:tc>
          <w:tcPr>
            <w:tcW w:w="0" w:type="auto"/>
            <w:vAlign w:val="center"/>
          </w:tcPr>
          <w:p w14:paraId="6A3C56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2257218,83</w:t>
            </w:r>
          </w:p>
        </w:tc>
        <w:tc>
          <w:tcPr>
            <w:tcW w:w="0" w:type="auto"/>
            <w:vAlign w:val="center"/>
          </w:tcPr>
          <w:p w14:paraId="27D8E7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446560,46</w:t>
            </w:r>
          </w:p>
        </w:tc>
      </w:tr>
      <w:tr w:rsidR="00D507D7" w:rsidRPr="00D507D7" w14:paraId="30FF7E42" w14:textId="77777777" w:rsidTr="00D507D7">
        <w:trPr>
          <w:trHeight w:val="20"/>
        </w:trPr>
        <w:tc>
          <w:tcPr>
            <w:tcW w:w="0" w:type="auto"/>
            <w:vAlign w:val="center"/>
          </w:tcPr>
          <w:p w14:paraId="050AAE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w:t>
            </w:r>
          </w:p>
        </w:tc>
        <w:tc>
          <w:tcPr>
            <w:tcW w:w="0" w:type="auto"/>
            <w:vAlign w:val="center"/>
          </w:tcPr>
          <w:p w14:paraId="05D373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112°28'20"</w:t>
            </w:r>
          </w:p>
        </w:tc>
        <w:tc>
          <w:tcPr>
            <w:tcW w:w="0" w:type="auto"/>
            <w:vAlign w:val="center"/>
          </w:tcPr>
          <w:p w14:paraId="1BFC39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5,08</w:t>
            </w:r>
          </w:p>
        </w:tc>
        <w:tc>
          <w:tcPr>
            <w:tcW w:w="0" w:type="auto"/>
            <w:vAlign w:val="center"/>
          </w:tcPr>
          <w:p w14:paraId="3637CB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2257223,03</w:t>
            </w:r>
          </w:p>
        </w:tc>
        <w:tc>
          <w:tcPr>
            <w:tcW w:w="0" w:type="auto"/>
            <w:vAlign w:val="center"/>
          </w:tcPr>
          <w:p w14:paraId="159931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446562,19</w:t>
            </w:r>
          </w:p>
        </w:tc>
      </w:tr>
      <w:tr w:rsidR="00D507D7" w:rsidRPr="00D507D7" w14:paraId="2DBF61AE" w14:textId="77777777" w:rsidTr="00D507D7">
        <w:trPr>
          <w:trHeight w:val="20"/>
        </w:trPr>
        <w:tc>
          <w:tcPr>
            <w:tcW w:w="0" w:type="auto"/>
            <w:vAlign w:val="center"/>
          </w:tcPr>
          <w:p w14:paraId="549B82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w:t>
            </w:r>
          </w:p>
        </w:tc>
        <w:tc>
          <w:tcPr>
            <w:tcW w:w="0" w:type="auto"/>
            <w:vAlign w:val="center"/>
          </w:tcPr>
          <w:p w14:paraId="6CF19C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202°22'48"</w:t>
            </w:r>
          </w:p>
        </w:tc>
        <w:tc>
          <w:tcPr>
            <w:tcW w:w="0" w:type="auto"/>
            <w:vAlign w:val="center"/>
          </w:tcPr>
          <w:p w14:paraId="0C0F24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w:t>
            </w:r>
          </w:p>
        </w:tc>
        <w:tc>
          <w:tcPr>
            <w:tcW w:w="0" w:type="auto"/>
            <w:vAlign w:val="center"/>
          </w:tcPr>
          <w:p w14:paraId="3BFC63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2257221,09</w:t>
            </w:r>
          </w:p>
        </w:tc>
        <w:tc>
          <w:tcPr>
            <w:tcW w:w="0" w:type="auto"/>
            <w:vAlign w:val="center"/>
          </w:tcPr>
          <w:p w14:paraId="5C8D24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446566,88</w:t>
            </w:r>
          </w:p>
        </w:tc>
      </w:tr>
      <w:tr w:rsidR="00D507D7" w:rsidRPr="00D507D7" w14:paraId="39909B65" w14:textId="77777777" w:rsidTr="00D507D7">
        <w:trPr>
          <w:trHeight w:val="20"/>
        </w:trPr>
        <w:tc>
          <w:tcPr>
            <w:tcW w:w="0" w:type="auto"/>
            <w:vAlign w:val="center"/>
          </w:tcPr>
          <w:p w14:paraId="221315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118</w:t>
            </w:r>
          </w:p>
        </w:tc>
        <w:tc>
          <w:tcPr>
            <w:tcW w:w="0" w:type="auto"/>
            <w:vAlign w:val="center"/>
          </w:tcPr>
          <w:p w14:paraId="513609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113°59'30"</w:t>
            </w:r>
          </w:p>
        </w:tc>
        <w:tc>
          <w:tcPr>
            <w:tcW w:w="0" w:type="auto"/>
            <w:vAlign w:val="center"/>
          </w:tcPr>
          <w:p w14:paraId="211511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40554E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2257219,05</w:t>
            </w:r>
          </w:p>
        </w:tc>
        <w:tc>
          <w:tcPr>
            <w:tcW w:w="0" w:type="auto"/>
            <w:vAlign w:val="center"/>
          </w:tcPr>
          <w:p w14:paraId="23C0E1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446566,04</w:t>
            </w:r>
          </w:p>
        </w:tc>
      </w:tr>
      <w:tr w:rsidR="00D507D7" w:rsidRPr="00D507D7" w14:paraId="45878987" w14:textId="77777777" w:rsidTr="00D507D7">
        <w:trPr>
          <w:trHeight w:val="20"/>
        </w:trPr>
        <w:tc>
          <w:tcPr>
            <w:tcW w:w="0" w:type="auto"/>
            <w:vAlign w:val="center"/>
          </w:tcPr>
          <w:p w14:paraId="7BA649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356</w:t>
            </w:r>
          </w:p>
        </w:tc>
        <w:tc>
          <w:tcPr>
            <w:tcW w:w="0" w:type="auto"/>
            <w:vAlign w:val="center"/>
          </w:tcPr>
          <w:p w14:paraId="356495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22°39'3"</w:t>
            </w:r>
          </w:p>
        </w:tc>
        <w:tc>
          <w:tcPr>
            <w:tcW w:w="0" w:type="auto"/>
            <w:vAlign w:val="center"/>
          </w:tcPr>
          <w:p w14:paraId="6EC0EB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4,26</w:t>
            </w:r>
          </w:p>
        </w:tc>
        <w:tc>
          <w:tcPr>
            <w:tcW w:w="0" w:type="auto"/>
            <w:vAlign w:val="center"/>
          </w:tcPr>
          <w:p w14:paraId="7A1600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2257218,24</w:t>
            </w:r>
          </w:p>
        </w:tc>
        <w:tc>
          <w:tcPr>
            <w:tcW w:w="0" w:type="auto"/>
            <w:vAlign w:val="center"/>
          </w:tcPr>
          <w:p w14:paraId="390D12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446567,86</w:t>
            </w:r>
          </w:p>
        </w:tc>
      </w:tr>
      <w:tr w:rsidR="00D507D7" w:rsidRPr="00D507D7" w14:paraId="169001E9" w14:textId="77777777" w:rsidTr="00D507D7">
        <w:trPr>
          <w:trHeight w:val="20"/>
        </w:trPr>
        <w:tc>
          <w:tcPr>
            <w:tcW w:w="0" w:type="auto"/>
            <w:vAlign w:val="center"/>
          </w:tcPr>
          <w:p w14:paraId="7BB3DB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w:t>
            </w:r>
          </w:p>
        </w:tc>
        <w:tc>
          <w:tcPr>
            <w:tcW w:w="0" w:type="auto"/>
            <w:vAlign w:val="center"/>
          </w:tcPr>
          <w:p w14:paraId="3E0821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292°51'40"</w:t>
            </w:r>
          </w:p>
        </w:tc>
        <w:tc>
          <w:tcPr>
            <w:tcW w:w="0" w:type="auto"/>
            <w:vAlign w:val="center"/>
          </w:tcPr>
          <w:p w14:paraId="58F1A4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9,14</w:t>
            </w:r>
          </w:p>
        </w:tc>
        <w:tc>
          <w:tcPr>
            <w:tcW w:w="0" w:type="auto"/>
            <w:vAlign w:val="center"/>
          </w:tcPr>
          <w:p w14:paraId="493E62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2257222,17</w:t>
            </w:r>
          </w:p>
        </w:tc>
        <w:tc>
          <w:tcPr>
            <w:tcW w:w="0" w:type="auto"/>
            <w:vAlign w:val="center"/>
          </w:tcPr>
          <w:p w14:paraId="79503F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446569,50</w:t>
            </w:r>
          </w:p>
        </w:tc>
      </w:tr>
      <w:tr w:rsidR="00D507D7" w:rsidRPr="00D507D7" w14:paraId="0731A860" w14:textId="77777777" w:rsidTr="00D507D7">
        <w:trPr>
          <w:trHeight w:val="20"/>
        </w:trPr>
        <w:tc>
          <w:tcPr>
            <w:tcW w:w="0" w:type="auto"/>
            <w:vAlign w:val="center"/>
          </w:tcPr>
          <w:p w14:paraId="2DA60B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w:t>
            </w:r>
          </w:p>
        </w:tc>
        <w:tc>
          <w:tcPr>
            <w:tcW w:w="0" w:type="auto"/>
            <w:vAlign w:val="center"/>
          </w:tcPr>
          <w:p w14:paraId="56010A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201°43'56"</w:t>
            </w:r>
          </w:p>
        </w:tc>
        <w:tc>
          <w:tcPr>
            <w:tcW w:w="0" w:type="auto"/>
            <w:vAlign w:val="center"/>
          </w:tcPr>
          <w:p w14:paraId="00FD4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4,62</w:t>
            </w:r>
          </w:p>
        </w:tc>
        <w:tc>
          <w:tcPr>
            <w:tcW w:w="0" w:type="auto"/>
            <w:vAlign w:val="center"/>
          </w:tcPr>
          <w:p w14:paraId="105AC6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2257225,72</w:t>
            </w:r>
          </w:p>
        </w:tc>
        <w:tc>
          <w:tcPr>
            <w:tcW w:w="0" w:type="auto"/>
            <w:vAlign w:val="center"/>
          </w:tcPr>
          <w:p w14:paraId="057226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446561,08</w:t>
            </w:r>
          </w:p>
        </w:tc>
      </w:tr>
      <w:tr w:rsidR="00D507D7" w:rsidRPr="00D507D7" w14:paraId="34650AD7" w14:textId="77777777" w:rsidTr="00D507D7">
        <w:trPr>
          <w:trHeight w:val="20"/>
        </w:trPr>
        <w:tc>
          <w:tcPr>
            <w:tcW w:w="0" w:type="auto"/>
            <w:vAlign w:val="center"/>
          </w:tcPr>
          <w:p w14:paraId="17151B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359</w:t>
            </w:r>
          </w:p>
        </w:tc>
        <w:tc>
          <w:tcPr>
            <w:tcW w:w="0" w:type="auto"/>
            <w:vAlign w:val="center"/>
          </w:tcPr>
          <w:p w14:paraId="1FC009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292°14'27"</w:t>
            </w:r>
          </w:p>
        </w:tc>
        <w:tc>
          <w:tcPr>
            <w:tcW w:w="0" w:type="auto"/>
            <w:vAlign w:val="center"/>
          </w:tcPr>
          <w:p w14:paraId="25473F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w:t>
            </w:r>
          </w:p>
        </w:tc>
        <w:tc>
          <w:tcPr>
            <w:tcW w:w="0" w:type="auto"/>
            <w:vAlign w:val="center"/>
          </w:tcPr>
          <w:p w14:paraId="394FD2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2257221,43</w:t>
            </w:r>
          </w:p>
        </w:tc>
        <w:tc>
          <w:tcPr>
            <w:tcW w:w="0" w:type="auto"/>
            <w:vAlign w:val="center"/>
          </w:tcPr>
          <w:p w14:paraId="46548A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446559,37</w:t>
            </w:r>
          </w:p>
        </w:tc>
      </w:tr>
      <w:tr w:rsidR="00D507D7" w:rsidRPr="00D507D7" w14:paraId="1E3EC432" w14:textId="77777777" w:rsidTr="00D507D7">
        <w:trPr>
          <w:trHeight w:val="20"/>
        </w:trPr>
        <w:tc>
          <w:tcPr>
            <w:tcW w:w="0" w:type="auto"/>
            <w:vAlign w:val="center"/>
          </w:tcPr>
          <w:p w14:paraId="235DA8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360</w:t>
            </w:r>
          </w:p>
        </w:tc>
        <w:tc>
          <w:tcPr>
            <w:tcW w:w="0" w:type="auto"/>
            <w:vAlign w:val="center"/>
          </w:tcPr>
          <w:p w14:paraId="5B1270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202°50'1"</w:t>
            </w:r>
          </w:p>
        </w:tc>
        <w:tc>
          <w:tcPr>
            <w:tcW w:w="0" w:type="auto"/>
            <w:vAlign w:val="center"/>
          </w:tcPr>
          <w:p w14:paraId="6D72CC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0" w:type="auto"/>
            <w:vAlign w:val="center"/>
          </w:tcPr>
          <w:p w14:paraId="682490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2257222,53</w:t>
            </w:r>
          </w:p>
        </w:tc>
        <w:tc>
          <w:tcPr>
            <w:tcW w:w="0" w:type="auto"/>
            <w:vAlign w:val="center"/>
          </w:tcPr>
          <w:p w14:paraId="5DB906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446556,68</w:t>
            </w:r>
          </w:p>
        </w:tc>
      </w:tr>
      <w:tr w:rsidR="00D507D7" w:rsidRPr="00D507D7" w14:paraId="78415A0D" w14:textId="77777777" w:rsidTr="00D507D7">
        <w:trPr>
          <w:trHeight w:val="20"/>
        </w:trPr>
        <w:tc>
          <w:tcPr>
            <w:tcW w:w="0" w:type="auto"/>
            <w:vAlign w:val="center"/>
          </w:tcPr>
          <w:p w14:paraId="68F976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0" w:type="auto"/>
            <w:vAlign w:val="center"/>
          </w:tcPr>
          <w:p w14:paraId="455238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26°33'54"</w:t>
            </w:r>
          </w:p>
        </w:tc>
        <w:tc>
          <w:tcPr>
            <w:tcW w:w="0" w:type="auto"/>
            <w:vAlign w:val="center"/>
          </w:tcPr>
          <w:p w14:paraId="7E4E91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0,04</w:t>
            </w:r>
          </w:p>
        </w:tc>
        <w:tc>
          <w:tcPr>
            <w:tcW w:w="0" w:type="auto"/>
            <w:vAlign w:val="center"/>
          </w:tcPr>
          <w:p w14:paraId="273066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2257220,63</w:t>
            </w:r>
          </w:p>
        </w:tc>
        <w:tc>
          <w:tcPr>
            <w:tcW w:w="0" w:type="auto"/>
            <w:vAlign w:val="center"/>
          </w:tcPr>
          <w:p w14:paraId="06D6C4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446555,88</w:t>
            </w:r>
          </w:p>
        </w:tc>
      </w:tr>
      <w:tr w:rsidR="00D507D7" w:rsidRPr="00D507D7" w14:paraId="1922EA56" w14:textId="77777777" w:rsidTr="00D507D7">
        <w:tc>
          <w:tcPr>
            <w:tcW w:w="0" w:type="auto"/>
          </w:tcPr>
          <w:p w14:paraId="7E28AC9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9711CA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36514C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7D9DAB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BA9B8C9"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713B273" w14:textId="77777777" w:rsidTr="00D507D7">
        <w:trPr>
          <w:trHeight w:val="20"/>
        </w:trPr>
        <w:tc>
          <w:tcPr>
            <w:tcW w:w="0" w:type="auto"/>
            <w:vAlign w:val="center"/>
          </w:tcPr>
          <w:p w14:paraId="6B84AD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361</w:t>
            </w:r>
          </w:p>
        </w:tc>
        <w:tc>
          <w:tcPr>
            <w:tcW w:w="0" w:type="auto"/>
            <w:vAlign w:val="center"/>
          </w:tcPr>
          <w:p w14:paraId="5C0598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217°31'42"</w:t>
            </w:r>
          </w:p>
        </w:tc>
        <w:tc>
          <w:tcPr>
            <w:tcW w:w="0" w:type="auto"/>
            <w:vAlign w:val="center"/>
          </w:tcPr>
          <w:p w14:paraId="5DB5B4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0,87</w:t>
            </w:r>
          </w:p>
        </w:tc>
        <w:tc>
          <w:tcPr>
            <w:tcW w:w="0" w:type="auto"/>
            <w:vAlign w:val="center"/>
          </w:tcPr>
          <w:p w14:paraId="1EEA3F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2257221,82</w:t>
            </w:r>
          </w:p>
        </w:tc>
        <w:tc>
          <w:tcPr>
            <w:tcW w:w="0" w:type="auto"/>
            <w:vAlign w:val="center"/>
          </w:tcPr>
          <w:p w14:paraId="1B9826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446397,06</w:t>
            </w:r>
          </w:p>
        </w:tc>
      </w:tr>
      <w:tr w:rsidR="00D507D7" w:rsidRPr="00D507D7" w14:paraId="726C0626" w14:textId="77777777" w:rsidTr="00D507D7">
        <w:trPr>
          <w:trHeight w:val="20"/>
        </w:trPr>
        <w:tc>
          <w:tcPr>
            <w:tcW w:w="0" w:type="auto"/>
            <w:vAlign w:val="center"/>
          </w:tcPr>
          <w:p w14:paraId="09B1B4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0" w:type="auto"/>
            <w:vAlign w:val="center"/>
          </w:tcPr>
          <w:p w14:paraId="016D34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331°34'13"</w:t>
            </w:r>
          </w:p>
        </w:tc>
        <w:tc>
          <w:tcPr>
            <w:tcW w:w="0" w:type="auto"/>
            <w:vAlign w:val="center"/>
          </w:tcPr>
          <w:p w14:paraId="559541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12,64</w:t>
            </w:r>
          </w:p>
        </w:tc>
        <w:tc>
          <w:tcPr>
            <w:tcW w:w="0" w:type="auto"/>
            <w:vAlign w:val="center"/>
          </w:tcPr>
          <w:p w14:paraId="5A0DAC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2257221,13</w:t>
            </w:r>
          </w:p>
        </w:tc>
        <w:tc>
          <w:tcPr>
            <w:tcW w:w="0" w:type="auto"/>
            <w:vAlign w:val="center"/>
          </w:tcPr>
          <w:p w14:paraId="598F88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446396,53</w:t>
            </w:r>
          </w:p>
        </w:tc>
      </w:tr>
      <w:tr w:rsidR="00D507D7" w:rsidRPr="00D507D7" w14:paraId="1147D81A" w14:textId="77777777" w:rsidTr="00D507D7">
        <w:trPr>
          <w:trHeight w:val="20"/>
        </w:trPr>
        <w:tc>
          <w:tcPr>
            <w:tcW w:w="0" w:type="auto"/>
            <w:vAlign w:val="center"/>
          </w:tcPr>
          <w:p w14:paraId="3534D1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w:t>
            </w:r>
          </w:p>
        </w:tc>
        <w:tc>
          <w:tcPr>
            <w:tcW w:w="0" w:type="auto"/>
            <w:vAlign w:val="center"/>
          </w:tcPr>
          <w:p w14:paraId="4651F7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237°10'17"</w:t>
            </w:r>
          </w:p>
        </w:tc>
        <w:tc>
          <w:tcPr>
            <w:tcW w:w="0" w:type="auto"/>
            <w:vAlign w:val="center"/>
          </w:tcPr>
          <w:p w14:paraId="51953F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9,59</w:t>
            </w:r>
          </w:p>
        </w:tc>
        <w:tc>
          <w:tcPr>
            <w:tcW w:w="0" w:type="auto"/>
            <w:vAlign w:val="center"/>
          </w:tcPr>
          <w:p w14:paraId="65BC14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2257232,25</w:t>
            </w:r>
          </w:p>
        </w:tc>
        <w:tc>
          <w:tcPr>
            <w:tcW w:w="0" w:type="auto"/>
            <w:vAlign w:val="center"/>
          </w:tcPr>
          <w:p w14:paraId="7B5BF1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446390,51</w:t>
            </w:r>
          </w:p>
        </w:tc>
      </w:tr>
      <w:tr w:rsidR="00D507D7" w:rsidRPr="00D507D7" w14:paraId="67C3CBAD" w14:textId="77777777" w:rsidTr="00D507D7">
        <w:trPr>
          <w:trHeight w:val="20"/>
        </w:trPr>
        <w:tc>
          <w:tcPr>
            <w:tcW w:w="0" w:type="auto"/>
            <w:vAlign w:val="center"/>
          </w:tcPr>
          <w:p w14:paraId="0C3A2A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w:t>
            </w:r>
          </w:p>
        </w:tc>
        <w:tc>
          <w:tcPr>
            <w:tcW w:w="0" w:type="auto"/>
            <w:vAlign w:val="center"/>
          </w:tcPr>
          <w:p w14:paraId="2E7953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160°19'39"</w:t>
            </w:r>
          </w:p>
        </w:tc>
        <w:tc>
          <w:tcPr>
            <w:tcW w:w="0" w:type="auto"/>
            <w:vAlign w:val="center"/>
          </w:tcPr>
          <w:p w14:paraId="7F82B4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0" w:type="auto"/>
            <w:vAlign w:val="center"/>
          </w:tcPr>
          <w:p w14:paraId="546675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2257227,05</w:t>
            </w:r>
          </w:p>
        </w:tc>
        <w:tc>
          <w:tcPr>
            <w:tcW w:w="0" w:type="auto"/>
            <w:vAlign w:val="center"/>
          </w:tcPr>
          <w:p w14:paraId="79A91C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446382,45</w:t>
            </w:r>
          </w:p>
        </w:tc>
      </w:tr>
      <w:tr w:rsidR="00D507D7" w:rsidRPr="00D507D7" w14:paraId="253B8F25" w14:textId="77777777" w:rsidTr="00D507D7">
        <w:trPr>
          <w:trHeight w:val="20"/>
        </w:trPr>
        <w:tc>
          <w:tcPr>
            <w:tcW w:w="0" w:type="auto"/>
            <w:vAlign w:val="center"/>
          </w:tcPr>
          <w:p w14:paraId="5D69A3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0" w:type="auto"/>
            <w:vAlign w:val="center"/>
          </w:tcPr>
          <w:p w14:paraId="38C3CE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57°9'21"</w:t>
            </w:r>
          </w:p>
        </w:tc>
        <w:tc>
          <w:tcPr>
            <w:tcW w:w="0" w:type="auto"/>
            <w:vAlign w:val="center"/>
          </w:tcPr>
          <w:p w14:paraId="4AD08F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7,89</w:t>
            </w:r>
          </w:p>
        </w:tc>
        <w:tc>
          <w:tcPr>
            <w:tcW w:w="0" w:type="auto"/>
            <w:vAlign w:val="center"/>
          </w:tcPr>
          <w:p w14:paraId="3E2CE9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2257225,12</w:t>
            </w:r>
          </w:p>
        </w:tc>
        <w:tc>
          <w:tcPr>
            <w:tcW w:w="0" w:type="auto"/>
            <w:vAlign w:val="center"/>
          </w:tcPr>
          <w:p w14:paraId="5C1824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446383,14</w:t>
            </w:r>
          </w:p>
        </w:tc>
      </w:tr>
      <w:tr w:rsidR="00D507D7" w:rsidRPr="00D507D7" w14:paraId="5E5B49B4" w14:textId="77777777" w:rsidTr="00D507D7">
        <w:trPr>
          <w:trHeight w:val="20"/>
        </w:trPr>
        <w:tc>
          <w:tcPr>
            <w:tcW w:w="0" w:type="auto"/>
            <w:vAlign w:val="center"/>
          </w:tcPr>
          <w:p w14:paraId="78EF54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363</w:t>
            </w:r>
          </w:p>
        </w:tc>
        <w:tc>
          <w:tcPr>
            <w:tcW w:w="0" w:type="auto"/>
            <w:vAlign w:val="center"/>
          </w:tcPr>
          <w:p w14:paraId="109659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151°29'53"</w:t>
            </w:r>
          </w:p>
        </w:tc>
        <w:tc>
          <w:tcPr>
            <w:tcW w:w="0" w:type="auto"/>
            <w:vAlign w:val="center"/>
          </w:tcPr>
          <w:p w14:paraId="72FEFE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11,38</w:t>
            </w:r>
          </w:p>
        </w:tc>
        <w:tc>
          <w:tcPr>
            <w:tcW w:w="0" w:type="auto"/>
            <w:vAlign w:val="center"/>
          </w:tcPr>
          <w:p w14:paraId="3B73CB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2257229,40</w:t>
            </w:r>
          </w:p>
        </w:tc>
        <w:tc>
          <w:tcPr>
            <w:tcW w:w="0" w:type="auto"/>
            <w:vAlign w:val="center"/>
          </w:tcPr>
          <w:p w14:paraId="6459A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446389,77</w:t>
            </w:r>
          </w:p>
        </w:tc>
      </w:tr>
      <w:tr w:rsidR="00D507D7" w:rsidRPr="00D507D7" w14:paraId="407AAB16" w14:textId="77777777" w:rsidTr="00D507D7">
        <w:trPr>
          <w:trHeight w:val="20"/>
        </w:trPr>
        <w:tc>
          <w:tcPr>
            <w:tcW w:w="0" w:type="auto"/>
            <w:vAlign w:val="center"/>
          </w:tcPr>
          <w:p w14:paraId="6F2773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364</w:t>
            </w:r>
          </w:p>
        </w:tc>
        <w:tc>
          <w:tcPr>
            <w:tcW w:w="0" w:type="auto"/>
            <w:vAlign w:val="center"/>
          </w:tcPr>
          <w:p w14:paraId="579831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37°32'45"</w:t>
            </w:r>
          </w:p>
        </w:tc>
        <w:tc>
          <w:tcPr>
            <w:tcW w:w="0" w:type="auto"/>
            <w:vAlign w:val="center"/>
          </w:tcPr>
          <w:p w14:paraId="04A66D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3,05</w:t>
            </w:r>
          </w:p>
        </w:tc>
        <w:tc>
          <w:tcPr>
            <w:tcW w:w="0" w:type="auto"/>
            <w:vAlign w:val="center"/>
          </w:tcPr>
          <w:p w14:paraId="7FCCF7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2257219,40</w:t>
            </w:r>
          </w:p>
        </w:tc>
        <w:tc>
          <w:tcPr>
            <w:tcW w:w="0" w:type="auto"/>
            <w:vAlign w:val="center"/>
          </w:tcPr>
          <w:p w14:paraId="754A5A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446395,20</w:t>
            </w:r>
          </w:p>
        </w:tc>
      </w:tr>
      <w:tr w:rsidR="00D507D7" w:rsidRPr="00D507D7" w14:paraId="5CF05ACA" w14:textId="77777777" w:rsidTr="00D507D7">
        <w:trPr>
          <w:trHeight w:val="20"/>
        </w:trPr>
        <w:tc>
          <w:tcPr>
            <w:tcW w:w="0" w:type="auto"/>
            <w:vAlign w:val="center"/>
          </w:tcPr>
          <w:p w14:paraId="3D022F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361</w:t>
            </w:r>
          </w:p>
        </w:tc>
        <w:tc>
          <w:tcPr>
            <w:tcW w:w="0" w:type="auto"/>
            <w:vAlign w:val="center"/>
          </w:tcPr>
          <w:p w14:paraId="17D5D6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217°31'42"</w:t>
            </w:r>
          </w:p>
        </w:tc>
        <w:tc>
          <w:tcPr>
            <w:tcW w:w="0" w:type="auto"/>
            <w:vAlign w:val="center"/>
          </w:tcPr>
          <w:p w14:paraId="0194E4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0,87</w:t>
            </w:r>
          </w:p>
        </w:tc>
        <w:tc>
          <w:tcPr>
            <w:tcW w:w="0" w:type="auto"/>
            <w:vAlign w:val="center"/>
          </w:tcPr>
          <w:p w14:paraId="481B20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2257221,82</w:t>
            </w:r>
          </w:p>
        </w:tc>
        <w:tc>
          <w:tcPr>
            <w:tcW w:w="0" w:type="auto"/>
            <w:vAlign w:val="center"/>
          </w:tcPr>
          <w:p w14:paraId="53CC3A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446397,06</w:t>
            </w:r>
          </w:p>
        </w:tc>
      </w:tr>
      <w:tr w:rsidR="00D507D7" w:rsidRPr="00D507D7" w14:paraId="4AAC528A" w14:textId="77777777" w:rsidTr="00D507D7">
        <w:tc>
          <w:tcPr>
            <w:tcW w:w="0" w:type="auto"/>
          </w:tcPr>
          <w:p w14:paraId="0BD7F07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630F37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EF8640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A227E6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8589DD9"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EF21044" w14:textId="77777777" w:rsidTr="00D507D7">
        <w:trPr>
          <w:trHeight w:val="20"/>
        </w:trPr>
        <w:tc>
          <w:tcPr>
            <w:tcW w:w="0" w:type="auto"/>
            <w:vAlign w:val="center"/>
          </w:tcPr>
          <w:p w14:paraId="4FE767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0" w:type="auto"/>
            <w:vAlign w:val="center"/>
          </w:tcPr>
          <w:p w14:paraId="7B7F49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203°5'26"</w:t>
            </w:r>
          </w:p>
        </w:tc>
        <w:tc>
          <w:tcPr>
            <w:tcW w:w="0" w:type="auto"/>
            <w:vAlign w:val="center"/>
          </w:tcPr>
          <w:p w14:paraId="5D3D48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6,27</w:t>
            </w:r>
          </w:p>
        </w:tc>
        <w:tc>
          <w:tcPr>
            <w:tcW w:w="0" w:type="auto"/>
            <w:vAlign w:val="center"/>
          </w:tcPr>
          <w:p w14:paraId="131DE8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2257248,35</w:t>
            </w:r>
          </w:p>
        </w:tc>
        <w:tc>
          <w:tcPr>
            <w:tcW w:w="0" w:type="auto"/>
            <w:vAlign w:val="center"/>
          </w:tcPr>
          <w:p w14:paraId="7D624B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446412,86</w:t>
            </w:r>
          </w:p>
        </w:tc>
      </w:tr>
      <w:tr w:rsidR="00D507D7" w:rsidRPr="00D507D7" w14:paraId="34893380" w14:textId="77777777" w:rsidTr="00D507D7">
        <w:trPr>
          <w:trHeight w:val="20"/>
        </w:trPr>
        <w:tc>
          <w:tcPr>
            <w:tcW w:w="0" w:type="auto"/>
            <w:vAlign w:val="center"/>
          </w:tcPr>
          <w:p w14:paraId="6766E6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191</w:t>
            </w:r>
          </w:p>
        </w:tc>
        <w:tc>
          <w:tcPr>
            <w:tcW w:w="0" w:type="auto"/>
            <w:vAlign w:val="center"/>
          </w:tcPr>
          <w:p w14:paraId="71AC83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115°26'19"</w:t>
            </w:r>
          </w:p>
        </w:tc>
        <w:tc>
          <w:tcPr>
            <w:tcW w:w="0" w:type="auto"/>
            <w:vAlign w:val="center"/>
          </w:tcPr>
          <w:p w14:paraId="0232C5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50,73</w:t>
            </w:r>
          </w:p>
        </w:tc>
        <w:tc>
          <w:tcPr>
            <w:tcW w:w="0" w:type="auto"/>
            <w:vAlign w:val="center"/>
          </w:tcPr>
          <w:p w14:paraId="70C7D9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2257242,58</w:t>
            </w:r>
          </w:p>
        </w:tc>
        <w:tc>
          <w:tcPr>
            <w:tcW w:w="0" w:type="auto"/>
            <w:vAlign w:val="center"/>
          </w:tcPr>
          <w:p w14:paraId="3DE5D0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446410,40</w:t>
            </w:r>
          </w:p>
        </w:tc>
      </w:tr>
      <w:tr w:rsidR="00D507D7" w:rsidRPr="00D507D7" w14:paraId="6E181535" w14:textId="77777777" w:rsidTr="00D507D7">
        <w:trPr>
          <w:trHeight w:val="20"/>
        </w:trPr>
        <w:tc>
          <w:tcPr>
            <w:tcW w:w="0" w:type="auto"/>
            <w:vAlign w:val="center"/>
          </w:tcPr>
          <w:p w14:paraId="0E8991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w:t>
            </w:r>
          </w:p>
        </w:tc>
        <w:tc>
          <w:tcPr>
            <w:tcW w:w="0" w:type="auto"/>
            <w:vAlign w:val="center"/>
          </w:tcPr>
          <w:p w14:paraId="4E94AB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23°40'21"</w:t>
            </w:r>
          </w:p>
        </w:tc>
        <w:tc>
          <w:tcPr>
            <w:tcW w:w="0" w:type="auto"/>
            <w:vAlign w:val="center"/>
          </w:tcPr>
          <w:p w14:paraId="3872AA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7,62</w:t>
            </w:r>
          </w:p>
        </w:tc>
        <w:tc>
          <w:tcPr>
            <w:tcW w:w="0" w:type="auto"/>
            <w:vAlign w:val="center"/>
          </w:tcPr>
          <w:p w14:paraId="2201D5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2257220,79</w:t>
            </w:r>
          </w:p>
        </w:tc>
        <w:tc>
          <w:tcPr>
            <w:tcW w:w="0" w:type="auto"/>
            <w:vAlign w:val="center"/>
          </w:tcPr>
          <w:p w14:paraId="3B635D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446456,21</w:t>
            </w:r>
          </w:p>
        </w:tc>
      </w:tr>
      <w:tr w:rsidR="00D507D7" w:rsidRPr="00D507D7" w14:paraId="05FA4361" w14:textId="77777777" w:rsidTr="00D507D7">
        <w:trPr>
          <w:trHeight w:val="20"/>
        </w:trPr>
        <w:tc>
          <w:tcPr>
            <w:tcW w:w="0" w:type="auto"/>
            <w:vAlign w:val="center"/>
          </w:tcPr>
          <w:p w14:paraId="2CF27B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w:t>
            </w:r>
          </w:p>
        </w:tc>
        <w:tc>
          <w:tcPr>
            <w:tcW w:w="0" w:type="auto"/>
            <w:vAlign w:val="center"/>
          </w:tcPr>
          <w:p w14:paraId="6D7CAB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293°54'52"</w:t>
            </w:r>
          </w:p>
        </w:tc>
        <w:tc>
          <w:tcPr>
            <w:tcW w:w="0" w:type="auto"/>
            <w:vAlign w:val="center"/>
          </w:tcPr>
          <w:p w14:paraId="62D682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50,77</w:t>
            </w:r>
          </w:p>
        </w:tc>
        <w:tc>
          <w:tcPr>
            <w:tcW w:w="0" w:type="auto"/>
            <w:vAlign w:val="center"/>
          </w:tcPr>
          <w:p w14:paraId="5A65C5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2257227,77</w:t>
            </w:r>
          </w:p>
        </w:tc>
        <w:tc>
          <w:tcPr>
            <w:tcW w:w="0" w:type="auto"/>
            <w:vAlign w:val="center"/>
          </w:tcPr>
          <w:p w14:paraId="0D68BB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446459,27</w:t>
            </w:r>
          </w:p>
        </w:tc>
      </w:tr>
      <w:tr w:rsidR="00D507D7" w:rsidRPr="00D507D7" w14:paraId="16547333" w14:textId="77777777" w:rsidTr="00D507D7">
        <w:trPr>
          <w:trHeight w:val="20"/>
        </w:trPr>
        <w:tc>
          <w:tcPr>
            <w:tcW w:w="0" w:type="auto"/>
            <w:vAlign w:val="center"/>
          </w:tcPr>
          <w:p w14:paraId="6CF79C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0" w:type="auto"/>
            <w:vAlign w:val="center"/>
          </w:tcPr>
          <w:p w14:paraId="724675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203°5'26"</w:t>
            </w:r>
          </w:p>
        </w:tc>
        <w:tc>
          <w:tcPr>
            <w:tcW w:w="0" w:type="auto"/>
            <w:vAlign w:val="center"/>
          </w:tcPr>
          <w:p w14:paraId="1416AF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6,27</w:t>
            </w:r>
          </w:p>
        </w:tc>
        <w:tc>
          <w:tcPr>
            <w:tcW w:w="0" w:type="auto"/>
            <w:vAlign w:val="center"/>
          </w:tcPr>
          <w:p w14:paraId="4553DE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2257248,35</w:t>
            </w:r>
          </w:p>
        </w:tc>
        <w:tc>
          <w:tcPr>
            <w:tcW w:w="0" w:type="auto"/>
            <w:vAlign w:val="center"/>
          </w:tcPr>
          <w:p w14:paraId="3D919D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446412,86</w:t>
            </w:r>
          </w:p>
        </w:tc>
      </w:tr>
      <w:tr w:rsidR="00D507D7" w:rsidRPr="00D507D7" w14:paraId="662EB376" w14:textId="77777777" w:rsidTr="00D507D7">
        <w:tc>
          <w:tcPr>
            <w:tcW w:w="0" w:type="auto"/>
          </w:tcPr>
          <w:p w14:paraId="40D41F6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4C49A6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563B31D"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CDB2FA1"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BF3A5B"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67EC6AFC" w14:textId="77777777" w:rsidTr="00D507D7">
        <w:trPr>
          <w:trHeight w:val="20"/>
        </w:trPr>
        <w:tc>
          <w:tcPr>
            <w:tcW w:w="0" w:type="auto"/>
            <w:vAlign w:val="center"/>
          </w:tcPr>
          <w:p w14:paraId="28A7A0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w:t>
            </w:r>
          </w:p>
        </w:tc>
        <w:tc>
          <w:tcPr>
            <w:tcW w:w="0" w:type="auto"/>
            <w:vAlign w:val="center"/>
          </w:tcPr>
          <w:p w14:paraId="41B947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22°35'52"</w:t>
            </w:r>
          </w:p>
        </w:tc>
        <w:tc>
          <w:tcPr>
            <w:tcW w:w="0" w:type="auto"/>
            <w:vAlign w:val="center"/>
          </w:tcPr>
          <w:p w14:paraId="7C0B02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4D7C5E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2257223,11</w:t>
            </w:r>
          </w:p>
        </w:tc>
        <w:tc>
          <w:tcPr>
            <w:tcW w:w="0" w:type="auto"/>
            <w:vAlign w:val="center"/>
          </w:tcPr>
          <w:p w14:paraId="374B89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446550,12</w:t>
            </w:r>
          </w:p>
        </w:tc>
      </w:tr>
      <w:tr w:rsidR="00D507D7" w:rsidRPr="00D507D7" w14:paraId="2EA49950" w14:textId="77777777" w:rsidTr="00D507D7">
        <w:trPr>
          <w:trHeight w:val="20"/>
        </w:trPr>
        <w:tc>
          <w:tcPr>
            <w:tcW w:w="0" w:type="auto"/>
            <w:vAlign w:val="center"/>
          </w:tcPr>
          <w:p w14:paraId="73D142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365</w:t>
            </w:r>
          </w:p>
        </w:tc>
        <w:tc>
          <w:tcPr>
            <w:tcW w:w="0" w:type="auto"/>
            <w:vAlign w:val="center"/>
          </w:tcPr>
          <w:p w14:paraId="3E006D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288°26'6"</w:t>
            </w:r>
          </w:p>
        </w:tc>
        <w:tc>
          <w:tcPr>
            <w:tcW w:w="0" w:type="auto"/>
            <w:vAlign w:val="center"/>
          </w:tcPr>
          <w:p w14:paraId="316F58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0,09</w:t>
            </w:r>
          </w:p>
        </w:tc>
        <w:tc>
          <w:tcPr>
            <w:tcW w:w="0" w:type="auto"/>
            <w:vAlign w:val="center"/>
          </w:tcPr>
          <w:p w14:paraId="17ADB0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2257224,96</w:t>
            </w:r>
          </w:p>
        </w:tc>
        <w:tc>
          <w:tcPr>
            <w:tcW w:w="0" w:type="auto"/>
            <w:vAlign w:val="center"/>
          </w:tcPr>
          <w:p w14:paraId="7D5E88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446550,89</w:t>
            </w:r>
          </w:p>
        </w:tc>
      </w:tr>
      <w:tr w:rsidR="00D507D7" w:rsidRPr="00D507D7" w14:paraId="6DC03673" w14:textId="77777777" w:rsidTr="00D507D7">
        <w:trPr>
          <w:trHeight w:val="20"/>
        </w:trPr>
        <w:tc>
          <w:tcPr>
            <w:tcW w:w="0" w:type="auto"/>
            <w:vAlign w:val="center"/>
          </w:tcPr>
          <w:p w14:paraId="7B9A52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366</w:t>
            </w:r>
          </w:p>
        </w:tc>
        <w:tc>
          <w:tcPr>
            <w:tcW w:w="0" w:type="auto"/>
            <w:vAlign w:val="center"/>
          </w:tcPr>
          <w:p w14:paraId="6A4D7B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22°58'22"</w:t>
            </w:r>
          </w:p>
        </w:tc>
        <w:tc>
          <w:tcPr>
            <w:tcW w:w="0" w:type="auto"/>
            <w:vAlign w:val="center"/>
          </w:tcPr>
          <w:p w14:paraId="397786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395CC9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2257224,99</w:t>
            </w:r>
          </w:p>
        </w:tc>
        <w:tc>
          <w:tcPr>
            <w:tcW w:w="0" w:type="auto"/>
            <w:vAlign w:val="center"/>
          </w:tcPr>
          <w:p w14:paraId="379BC4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446550,80</w:t>
            </w:r>
          </w:p>
        </w:tc>
      </w:tr>
      <w:tr w:rsidR="00D507D7" w:rsidRPr="00D507D7" w14:paraId="7FBC4859" w14:textId="77777777" w:rsidTr="00D507D7">
        <w:trPr>
          <w:trHeight w:val="20"/>
        </w:trPr>
        <w:tc>
          <w:tcPr>
            <w:tcW w:w="0" w:type="auto"/>
            <w:vAlign w:val="center"/>
          </w:tcPr>
          <w:p w14:paraId="01F5BB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367</w:t>
            </w:r>
          </w:p>
        </w:tc>
        <w:tc>
          <w:tcPr>
            <w:tcW w:w="0" w:type="auto"/>
            <w:vAlign w:val="center"/>
          </w:tcPr>
          <w:p w14:paraId="4B2378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293°50'6"</w:t>
            </w:r>
          </w:p>
        </w:tc>
        <w:tc>
          <w:tcPr>
            <w:tcW w:w="0" w:type="auto"/>
            <w:vAlign w:val="center"/>
          </w:tcPr>
          <w:p w14:paraId="2ADA1E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3,19</w:t>
            </w:r>
          </w:p>
        </w:tc>
        <w:tc>
          <w:tcPr>
            <w:tcW w:w="0" w:type="auto"/>
            <w:vAlign w:val="center"/>
          </w:tcPr>
          <w:p w14:paraId="0CCE43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2257226,83</w:t>
            </w:r>
          </w:p>
        </w:tc>
        <w:tc>
          <w:tcPr>
            <w:tcW w:w="0" w:type="auto"/>
            <w:vAlign w:val="center"/>
          </w:tcPr>
          <w:p w14:paraId="6006CB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446551,58</w:t>
            </w:r>
          </w:p>
        </w:tc>
      </w:tr>
      <w:tr w:rsidR="00D507D7" w:rsidRPr="00D507D7" w14:paraId="237FC0B2" w14:textId="77777777" w:rsidTr="00D507D7">
        <w:trPr>
          <w:trHeight w:val="20"/>
        </w:trPr>
        <w:tc>
          <w:tcPr>
            <w:tcW w:w="0" w:type="auto"/>
            <w:vAlign w:val="center"/>
          </w:tcPr>
          <w:p w14:paraId="753073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368</w:t>
            </w:r>
          </w:p>
        </w:tc>
        <w:tc>
          <w:tcPr>
            <w:tcW w:w="0" w:type="auto"/>
            <w:vAlign w:val="center"/>
          </w:tcPr>
          <w:p w14:paraId="5EDAF1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32°31'25"</w:t>
            </w:r>
          </w:p>
        </w:tc>
        <w:tc>
          <w:tcPr>
            <w:tcW w:w="0" w:type="auto"/>
            <w:vAlign w:val="center"/>
          </w:tcPr>
          <w:p w14:paraId="107E2E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5,04</w:t>
            </w:r>
          </w:p>
        </w:tc>
        <w:tc>
          <w:tcPr>
            <w:tcW w:w="0" w:type="auto"/>
            <w:vAlign w:val="center"/>
          </w:tcPr>
          <w:p w14:paraId="53DA89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2257228,12</w:t>
            </w:r>
          </w:p>
        </w:tc>
        <w:tc>
          <w:tcPr>
            <w:tcW w:w="0" w:type="auto"/>
            <w:vAlign w:val="center"/>
          </w:tcPr>
          <w:p w14:paraId="01CFFF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446548,66</w:t>
            </w:r>
          </w:p>
        </w:tc>
      </w:tr>
      <w:tr w:rsidR="00D507D7" w:rsidRPr="00D507D7" w14:paraId="5091D911" w14:textId="77777777" w:rsidTr="00D507D7">
        <w:trPr>
          <w:trHeight w:val="20"/>
        </w:trPr>
        <w:tc>
          <w:tcPr>
            <w:tcW w:w="0" w:type="auto"/>
            <w:vAlign w:val="center"/>
          </w:tcPr>
          <w:p w14:paraId="771037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369</w:t>
            </w:r>
          </w:p>
        </w:tc>
        <w:tc>
          <w:tcPr>
            <w:tcW w:w="0" w:type="auto"/>
            <w:vAlign w:val="center"/>
          </w:tcPr>
          <w:p w14:paraId="444004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298°27'37"</w:t>
            </w:r>
          </w:p>
        </w:tc>
        <w:tc>
          <w:tcPr>
            <w:tcW w:w="0" w:type="auto"/>
            <w:vAlign w:val="center"/>
          </w:tcPr>
          <w:p w14:paraId="66FE5E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6,09</w:t>
            </w:r>
          </w:p>
        </w:tc>
        <w:tc>
          <w:tcPr>
            <w:tcW w:w="0" w:type="auto"/>
            <w:vAlign w:val="center"/>
          </w:tcPr>
          <w:p w14:paraId="478579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2257232,37</w:t>
            </w:r>
          </w:p>
        </w:tc>
        <w:tc>
          <w:tcPr>
            <w:tcW w:w="0" w:type="auto"/>
            <w:vAlign w:val="center"/>
          </w:tcPr>
          <w:p w14:paraId="668327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446551,37</w:t>
            </w:r>
          </w:p>
        </w:tc>
      </w:tr>
      <w:tr w:rsidR="00D507D7" w:rsidRPr="00D507D7" w14:paraId="17E1F0E2" w14:textId="77777777" w:rsidTr="00D507D7">
        <w:trPr>
          <w:trHeight w:val="20"/>
        </w:trPr>
        <w:tc>
          <w:tcPr>
            <w:tcW w:w="0" w:type="auto"/>
            <w:vAlign w:val="center"/>
          </w:tcPr>
          <w:p w14:paraId="064130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370</w:t>
            </w:r>
          </w:p>
        </w:tc>
        <w:tc>
          <w:tcPr>
            <w:tcW w:w="0" w:type="auto"/>
            <w:vAlign w:val="center"/>
          </w:tcPr>
          <w:p w14:paraId="0DEF6C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27°52'29"</w:t>
            </w:r>
          </w:p>
        </w:tc>
        <w:tc>
          <w:tcPr>
            <w:tcW w:w="0" w:type="auto"/>
            <w:vAlign w:val="center"/>
          </w:tcPr>
          <w:p w14:paraId="3517EE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23,68</w:t>
            </w:r>
          </w:p>
        </w:tc>
        <w:tc>
          <w:tcPr>
            <w:tcW w:w="0" w:type="auto"/>
            <w:vAlign w:val="center"/>
          </w:tcPr>
          <w:p w14:paraId="721EA6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2257235,27</w:t>
            </w:r>
          </w:p>
        </w:tc>
        <w:tc>
          <w:tcPr>
            <w:tcW w:w="0" w:type="auto"/>
            <w:vAlign w:val="center"/>
          </w:tcPr>
          <w:p w14:paraId="1CDE51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446546,02</w:t>
            </w:r>
          </w:p>
        </w:tc>
      </w:tr>
      <w:tr w:rsidR="00D507D7" w:rsidRPr="00D507D7" w14:paraId="7D4AAEAA" w14:textId="77777777" w:rsidTr="00D507D7">
        <w:trPr>
          <w:trHeight w:val="20"/>
        </w:trPr>
        <w:tc>
          <w:tcPr>
            <w:tcW w:w="0" w:type="auto"/>
            <w:vAlign w:val="center"/>
          </w:tcPr>
          <w:p w14:paraId="51E2D5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371</w:t>
            </w:r>
          </w:p>
        </w:tc>
        <w:tc>
          <w:tcPr>
            <w:tcW w:w="0" w:type="auto"/>
            <w:vAlign w:val="center"/>
          </w:tcPr>
          <w:p w14:paraId="063419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113°40'18"</w:t>
            </w:r>
          </w:p>
        </w:tc>
        <w:tc>
          <w:tcPr>
            <w:tcW w:w="0" w:type="auto"/>
            <w:vAlign w:val="center"/>
          </w:tcPr>
          <w:p w14:paraId="17BEE6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0" w:type="auto"/>
            <w:vAlign w:val="center"/>
          </w:tcPr>
          <w:p w14:paraId="119B8A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2257256,20</w:t>
            </w:r>
          </w:p>
        </w:tc>
        <w:tc>
          <w:tcPr>
            <w:tcW w:w="0" w:type="auto"/>
            <w:vAlign w:val="center"/>
          </w:tcPr>
          <w:p w14:paraId="171AE1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446557,09</w:t>
            </w:r>
          </w:p>
        </w:tc>
      </w:tr>
      <w:tr w:rsidR="00D507D7" w:rsidRPr="00D507D7" w14:paraId="39873281" w14:textId="77777777" w:rsidTr="00D507D7">
        <w:trPr>
          <w:trHeight w:val="20"/>
        </w:trPr>
        <w:tc>
          <w:tcPr>
            <w:tcW w:w="0" w:type="auto"/>
            <w:vAlign w:val="center"/>
          </w:tcPr>
          <w:p w14:paraId="351B99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372</w:t>
            </w:r>
          </w:p>
        </w:tc>
        <w:tc>
          <w:tcPr>
            <w:tcW w:w="0" w:type="auto"/>
            <w:vAlign w:val="center"/>
          </w:tcPr>
          <w:p w14:paraId="7EDEC8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29°8'32"</w:t>
            </w:r>
          </w:p>
        </w:tc>
        <w:tc>
          <w:tcPr>
            <w:tcW w:w="0" w:type="auto"/>
            <w:vAlign w:val="center"/>
          </w:tcPr>
          <w:p w14:paraId="43C6A5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22,88</w:t>
            </w:r>
          </w:p>
        </w:tc>
        <w:tc>
          <w:tcPr>
            <w:tcW w:w="0" w:type="auto"/>
            <w:vAlign w:val="center"/>
          </w:tcPr>
          <w:p w14:paraId="36D02E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2257247,77</w:t>
            </w:r>
          </w:p>
        </w:tc>
        <w:tc>
          <w:tcPr>
            <w:tcW w:w="0" w:type="auto"/>
            <w:vAlign w:val="center"/>
          </w:tcPr>
          <w:p w14:paraId="6BA524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446576,32</w:t>
            </w:r>
          </w:p>
        </w:tc>
      </w:tr>
      <w:tr w:rsidR="00D507D7" w:rsidRPr="00D507D7" w14:paraId="5EEE789E" w14:textId="77777777" w:rsidTr="00D507D7">
        <w:trPr>
          <w:trHeight w:val="20"/>
        </w:trPr>
        <w:tc>
          <w:tcPr>
            <w:tcW w:w="0" w:type="auto"/>
            <w:vAlign w:val="center"/>
          </w:tcPr>
          <w:p w14:paraId="12A949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373</w:t>
            </w:r>
          </w:p>
        </w:tc>
        <w:tc>
          <w:tcPr>
            <w:tcW w:w="0" w:type="auto"/>
            <w:vAlign w:val="center"/>
          </w:tcPr>
          <w:p w14:paraId="03781D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114°51'19"</w:t>
            </w:r>
          </w:p>
        </w:tc>
        <w:tc>
          <w:tcPr>
            <w:tcW w:w="0" w:type="auto"/>
            <w:vAlign w:val="center"/>
          </w:tcPr>
          <w:p w14:paraId="320488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0" w:type="auto"/>
            <w:vAlign w:val="center"/>
          </w:tcPr>
          <w:p w14:paraId="72ED4E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2257267,75</w:t>
            </w:r>
          </w:p>
        </w:tc>
        <w:tc>
          <w:tcPr>
            <w:tcW w:w="0" w:type="auto"/>
            <w:vAlign w:val="center"/>
          </w:tcPr>
          <w:p w14:paraId="14DC35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446587,46</w:t>
            </w:r>
          </w:p>
        </w:tc>
      </w:tr>
      <w:tr w:rsidR="00D507D7" w:rsidRPr="00D507D7" w14:paraId="4AB8E774" w14:textId="77777777" w:rsidTr="00D507D7">
        <w:trPr>
          <w:trHeight w:val="20"/>
        </w:trPr>
        <w:tc>
          <w:tcPr>
            <w:tcW w:w="0" w:type="auto"/>
            <w:vAlign w:val="center"/>
          </w:tcPr>
          <w:p w14:paraId="7D9632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374</w:t>
            </w:r>
          </w:p>
        </w:tc>
        <w:tc>
          <w:tcPr>
            <w:tcW w:w="0" w:type="auto"/>
            <w:vAlign w:val="center"/>
          </w:tcPr>
          <w:p w14:paraId="061BF7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23°4'42"</w:t>
            </w:r>
          </w:p>
        </w:tc>
        <w:tc>
          <w:tcPr>
            <w:tcW w:w="0" w:type="auto"/>
            <w:vAlign w:val="center"/>
          </w:tcPr>
          <w:p w14:paraId="79F66A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7D69E3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2257266,49</w:t>
            </w:r>
          </w:p>
        </w:tc>
        <w:tc>
          <w:tcPr>
            <w:tcW w:w="0" w:type="auto"/>
            <w:vAlign w:val="center"/>
          </w:tcPr>
          <w:p w14:paraId="6253FA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446590,18</w:t>
            </w:r>
          </w:p>
        </w:tc>
      </w:tr>
      <w:tr w:rsidR="00D507D7" w:rsidRPr="00D507D7" w14:paraId="5E73D72E" w14:textId="77777777" w:rsidTr="00D507D7">
        <w:trPr>
          <w:trHeight w:val="20"/>
        </w:trPr>
        <w:tc>
          <w:tcPr>
            <w:tcW w:w="0" w:type="auto"/>
            <w:vAlign w:val="center"/>
          </w:tcPr>
          <w:p w14:paraId="329417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375</w:t>
            </w:r>
          </w:p>
        </w:tc>
        <w:tc>
          <w:tcPr>
            <w:tcW w:w="0" w:type="auto"/>
            <w:vAlign w:val="center"/>
          </w:tcPr>
          <w:p w14:paraId="766676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294°41'38"</w:t>
            </w:r>
          </w:p>
        </w:tc>
        <w:tc>
          <w:tcPr>
            <w:tcW w:w="0" w:type="auto"/>
            <w:vAlign w:val="center"/>
          </w:tcPr>
          <w:p w14:paraId="53EA52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5F7C1D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2257271,09</w:t>
            </w:r>
          </w:p>
        </w:tc>
        <w:tc>
          <w:tcPr>
            <w:tcW w:w="0" w:type="auto"/>
            <w:vAlign w:val="center"/>
          </w:tcPr>
          <w:p w14:paraId="378E05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446592,14</w:t>
            </w:r>
          </w:p>
        </w:tc>
      </w:tr>
      <w:tr w:rsidR="00D507D7" w:rsidRPr="00D507D7" w14:paraId="1A7521CA" w14:textId="77777777" w:rsidTr="00D507D7">
        <w:trPr>
          <w:trHeight w:val="20"/>
        </w:trPr>
        <w:tc>
          <w:tcPr>
            <w:tcW w:w="0" w:type="auto"/>
            <w:vAlign w:val="center"/>
          </w:tcPr>
          <w:p w14:paraId="1D12E7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376</w:t>
            </w:r>
          </w:p>
        </w:tc>
        <w:tc>
          <w:tcPr>
            <w:tcW w:w="0" w:type="auto"/>
            <w:vAlign w:val="center"/>
          </w:tcPr>
          <w:p w14:paraId="79500F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29°9'20"</w:t>
            </w:r>
          </w:p>
        </w:tc>
        <w:tc>
          <w:tcPr>
            <w:tcW w:w="0" w:type="auto"/>
            <w:vAlign w:val="center"/>
          </w:tcPr>
          <w:p w14:paraId="0F6DA2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7,72</w:t>
            </w:r>
          </w:p>
        </w:tc>
        <w:tc>
          <w:tcPr>
            <w:tcW w:w="0" w:type="auto"/>
            <w:vAlign w:val="center"/>
          </w:tcPr>
          <w:p w14:paraId="7C0FD9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2257272,12</w:t>
            </w:r>
          </w:p>
        </w:tc>
        <w:tc>
          <w:tcPr>
            <w:tcW w:w="0" w:type="auto"/>
            <w:vAlign w:val="center"/>
          </w:tcPr>
          <w:p w14:paraId="072466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446589,90</w:t>
            </w:r>
          </w:p>
        </w:tc>
      </w:tr>
      <w:tr w:rsidR="00D507D7" w:rsidRPr="00D507D7" w14:paraId="144280C0" w14:textId="77777777" w:rsidTr="00D507D7">
        <w:trPr>
          <w:trHeight w:val="20"/>
        </w:trPr>
        <w:tc>
          <w:tcPr>
            <w:tcW w:w="0" w:type="auto"/>
            <w:vAlign w:val="center"/>
          </w:tcPr>
          <w:p w14:paraId="1A9E14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377</w:t>
            </w:r>
          </w:p>
        </w:tc>
        <w:tc>
          <w:tcPr>
            <w:tcW w:w="0" w:type="auto"/>
            <w:vAlign w:val="center"/>
          </w:tcPr>
          <w:p w14:paraId="3D7FB5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110°32'56"</w:t>
            </w:r>
          </w:p>
        </w:tc>
        <w:tc>
          <w:tcPr>
            <w:tcW w:w="0" w:type="auto"/>
            <w:vAlign w:val="center"/>
          </w:tcPr>
          <w:p w14:paraId="67745C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18,77</w:t>
            </w:r>
          </w:p>
        </w:tc>
        <w:tc>
          <w:tcPr>
            <w:tcW w:w="0" w:type="auto"/>
            <w:vAlign w:val="center"/>
          </w:tcPr>
          <w:p w14:paraId="75FE6B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2257278,86</w:t>
            </w:r>
          </w:p>
        </w:tc>
        <w:tc>
          <w:tcPr>
            <w:tcW w:w="0" w:type="auto"/>
            <w:vAlign w:val="center"/>
          </w:tcPr>
          <w:p w14:paraId="3C6BF2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446593,66</w:t>
            </w:r>
          </w:p>
        </w:tc>
      </w:tr>
      <w:tr w:rsidR="00D507D7" w:rsidRPr="00D507D7" w14:paraId="679478BC" w14:textId="77777777" w:rsidTr="00D507D7">
        <w:trPr>
          <w:trHeight w:val="20"/>
        </w:trPr>
        <w:tc>
          <w:tcPr>
            <w:tcW w:w="0" w:type="auto"/>
            <w:vAlign w:val="center"/>
          </w:tcPr>
          <w:p w14:paraId="565209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378</w:t>
            </w:r>
          </w:p>
        </w:tc>
        <w:tc>
          <w:tcPr>
            <w:tcW w:w="0" w:type="auto"/>
            <w:vAlign w:val="center"/>
          </w:tcPr>
          <w:p w14:paraId="243CFB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117°28'12"</w:t>
            </w:r>
          </w:p>
        </w:tc>
        <w:tc>
          <w:tcPr>
            <w:tcW w:w="0" w:type="auto"/>
            <w:vAlign w:val="center"/>
          </w:tcPr>
          <w:p w14:paraId="5299FB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w:t>
            </w:r>
          </w:p>
        </w:tc>
        <w:tc>
          <w:tcPr>
            <w:tcW w:w="0" w:type="auto"/>
            <w:vAlign w:val="center"/>
          </w:tcPr>
          <w:p w14:paraId="7861C5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2257272,27</w:t>
            </w:r>
          </w:p>
        </w:tc>
        <w:tc>
          <w:tcPr>
            <w:tcW w:w="0" w:type="auto"/>
            <w:vAlign w:val="center"/>
          </w:tcPr>
          <w:p w14:paraId="59DBFD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446611,24</w:t>
            </w:r>
          </w:p>
        </w:tc>
      </w:tr>
      <w:tr w:rsidR="00D507D7" w:rsidRPr="00D507D7" w14:paraId="49D21241" w14:textId="77777777" w:rsidTr="00D507D7">
        <w:trPr>
          <w:trHeight w:val="20"/>
        </w:trPr>
        <w:tc>
          <w:tcPr>
            <w:tcW w:w="0" w:type="auto"/>
            <w:vAlign w:val="center"/>
          </w:tcPr>
          <w:p w14:paraId="45E89F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379</w:t>
            </w:r>
          </w:p>
        </w:tc>
        <w:tc>
          <w:tcPr>
            <w:tcW w:w="0" w:type="auto"/>
            <w:vAlign w:val="center"/>
          </w:tcPr>
          <w:p w14:paraId="084993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204°52'15"</w:t>
            </w:r>
          </w:p>
        </w:tc>
        <w:tc>
          <w:tcPr>
            <w:tcW w:w="0" w:type="auto"/>
            <w:vAlign w:val="center"/>
          </w:tcPr>
          <w:p w14:paraId="09A910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8,77</w:t>
            </w:r>
          </w:p>
        </w:tc>
        <w:tc>
          <w:tcPr>
            <w:tcW w:w="0" w:type="auto"/>
            <w:vAlign w:val="center"/>
          </w:tcPr>
          <w:p w14:paraId="35F7DE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2257261,43</w:t>
            </w:r>
          </w:p>
        </w:tc>
        <w:tc>
          <w:tcPr>
            <w:tcW w:w="0" w:type="auto"/>
            <w:vAlign w:val="center"/>
          </w:tcPr>
          <w:p w14:paraId="0130D7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446632,09</w:t>
            </w:r>
          </w:p>
        </w:tc>
      </w:tr>
      <w:tr w:rsidR="00D507D7" w:rsidRPr="00D507D7" w14:paraId="0852DD2B" w14:textId="77777777" w:rsidTr="00D507D7">
        <w:trPr>
          <w:trHeight w:val="20"/>
        </w:trPr>
        <w:tc>
          <w:tcPr>
            <w:tcW w:w="0" w:type="auto"/>
            <w:vAlign w:val="center"/>
          </w:tcPr>
          <w:p w14:paraId="1B132D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380</w:t>
            </w:r>
          </w:p>
        </w:tc>
        <w:tc>
          <w:tcPr>
            <w:tcW w:w="0" w:type="auto"/>
            <w:vAlign w:val="center"/>
          </w:tcPr>
          <w:p w14:paraId="49BA87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164°46'4"</w:t>
            </w:r>
          </w:p>
        </w:tc>
        <w:tc>
          <w:tcPr>
            <w:tcW w:w="0" w:type="auto"/>
            <w:vAlign w:val="center"/>
          </w:tcPr>
          <w:p w14:paraId="13FF32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15,45</w:t>
            </w:r>
          </w:p>
        </w:tc>
        <w:tc>
          <w:tcPr>
            <w:tcW w:w="0" w:type="auto"/>
            <w:vAlign w:val="center"/>
          </w:tcPr>
          <w:p w14:paraId="402DFB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2257253,47</w:t>
            </w:r>
          </w:p>
        </w:tc>
        <w:tc>
          <w:tcPr>
            <w:tcW w:w="0" w:type="auto"/>
            <w:vAlign w:val="center"/>
          </w:tcPr>
          <w:p w14:paraId="3F284E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446628,40</w:t>
            </w:r>
          </w:p>
        </w:tc>
      </w:tr>
      <w:tr w:rsidR="00D507D7" w:rsidRPr="00D507D7" w14:paraId="0575F647" w14:textId="77777777" w:rsidTr="00D507D7">
        <w:trPr>
          <w:trHeight w:val="20"/>
        </w:trPr>
        <w:tc>
          <w:tcPr>
            <w:tcW w:w="0" w:type="auto"/>
            <w:vAlign w:val="center"/>
          </w:tcPr>
          <w:p w14:paraId="6DFB61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381</w:t>
            </w:r>
          </w:p>
        </w:tc>
        <w:tc>
          <w:tcPr>
            <w:tcW w:w="0" w:type="auto"/>
            <w:vAlign w:val="center"/>
          </w:tcPr>
          <w:p w14:paraId="5FD89C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163°41'50"</w:t>
            </w:r>
          </w:p>
        </w:tc>
        <w:tc>
          <w:tcPr>
            <w:tcW w:w="0" w:type="auto"/>
            <w:vAlign w:val="center"/>
          </w:tcPr>
          <w:p w14:paraId="13F7F6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4,84</w:t>
            </w:r>
          </w:p>
        </w:tc>
        <w:tc>
          <w:tcPr>
            <w:tcW w:w="0" w:type="auto"/>
            <w:vAlign w:val="center"/>
          </w:tcPr>
          <w:p w14:paraId="2AA607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2257238,56</w:t>
            </w:r>
          </w:p>
        </w:tc>
        <w:tc>
          <w:tcPr>
            <w:tcW w:w="0" w:type="auto"/>
            <w:vAlign w:val="center"/>
          </w:tcPr>
          <w:p w14:paraId="3E84BD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446632,46</w:t>
            </w:r>
          </w:p>
        </w:tc>
      </w:tr>
      <w:tr w:rsidR="00D507D7" w:rsidRPr="00D507D7" w14:paraId="30CE439D" w14:textId="77777777" w:rsidTr="00D507D7">
        <w:trPr>
          <w:trHeight w:val="20"/>
        </w:trPr>
        <w:tc>
          <w:tcPr>
            <w:tcW w:w="0" w:type="auto"/>
            <w:vAlign w:val="center"/>
          </w:tcPr>
          <w:p w14:paraId="1975AD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382</w:t>
            </w:r>
          </w:p>
        </w:tc>
        <w:tc>
          <w:tcPr>
            <w:tcW w:w="0" w:type="auto"/>
            <w:vAlign w:val="center"/>
          </w:tcPr>
          <w:p w14:paraId="528CF7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21°24'47"</w:t>
            </w:r>
          </w:p>
        </w:tc>
        <w:tc>
          <w:tcPr>
            <w:tcW w:w="0" w:type="auto"/>
            <w:vAlign w:val="center"/>
          </w:tcPr>
          <w:p w14:paraId="04F3CC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w:t>
            </w:r>
          </w:p>
        </w:tc>
        <w:tc>
          <w:tcPr>
            <w:tcW w:w="0" w:type="auto"/>
            <w:vAlign w:val="center"/>
          </w:tcPr>
          <w:p w14:paraId="17F618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2257233,91</w:t>
            </w:r>
          </w:p>
        </w:tc>
        <w:tc>
          <w:tcPr>
            <w:tcW w:w="0" w:type="auto"/>
            <w:vAlign w:val="center"/>
          </w:tcPr>
          <w:p w14:paraId="572490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446633,82</w:t>
            </w:r>
          </w:p>
        </w:tc>
      </w:tr>
      <w:tr w:rsidR="00D507D7" w:rsidRPr="00D507D7" w14:paraId="4ADB3638" w14:textId="77777777" w:rsidTr="00D507D7">
        <w:trPr>
          <w:trHeight w:val="20"/>
        </w:trPr>
        <w:tc>
          <w:tcPr>
            <w:tcW w:w="0" w:type="auto"/>
            <w:vAlign w:val="center"/>
          </w:tcPr>
          <w:p w14:paraId="7404BB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383</w:t>
            </w:r>
          </w:p>
        </w:tc>
        <w:tc>
          <w:tcPr>
            <w:tcW w:w="0" w:type="auto"/>
            <w:vAlign w:val="center"/>
          </w:tcPr>
          <w:p w14:paraId="74AA17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344°37'2"</w:t>
            </w:r>
          </w:p>
        </w:tc>
        <w:tc>
          <w:tcPr>
            <w:tcW w:w="0" w:type="auto"/>
            <w:vAlign w:val="center"/>
          </w:tcPr>
          <w:p w14:paraId="3C43A1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16,93</w:t>
            </w:r>
          </w:p>
        </w:tc>
        <w:tc>
          <w:tcPr>
            <w:tcW w:w="0" w:type="auto"/>
            <w:vAlign w:val="center"/>
          </w:tcPr>
          <w:p w14:paraId="09A4BE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2257236,97</w:t>
            </w:r>
          </w:p>
        </w:tc>
        <w:tc>
          <w:tcPr>
            <w:tcW w:w="0" w:type="auto"/>
            <w:vAlign w:val="center"/>
          </w:tcPr>
          <w:p w14:paraId="1019DA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446635,02</w:t>
            </w:r>
          </w:p>
        </w:tc>
      </w:tr>
      <w:tr w:rsidR="00D507D7" w:rsidRPr="00D507D7" w14:paraId="77B7676F" w14:textId="77777777" w:rsidTr="00D507D7">
        <w:trPr>
          <w:trHeight w:val="20"/>
        </w:trPr>
        <w:tc>
          <w:tcPr>
            <w:tcW w:w="0" w:type="auto"/>
            <w:vAlign w:val="center"/>
          </w:tcPr>
          <w:p w14:paraId="56BBD5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w:t>
            </w:r>
          </w:p>
        </w:tc>
        <w:tc>
          <w:tcPr>
            <w:tcW w:w="0" w:type="auto"/>
            <w:vAlign w:val="center"/>
          </w:tcPr>
          <w:p w14:paraId="7F00B3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24°45'47"</w:t>
            </w:r>
          </w:p>
        </w:tc>
        <w:tc>
          <w:tcPr>
            <w:tcW w:w="0" w:type="auto"/>
            <w:vAlign w:val="center"/>
          </w:tcPr>
          <w:p w14:paraId="590624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9,96</w:t>
            </w:r>
          </w:p>
        </w:tc>
        <w:tc>
          <w:tcPr>
            <w:tcW w:w="0" w:type="auto"/>
            <w:vAlign w:val="center"/>
          </w:tcPr>
          <w:p w14:paraId="5BAAFF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2257253,29</w:t>
            </w:r>
          </w:p>
        </w:tc>
        <w:tc>
          <w:tcPr>
            <w:tcW w:w="0" w:type="auto"/>
            <w:vAlign w:val="center"/>
          </w:tcPr>
          <w:p w14:paraId="4A0688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446630,53</w:t>
            </w:r>
          </w:p>
        </w:tc>
      </w:tr>
      <w:tr w:rsidR="00D507D7" w:rsidRPr="00D507D7" w14:paraId="3051B324" w14:textId="77777777" w:rsidTr="00D507D7">
        <w:trPr>
          <w:trHeight w:val="20"/>
        </w:trPr>
        <w:tc>
          <w:tcPr>
            <w:tcW w:w="0" w:type="auto"/>
            <w:vAlign w:val="center"/>
          </w:tcPr>
          <w:p w14:paraId="52080B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w:t>
            </w:r>
          </w:p>
        </w:tc>
        <w:tc>
          <w:tcPr>
            <w:tcW w:w="0" w:type="auto"/>
            <w:vAlign w:val="center"/>
          </w:tcPr>
          <w:p w14:paraId="19B9A8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297°26'56"</w:t>
            </w:r>
          </w:p>
        </w:tc>
        <w:tc>
          <w:tcPr>
            <w:tcW w:w="0" w:type="auto"/>
            <w:vAlign w:val="center"/>
          </w:tcPr>
          <w:p w14:paraId="028953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25,51</w:t>
            </w:r>
          </w:p>
        </w:tc>
        <w:tc>
          <w:tcPr>
            <w:tcW w:w="0" w:type="auto"/>
            <w:vAlign w:val="center"/>
          </w:tcPr>
          <w:p w14:paraId="6950C2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2257262,33</w:t>
            </w:r>
          </w:p>
        </w:tc>
        <w:tc>
          <w:tcPr>
            <w:tcW w:w="0" w:type="auto"/>
            <w:vAlign w:val="center"/>
          </w:tcPr>
          <w:p w14:paraId="5A4551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446634,70</w:t>
            </w:r>
          </w:p>
        </w:tc>
      </w:tr>
      <w:tr w:rsidR="00D507D7" w:rsidRPr="00D507D7" w14:paraId="54EC27E0" w14:textId="77777777" w:rsidTr="00D507D7">
        <w:trPr>
          <w:trHeight w:val="20"/>
        </w:trPr>
        <w:tc>
          <w:tcPr>
            <w:tcW w:w="0" w:type="auto"/>
            <w:vAlign w:val="center"/>
          </w:tcPr>
          <w:p w14:paraId="49523F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138</w:t>
            </w:r>
          </w:p>
        </w:tc>
        <w:tc>
          <w:tcPr>
            <w:tcW w:w="0" w:type="auto"/>
            <w:vAlign w:val="center"/>
          </w:tcPr>
          <w:p w14:paraId="734E65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290°34'44"</w:t>
            </w:r>
          </w:p>
        </w:tc>
        <w:tc>
          <w:tcPr>
            <w:tcW w:w="0" w:type="auto"/>
            <w:vAlign w:val="center"/>
          </w:tcPr>
          <w:p w14:paraId="219FB7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20,63</w:t>
            </w:r>
          </w:p>
        </w:tc>
        <w:tc>
          <w:tcPr>
            <w:tcW w:w="0" w:type="auto"/>
            <w:vAlign w:val="center"/>
          </w:tcPr>
          <w:p w14:paraId="0744FF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2257274,09</w:t>
            </w:r>
          </w:p>
        </w:tc>
        <w:tc>
          <w:tcPr>
            <w:tcW w:w="0" w:type="auto"/>
            <w:vAlign w:val="center"/>
          </w:tcPr>
          <w:p w14:paraId="7CF819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446612,06</w:t>
            </w:r>
          </w:p>
        </w:tc>
      </w:tr>
      <w:tr w:rsidR="00D507D7" w:rsidRPr="00D507D7" w14:paraId="47E5BDE6" w14:textId="77777777" w:rsidTr="00D507D7">
        <w:trPr>
          <w:trHeight w:val="20"/>
        </w:trPr>
        <w:tc>
          <w:tcPr>
            <w:tcW w:w="0" w:type="auto"/>
            <w:vAlign w:val="center"/>
          </w:tcPr>
          <w:p w14:paraId="02C28E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w:t>
            </w:r>
          </w:p>
        </w:tc>
        <w:tc>
          <w:tcPr>
            <w:tcW w:w="0" w:type="auto"/>
            <w:vAlign w:val="center"/>
          </w:tcPr>
          <w:p w14:paraId="7CE45A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209°3'51"</w:t>
            </w:r>
          </w:p>
        </w:tc>
        <w:tc>
          <w:tcPr>
            <w:tcW w:w="0" w:type="auto"/>
            <w:vAlign w:val="center"/>
          </w:tcPr>
          <w:p w14:paraId="5F7DE8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11,59</w:t>
            </w:r>
          </w:p>
        </w:tc>
        <w:tc>
          <w:tcPr>
            <w:tcW w:w="0" w:type="auto"/>
            <w:vAlign w:val="center"/>
          </w:tcPr>
          <w:p w14:paraId="7C4244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2257281,34</w:t>
            </w:r>
          </w:p>
        </w:tc>
        <w:tc>
          <w:tcPr>
            <w:tcW w:w="0" w:type="auto"/>
            <w:vAlign w:val="center"/>
          </w:tcPr>
          <w:p w14:paraId="155DBB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446592,75</w:t>
            </w:r>
          </w:p>
        </w:tc>
      </w:tr>
      <w:tr w:rsidR="00D507D7" w:rsidRPr="00D507D7" w14:paraId="40BADBDF" w14:textId="77777777" w:rsidTr="00D507D7">
        <w:trPr>
          <w:trHeight w:val="20"/>
        </w:trPr>
        <w:tc>
          <w:tcPr>
            <w:tcW w:w="0" w:type="auto"/>
            <w:vAlign w:val="center"/>
          </w:tcPr>
          <w:p w14:paraId="53B302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w:t>
            </w:r>
          </w:p>
        </w:tc>
        <w:tc>
          <w:tcPr>
            <w:tcW w:w="0" w:type="auto"/>
            <w:vAlign w:val="center"/>
          </w:tcPr>
          <w:p w14:paraId="1564D9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114°58'21"</w:t>
            </w:r>
          </w:p>
        </w:tc>
        <w:tc>
          <w:tcPr>
            <w:tcW w:w="0" w:type="auto"/>
            <w:vAlign w:val="center"/>
          </w:tcPr>
          <w:p w14:paraId="58E751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4,67</w:t>
            </w:r>
          </w:p>
        </w:tc>
        <w:tc>
          <w:tcPr>
            <w:tcW w:w="0" w:type="auto"/>
            <w:vAlign w:val="center"/>
          </w:tcPr>
          <w:p w14:paraId="3D3E4C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2257271,21</w:t>
            </w:r>
          </w:p>
        </w:tc>
        <w:tc>
          <w:tcPr>
            <w:tcW w:w="0" w:type="auto"/>
            <w:vAlign w:val="center"/>
          </w:tcPr>
          <w:p w14:paraId="1A0805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446587,12</w:t>
            </w:r>
          </w:p>
        </w:tc>
      </w:tr>
      <w:tr w:rsidR="00D507D7" w:rsidRPr="00D507D7" w14:paraId="66A7AAA0" w14:textId="77777777" w:rsidTr="00D507D7">
        <w:trPr>
          <w:trHeight w:val="20"/>
        </w:trPr>
        <w:tc>
          <w:tcPr>
            <w:tcW w:w="0" w:type="auto"/>
            <w:vAlign w:val="center"/>
          </w:tcPr>
          <w:p w14:paraId="5B91DC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0" w:type="auto"/>
            <w:vAlign w:val="center"/>
          </w:tcPr>
          <w:p w14:paraId="05B275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203°43'42"</w:t>
            </w:r>
          </w:p>
        </w:tc>
        <w:tc>
          <w:tcPr>
            <w:tcW w:w="0" w:type="auto"/>
            <w:vAlign w:val="center"/>
          </w:tcPr>
          <w:p w14:paraId="2A5CEB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49B4D4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2257269,24</w:t>
            </w:r>
          </w:p>
        </w:tc>
        <w:tc>
          <w:tcPr>
            <w:tcW w:w="0" w:type="auto"/>
            <w:vAlign w:val="center"/>
          </w:tcPr>
          <w:p w14:paraId="395AAC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446591,35</w:t>
            </w:r>
          </w:p>
        </w:tc>
      </w:tr>
      <w:tr w:rsidR="00D507D7" w:rsidRPr="00D507D7" w14:paraId="24F7BF50" w14:textId="77777777" w:rsidTr="00D507D7">
        <w:trPr>
          <w:trHeight w:val="20"/>
        </w:trPr>
        <w:tc>
          <w:tcPr>
            <w:tcW w:w="0" w:type="auto"/>
            <w:vAlign w:val="center"/>
          </w:tcPr>
          <w:p w14:paraId="4949A9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134</w:t>
            </w:r>
          </w:p>
        </w:tc>
        <w:tc>
          <w:tcPr>
            <w:tcW w:w="0" w:type="auto"/>
            <w:vAlign w:val="center"/>
          </w:tcPr>
          <w:p w14:paraId="29F374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294°57'5"</w:t>
            </w:r>
          </w:p>
        </w:tc>
        <w:tc>
          <w:tcPr>
            <w:tcW w:w="0" w:type="auto"/>
            <w:vAlign w:val="center"/>
          </w:tcPr>
          <w:p w14:paraId="7BD8C8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4,76</w:t>
            </w:r>
          </w:p>
        </w:tc>
        <w:tc>
          <w:tcPr>
            <w:tcW w:w="0" w:type="auto"/>
            <w:vAlign w:val="center"/>
          </w:tcPr>
          <w:p w14:paraId="469045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2257268,33</w:t>
            </w:r>
          </w:p>
        </w:tc>
        <w:tc>
          <w:tcPr>
            <w:tcW w:w="0" w:type="auto"/>
            <w:vAlign w:val="center"/>
          </w:tcPr>
          <w:p w14:paraId="27D802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446590,95</w:t>
            </w:r>
          </w:p>
        </w:tc>
      </w:tr>
      <w:tr w:rsidR="00D507D7" w:rsidRPr="00D507D7" w14:paraId="62D71725" w14:textId="77777777" w:rsidTr="00D507D7">
        <w:trPr>
          <w:trHeight w:val="20"/>
        </w:trPr>
        <w:tc>
          <w:tcPr>
            <w:tcW w:w="0" w:type="auto"/>
            <w:vAlign w:val="center"/>
          </w:tcPr>
          <w:p w14:paraId="4F732F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w:t>
            </w:r>
          </w:p>
        </w:tc>
        <w:tc>
          <w:tcPr>
            <w:tcW w:w="0" w:type="auto"/>
            <w:vAlign w:val="center"/>
          </w:tcPr>
          <w:p w14:paraId="10E8F6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209°10'16"</w:t>
            </w:r>
          </w:p>
        </w:tc>
        <w:tc>
          <w:tcPr>
            <w:tcW w:w="0" w:type="auto"/>
            <w:vAlign w:val="center"/>
          </w:tcPr>
          <w:p w14:paraId="5456D1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22,92</w:t>
            </w:r>
          </w:p>
        </w:tc>
        <w:tc>
          <w:tcPr>
            <w:tcW w:w="0" w:type="auto"/>
            <w:vAlign w:val="center"/>
          </w:tcPr>
          <w:p w14:paraId="21BA58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2257270,34</w:t>
            </w:r>
          </w:p>
        </w:tc>
        <w:tc>
          <w:tcPr>
            <w:tcW w:w="0" w:type="auto"/>
            <w:vAlign w:val="center"/>
          </w:tcPr>
          <w:p w14:paraId="04DB0E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446586,63</w:t>
            </w:r>
          </w:p>
        </w:tc>
      </w:tr>
      <w:tr w:rsidR="00D507D7" w:rsidRPr="00D507D7" w14:paraId="251FEC18" w14:textId="77777777" w:rsidTr="00D507D7">
        <w:trPr>
          <w:trHeight w:val="20"/>
        </w:trPr>
        <w:tc>
          <w:tcPr>
            <w:tcW w:w="0" w:type="auto"/>
            <w:vAlign w:val="center"/>
          </w:tcPr>
          <w:p w14:paraId="709FC9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w:t>
            </w:r>
          </w:p>
        </w:tc>
        <w:tc>
          <w:tcPr>
            <w:tcW w:w="0" w:type="auto"/>
            <w:vAlign w:val="center"/>
          </w:tcPr>
          <w:p w14:paraId="3D104B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293°41'4"</w:t>
            </w:r>
          </w:p>
        </w:tc>
        <w:tc>
          <w:tcPr>
            <w:tcW w:w="0" w:type="auto"/>
            <w:vAlign w:val="center"/>
          </w:tcPr>
          <w:p w14:paraId="35249F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19,04</w:t>
            </w:r>
          </w:p>
        </w:tc>
        <w:tc>
          <w:tcPr>
            <w:tcW w:w="0" w:type="auto"/>
            <w:vAlign w:val="center"/>
          </w:tcPr>
          <w:p w14:paraId="590A16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2257250,33</w:t>
            </w:r>
          </w:p>
        </w:tc>
        <w:tc>
          <w:tcPr>
            <w:tcW w:w="0" w:type="auto"/>
            <w:vAlign w:val="center"/>
          </w:tcPr>
          <w:p w14:paraId="7315C4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446575,46</w:t>
            </w:r>
          </w:p>
        </w:tc>
      </w:tr>
      <w:tr w:rsidR="00D507D7" w:rsidRPr="00D507D7" w14:paraId="3E62B752" w14:textId="77777777" w:rsidTr="00D507D7">
        <w:trPr>
          <w:trHeight w:val="20"/>
        </w:trPr>
        <w:tc>
          <w:tcPr>
            <w:tcW w:w="0" w:type="auto"/>
            <w:vAlign w:val="center"/>
          </w:tcPr>
          <w:p w14:paraId="54B111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w:t>
            </w:r>
          </w:p>
        </w:tc>
        <w:tc>
          <w:tcPr>
            <w:tcW w:w="0" w:type="auto"/>
            <w:vAlign w:val="center"/>
          </w:tcPr>
          <w:p w14:paraId="280427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293°39'59"</w:t>
            </w:r>
          </w:p>
        </w:tc>
        <w:tc>
          <w:tcPr>
            <w:tcW w:w="0" w:type="auto"/>
            <w:vAlign w:val="center"/>
          </w:tcPr>
          <w:p w14:paraId="4263D8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5,31</w:t>
            </w:r>
          </w:p>
        </w:tc>
        <w:tc>
          <w:tcPr>
            <w:tcW w:w="0" w:type="auto"/>
            <w:vAlign w:val="center"/>
          </w:tcPr>
          <w:p w14:paraId="0B678E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2257257,98</w:t>
            </w:r>
          </w:p>
        </w:tc>
        <w:tc>
          <w:tcPr>
            <w:tcW w:w="0" w:type="auto"/>
            <w:vAlign w:val="center"/>
          </w:tcPr>
          <w:p w14:paraId="1ED3CC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446558,02</w:t>
            </w:r>
          </w:p>
        </w:tc>
      </w:tr>
      <w:tr w:rsidR="00D507D7" w:rsidRPr="00D507D7" w14:paraId="5DB64130" w14:textId="77777777" w:rsidTr="00D507D7">
        <w:trPr>
          <w:trHeight w:val="20"/>
        </w:trPr>
        <w:tc>
          <w:tcPr>
            <w:tcW w:w="0" w:type="auto"/>
            <w:vAlign w:val="center"/>
          </w:tcPr>
          <w:p w14:paraId="6C1F88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130</w:t>
            </w:r>
          </w:p>
        </w:tc>
        <w:tc>
          <w:tcPr>
            <w:tcW w:w="0" w:type="auto"/>
            <w:vAlign w:val="center"/>
          </w:tcPr>
          <w:p w14:paraId="10D3BD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203°38'14"</w:t>
            </w:r>
          </w:p>
        </w:tc>
        <w:tc>
          <w:tcPr>
            <w:tcW w:w="0" w:type="auto"/>
            <w:vAlign w:val="center"/>
          </w:tcPr>
          <w:p w14:paraId="262001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w:t>
            </w:r>
          </w:p>
        </w:tc>
        <w:tc>
          <w:tcPr>
            <w:tcW w:w="0" w:type="auto"/>
            <w:vAlign w:val="center"/>
          </w:tcPr>
          <w:p w14:paraId="34F941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2257260,11</w:t>
            </w:r>
          </w:p>
        </w:tc>
        <w:tc>
          <w:tcPr>
            <w:tcW w:w="0" w:type="auto"/>
            <w:vAlign w:val="center"/>
          </w:tcPr>
          <w:p w14:paraId="59639E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446553,16</w:t>
            </w:r>
          </w:p>
        </w:tc>
      </w:tr>
      <w:tr w:rsidR="00D507D7" w:rsidRPr="00D507D7" w14:paraId="3DDC059D" w14:textId="77777777" w:rsidTr="00D507D7">
        <w:trPr>
          <w:trHeight w:val="20"/>
        </w:trPr>
        <w:tc>
          <w:tcPr>
            <w:tcW w:w="0" w:type="auto"/>
            <w:vAlign w:val="center"/>
          </w:tcPr>
          <w:p w14:paraId="33EFA9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129</w:t>
            </w:r>
          </w:p>
        </w:tc>
        <w:tc>
          <w:tcPr>
            <w:tcW w:w="0" w:type="auto"/>
            <w:vAlign w:val="center"/>
          </w:tcPr>
          <w:p w14:paraId="0C39FB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113°41'31"</w:t>
            </w:r>
          </w:p>
        </w:tc>
        <w:tc>
          <w:tcPr>
            <w:tcW w:w="0" w:type="auto"/>
            <w:vAlign w:val="center"/>
          </w:tcPr>
          <w:p w14:paraId="27820E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8,39</w:t>
            </w:r>
          </w:p>
        </w:tc>
        <w:tc>
          <w:tcPr>
            <w:tcW w:w="0" w:type="auto"/>
            <w:vAlign w:val="center"/>
          </w:tcPr>
          <w:p w14:paraId="436BBF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2257229,79</w:t>
            </w:r>
          </w:p>
        </w:tc>
        <w:tc>
          <w:tcPr>
            <w:tcW w:w="0" w:type="auto"/>
            <w:vAlign w:val="center"/>
          </w:tcPr>
          <w:p w14:paraId="179B5A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446539,89</w:t>
            </w:r>
          </w:p>
        </w:tc>
      </w:tr>
      <w:tr w:rsidR="00D507D7" w:rsidRPr="00D507D7" w14:paraId="75D7CA6B" w14:textId="77777777" w:rsidTr="00D507D7">
        <w:trPr>
          <w:trHeight w:val="20"/>
        </w:trPr>
        <w:tc>
          <w:tcPr>
            <w:tcW w:w="0" w:type="auto"/>
            <w:vAlign w:val="center"/>
          </w:tcPr>
          <w:p w14:paraId="3CD029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128</w:t>
            </w:r>
          </w:p>
        </w:tc>
        <w:tc>
          <w:tcPr>
            <w:tcW w:w="0" w:type="auto"/>
            <w:vAlign w:val="center"/>
          </w:tcPr>
          <w:p w14:paraId="18C2FF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113°44'9"</w:t>
            </w:r>
          </w:p>
        </w:tc>
        <w:tc>
          <w:tcPr>
            <w:tcW w:w="0" w:type="auto"/>
            <w:vAlign w:val="center"/>
          </w:tcPr>
          <w:p w14:paraId="0BC94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0" w:type="auto"/>
            <w:vAlign w:val="center"/>
          </w:tcPr>
          <w:p w14:paraId="43A83D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2257226,42</w:t>
            </w:r>
          </w:p>
        </w:tc>
        <w:tc>
          <w:tcPr>
            <w:tcW w:w="0" w:type="auto"/>
            <w:vAlign w:val="center"/>
          </w:tcPr>
          <w:p w14:paraId="283AE1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446547,57</w:t>
            </w:r>
          </w:p>
        </w:tc>
      </w:tr>
      <w:tr w:rsidR="00D507D7" w:rsidRPr="00D507D7" w14:paraId="63B3D4DC" w14:textId="77777777" w:rsidTr="00D507D7">
        <w:trPr>
          <w:trHeight w:val="20"/>
        </w:trPr>
        <w:tc>
          <w:tcPr>
            <w:tcW w:w="0" w:type="auto"/>
            <w:vAlign w:val="center"/>
          </w:tcPr>
          <w:p w14:paraId="727D54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w:t>
            </w:r>
          </w:p>
        </w:tc>
        <w:tc>
          <w:tcPr>
            <w:tcW w:w="0" w:type="auto"/>
            <w:vAlign w:val="center"/>
          </w:tcPr>
          <w:p w14:paraId="4D2EAF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202°56'31"</w:t>
            </w:r>
          </w:p>
        </w:tc>
        <w:tc>
          <w:tcPr>
            <w:tcW w:w="0" w:type="auto"/>
            <w:vAlign w:val="center"/>
          </w:tcPr>
          <w:p w14:paraId="132016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0" w:type="auto"/>
            <w:vAlign w:val="center"/>
          </w:tcPr>
          <w:p w14:paraId="50FCB8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2257225,80</w:t>
            </w:r>
          </w:p>
        </w:tc>
        <w:tc>
          <w:tcPr>
            <w:tcW w:w="0" w:type="auto"/>
            <w:vAlign w:val="center"/>
          </w:tcPr>
          <w:p w14:paraId="0A4713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446548,98</w:t>
            </w:r>
          </w:p>
        </w:tc>
      </w:tr>
      <w:tr w:rsidR="00D507D7" w:rsidRPr="00D507D7" w14:paraId="76198CD5" w14:textId="77777777" w:rsidTr="00D507D7">
        <w:trPr>
          <w:trHeight w:val="20"/>
        </w:trPr>
        <w:tc>
          <w:tcPr>
            <w:tcW w:w="0" w:type="auto"/>
            <w:vAlign w:val="center"/>
          </w:tcPr>
          <w:p w14:paraId="04F9D9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w:t>
            </w:r>
          </w:p>
        </w:tc>
        <w:tc>
          <w:tcPr>
            <w:tcW w:w="0" w:type="auto"/>
            <w:vAlign w:val="center"/>
          </w:tcPr>
          <w:p w14:paraId="001FE4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112°24'35"</w:t>
            </w:r>
          </w:p>
        </w:tc>
        <w:tc>
          <w:tcPr>
            <w:tcW w:w="0" w:type="auto"/>
            <w:vAlign w:val="center"/>
          </w:tcPr>
          <w:p w14:paraId="6298DC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0" w:type="auto"/>
            <w:vAlign w:val="center"/>
          </w:tcPr>
          <w:p w14:paraId="1D480A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2257223,91</w:t>
            </w:r>
          </w:p>
        </w:tc>
        <w:tc>
          <w:tcPr>
            <w:tcW w:w="0" w:type="auto"/>
            <w:vAlign w:val="center"/>
          </w:tcPr>
          <w:p w14:paraId="6FD915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446548,18</w:t>
            </w:r>
          </w:p>
        </w:tc>
      </w:tr>
      <w:tr w:rsidR="00D507D7" w:rsidRPr="00D507D7" w14:paraId="38DE9473" w14:textId="77777777" w:rsidTr="00D507D7">
        <w:trPr>
          <w:trHeight w:val="20"/>
        </w:trPr>
        <w:tc>
          <w:tcPr>
            <w:tcW w:w="0" w:type="auto"/>
            <w:vAlign w:val="center"/>
          </w:tcPr>
          <w:p w14:paraId="4D3CCB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w:t>
            </w:r>
          </w:p>
        </w:tc>
        <w:tc>
          <w:tcPr>
            <w:tcW w:w="0" w:type="auto"/>
            <w:vAlign w:val="center"/>
          </w:tcPr>
          <w:p w14:paraId="3056EA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22°35'52"</w:t>
            </w:r>
          </w:p>
        </w:tc>
        <w:tc>
          <w:tcPr>
            <w:tcW w:w="0" w:type="auto"/>
            <w:vAlign w:val="center"/>
          </w:tcPr>
          <w:p w14:paraId="1161A4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69DF3D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2257223,11</w:t>
            </w:r>
          </w:p>
        </w:tc>
        <w:tc>
          <w:tcPr>
            <w:tcW w:w="0" w:type="auto"/>
            <w:vAlign w:val="center"/>
          </w:tcPr>
          <w:p w14:paraId="345841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446550,12</w:t>
            </w:r>
          </w:p>
        </w:tc>
      </w:tr>
      <w:tr w:rsidR="00D507D7" w:rsidRPr="00D507D7" w14:paraId="076C2844" w14:textId="77777777" w:rsidTr="00D507D7">
        <w:tc>
          <w:tcPr>
            <w:tcW w:w="0" w:type="auto"/>
          </w:tcPr>
          <w:p w14:paraId="4DF1E0B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34767C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5655B8A"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C75AEF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9C576D1"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E20BB41" w14:textId="77777777" w:rsidTr="00D507D7">
        <w:trPr>
          <w:trHeight w:val="20"/>
        </w:trPr>
        <w:tc>
          <w:tcPr>
            <w:tcW w:w="0" w:type="auto"/>
            <w:vAlign w:val="center"/>
          </w:tcPr>
          <w:p w14:paraId="5B5161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384</w:t>
            </w:r>
          </w:p>
        </w:tc>
        <w:tc>
          <w:tcPr>
            <w:tcW w:w="0" w:type="auto"/>
            <w:vAlign w:val="center"/>
          </w:tcPr>
          <w:p w14:paraId="5C0C45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57°7'20"</w:t>
            </w:r>
          </w:p>
        </w:tc>
        <w:tc>
          <w:tcPr>
            <w:tcW w:w="0" w:type="auto"/>
            <w:vAlign w:val="center"/>
          </w:tcPr>
          <w:p w14:paraId="5DCA0E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29,73</w:t>
            </w:r>
          </w:p>
        </w:tc>
        <w:tc>
          <w:tcPr>
            <w:tcW w:w="0" w:type="auto"/>
            <w:vAlign w:val="center"/>
          </w:tcPr>
          <w:p w14:paraId="2BAC8A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2257228,02</w:t>
            </w:r>
          </w:p>
        </w:tc>
        <w:tc>
          <w:tcPr>
            <w:tcW w:w="0" w:type="auto"/>
            <w:vAlign w:val="center"/>
          </w:tcPr>
          <w:p w14:paraId="15594E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446382,12</w:t>
            </w:r>
          </w:p>
        </w:tc>
      </w:tr>
      <w:tr w:rsidR="00D507D7" w:rsidRPr="00D507D7" w14:paraId="3C231FAE" w14:textId="77777777" w:rsidTr="00D507D7">
        <w:trPr>
          <w:trHeight w:val="20"/>
        </w:trPr>
        <w:tc>
          <w:tcPr>
            <w:tcW w:w="0" w:type="auto"/>
            <w:vAlign w:val="center"/>
          </w:tcPr>
          <w:p w14:paraId="68BC62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w:t>
            </w:r>
          </w:p>
        </w:tc>
        <w:tc>
          <w:tcPr>
            <w:tcW w:w="0" w:type="auto"/>
            <w:vAlign w:val="center"/>
          </w:tcPr>
          <w:p w14:paraId="1E0FA0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115°30'34"</w:t>
            </w:r>
          </w:p>
        </w:tc>
        <w:tc>
          <w:tcPr>
            <w:tcW w:w="0" w:type="auto"/>
            <w:vAlign w:val="center"/>
          </w:tcPr>
          <w:p w14:paraId="58898E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w:t>
            </w:r>
          </w:p>
        </w:tc>
        <w:tc>
          <w:tcPr>
            <w:tcW w:w="0" w:type="auto"/>
            <w:vAlign w:val="center"/>
          </w:tcPr>
          <w:p w14:paraId="303AD9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2257244,16</w:t>
            </w:r>
          </w:p>
        </w:tc>
        <w:tc>
          <w:tcPr>
            <w:tcW w:w="0" w:type="auto"/>
            <w:vAlign w:val="center"/>
          </w:tcPr>
          <w:p w14:paraId="5CBF90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446407,09</w:t>
            </w:r>
          </w:p>
        </w:tc>
      </w:tr>
      <w:tr w:rsidR="00D507D7" w:rsidRPr="00D507D7" w14:paraId="7D8158DA" w14:textId="77777777" w:rsidTr="00D507D7">
        <w:trPr>
          <w:trHeight w:val="20"/>
        </w:trPr>
        <w:tc>
          <w:tcPr>
            <w:tcW w:w="0" w:type="auto"/>
            <w:vAlign w:val="center"/>
          </w:tcPr>
          <w:p w14:paraId="2A831E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w:t>
            </w:r>
          </w:p>
        </w:tc>
        <w:tc>
          <w:tcPr>
            <w:tcW w:w="0" w:type="auto"/>
            <w:vAlign w:val="center"/>
          </w:tcPr>
          <w:p w14:paraId="034212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23°1'47"</w:t>
            </w:r>
          </w:p>
        </w:tc>
        <w:tc>
          <w:tcPr>
            <w:tcW w:w="0" w:type="auto"/>
            <w:vAlign w:val="center"/>
          </w:tcPr>
          <w:p w14:paraId="18BEBD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6,24</w:t>
            </w:r>
          </w:p>
        </w:tc>
        <w:tc>
          <w:tcPr>
            <w:tcW w:w="0" w:type="auto"/>
            <w:vAlign w:val="center"/>
          </w:tcPr>
          <w:p w14:paraId="686E45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2257243,01</w:t>
            </w:r>
          </w:p>
        </w:tc>
        <w:tc>
          <w:tcPr>
            <w:tcW w:w="0" w:type="auto"/>
            <w:vAlign w:val="center"/>
          </w:tcPr>
          <w:p w14:paraId="69625C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446409,50</w:t>
            </w:r>
          </w:p>
        </w:tc>
      </w:tr>
      <w:tr w:rsidR="00D507D7" w:rsidRPr="00D507D7" w14:paraId="43953F2C" w14:textId="77777777" w:rsidTr="00D507D7">
        <w:trPr>
          <w:trHeight w:val="20"/>
        </w:trPr>
        <w:tc>
          <w:tcPr>
            <w:tcW w:w="0" w:type="auto"/>
            <w:vAlign w:val="center"/>
          </w:tcPr>
          <w:p w14:paraId="663AA2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w:t>
            </w:r>
          </w:p>
        </w:tc>
        <w:tc>
          <w:tcPr>
            <w:tcW w:w="0" w:type="auto"/>
            <w:vAlign w:val="center"/>
          </w:tcPr>
          <w:p w14:paraId="7275F3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293°59'30"</w:t>
            </w:r>
          </w:p>
        </w:tc>
        <w:tc>
          <w:tcPr>
            <w:tcW w:w="0" w:type="auto"/>
            <w:vAlign w:val="center"/>
          </w:tcPr>
          <w:p w14:paraId="320D85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4BB8DD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2257248,75</w:t>
            </w:r>
          </w:p>
        </w:tc>
        <w:tc>
          <w:tcPr>
            <w:tcW w:w="0" w:type="auto"/>
            <w:vAlign w:val="center"/>
          </w:tcPr>
          <w:p w14:paraId="0E252F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446411,94</w:t>
            </w:r>
          </w:p>
        </w:tc>
      </w:tr>
      <w:tr w:rsidR="00D507D7" w:rsidRPr="00D507D7" w14:paraId="7EAABF93" w14:textId="77777777" w:rsidTr="00D507D7">
        <w:trPr>
          <w:trHeight w:val="20"/>
        </w:trPr>
        <w:tc>
          <w:tcPr>
            <w:tcW w:w="0" w:type="auto"/>
            <w:vAlign w:val="center"/>
          </w:tcPr>
          <w:p w14:paraId="4FA541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w:t>
            </w:r>
          </w:p>
        </w:tc>
        <w:tc>
          <w:tcPr>
            <w:tcW w:w="0" w:type="auto"/>
            <w:vAlign w:val="center"/>
          </w:tcPr>
          <w:p w14:paraId="11CB75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293°54'44"</w:t>
            </w:r>
          </w:p>
        </w:tc>
        <w:tc>
          <w:tcPr>
            <w:tcW w:w="0" w:type="auto"/>
            <w:vAlign w:val="center"/>
          </w:tcPr>
          <w:p w14:paraId="4573CB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24,35</w:t>
            </w:r>
          </w:p>
        </w:tc>
        <w:tc>
          <w:tcPr>
            <w:tcW w:w="0" w:type="auto"/>
            <w:vAlign w:val="center"/>
          </w:tcPr>
          <w:p w14:paraId="066097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2257249,56</w:t>
            </w:r>
          </w:p>
        </w:tc>
        <w:tc>
          <w:tcPr>
            <w:tcW w:w="0" w:type="auto"/>
            <w:vAlign w:val="center"/>
          </w:tcPr>
          <w:p w14:paraId="42958F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446410,12</w:t>
            </w:r>
          </w:p>
        </w:tc>
      </w:tr>
      <w:tr w:rsidR="00D507D7" w:rsidRPr="00D507D7" w14:paraId="1B78889E" w14:textId="77777777" w:rsidTr="00D507D7">
        <w:trPr>
          <w:trHeight w:val="20"/>
        </w:trPr>
        <w:tc>
          <w:tcPr>
            <w:tcW w:w="0" w:type="auto"/>
            <w:vAlign w:val="center"/>
          </w:tcPr>
          <w:p w14:paraId="778458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w:t>
            </w:r>
          </w:p>
        </w:tc>
        <w:tc>
          <w:tcPr>
            <w:tcW w:w="0" w:type="auto"/>
            <w:vAlign w:val="center"/>
          </w:tcPr>
          <w:p w14:paraId="2B514C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197°58'47"</w:t>
            </w:r>
          </w:p>
        </w:tc>
        <w:tc>
          <w:tcPr>
            <w:tcW w:w="0" w:type="auto"/>
            <w:vAlign w:val="center"/>
          </w:tcPr>
          <w:p w14:paraId="68FB67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5,57</w:t>
            </w:r>
          </w:p>
        </w:tc>
        <w:tc>
          <w:tcPr>
            <w:tcW w:w="0" w:type="auto"/>
            <w:vAlign w:val="center"/>
          </w:tcPr>
          <w:p w14:paraId="0FB6DC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2257259,43</w:t>
            </w:r>
          </w:p>
        </w:tc>
        <w:tc>
          <w:tcPr>
            <w:tcW w:w="0" w:type="auto"/>
            <w:vAlign w:val="center"/>
          </w:tcPr>
          <w:p w14:paraId="752B5C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446387,86</w:t>
            </w:r>
          </w:p>
        </w:tc>
      </w:tr>
      <w:tr w:rsidR="00D507D7" w:rsidRPr="00D507D7" w14:paraId="345FA388" w14:textId="77777777" w:rsidTr="00D507D7">
        <w:trPr>
          <w:trHeight w:val="20"/>
        </w:trPr>
        <w:tc>
          <w:tcPr>
            <w:tcW w:w="0" w:type="auto"/>
            <w:vAlign w:val="center"/>
          </w:tcPr>
          <w:p w14:paraId="7A1DD9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w:t>
            </w:r>
          </w:p>
        </w:tc>
        <w:tc>
          <w:tcPr>
            <w:tcW w:w="0" w:type="auto"/>
            <w:vAlign w:val="center"/>
          </w:tcPr>
          <w:p w14:paraId="663F6D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292°24'26"</w:t>
            </w:r>
          </w:p>
        </w:tc>
        <w:tc>
          <w:tcPr>
            <w:tcW w:w="0" w:type="auto"/>
            <w:vAlign w:val="center"/>
          </w:tcPr>
          <w:p w14:paraId="2A5AF3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34,6</w:t>
            </w:r>
          </w:p>
        </w:tc>
        <w:tc>
          <w:tcPr>
            <w:tcW w:w="0" w:type="auto"/>
            <w:vAlign w:val="center"/>
          </w:tcPr>
          <w:p w14:paraId="7E4E55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2257254,13</w:t>
            </w:r>
          </w:p>
        </w:tc>
        <w:tc>
          <w:tcPr>
            <w:tcW w:w="0" w:type="auto"/>
            <w:vAlign w:val="center"/>
          </w:tcPr>
          <w:p w14:paraId="1E4411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446386,14</w:t>
            </w:r>
          </w:p>
        </w:tc>
      </w:tr>
      <w:tr w:rsidR="00D507D7" w:rsidRPr="00D507D7" w14:paraId="63082109" w14:textId="77777777" w:rsidTr="00D507D7">
        <w:trPr>
          <w:trHeight w:val="20"/>
        </w:trPr>
        <w:tc>
          <w:tcPr>
            <w:tcW w:w="0" w:type="auto"/>
            <w:vAlign w:val="center"/>
          </w:tcPr>
          <w:p w14:paraId="541157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w:t>
            </w:r>
          </w:p>
        </w:tc>
        <w:tc>
          <w:tcPr>
            <w:tcW w:w="0" w:type="auto"/>
            <w:vAlign w:val="center"/>
          </w:tcPr>
          <w:p w14:paraId="3867B9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200°35'13"</w:t>
            </w:r>
          </w:p>
        </w:tc>
        <w:tc>
          <w:tcPr>
            <w:tcW w:w="0" w:type="auto"/>
            <w:vAlign w:val="center"/>
          </w:tcPr>
          <w:p w14:paraId="7E5593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8,67</w:t>
            </w:r>
          </w:p>
        </w:tc>
        <w:tc>
          <w:tcPr>
            <w:tcW w:w="0" w:type="auto"/>
            <w:vAlign w:val="center"/>
          </w:tcPr>
          <w:p w14:paraId="3410B7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2257267,32</w:t>
            </w:r>
          </w:p>
        </w:tc>
        <w:tc>
          <w:tcPr>
            <w:tcW w:w="0" w:type="auto"/>
            <w:vAlign w:val="center"/>
          </w:tcPr>
          <w:p w14:paraId="0062A2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446354,15</w:t>
            </w:r>
          </w:p>
        </w:tc>
      </w:tr>
      <w:tr w:rsidR="00D507D7" w:rsidRPr="00D507D7" w14:paraId="425552A0" w14:textId="77777777" w:rsidTr="00D507D7">
        <w:trPr>
          <w:trHeight w:val="20"/>
        </w:trPr>
        <w:tc>
          <w:tcPr>
            <w:tcW w:w="0" w:type="auto"/>
            <w:vAlign w:val="center"/>
          </w:tcPr>
          <w:p w14:paraId="49E854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w:t>
            </w:r>
          </w:p>
        </w:tc>
        <w:tc>
          <w:tcPr>
            <w:tcW w:w="0" w:type="auto"/>
            <w:vAlign w:val="center"/>
          </w:tcPr>
          <w:p w14:paraId="70EE44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289°6'31"</w:t>
            </w:r>
          </w:p>
        </w:tc>
        <w:tc>
          <w:tcPr>
            <w:tcW w:w="0" w:type="auto"/>
            <w:vAlign w:val="center"/>
          </w:tcPr>
          <w:p w14:paraId="7FB971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w:t>
            </w:r>
          </w:p>
        </w:tc>
        <w:tc>
          <w:tcPr>
            <w:tcW w:w="0" w:type="auto"/>
            <w:vAlign w:val="center"/>
          </w:tcPr>
          <w:p w14:paraId="0845D8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2257259,20</w:t>
            </w:r>
          </w:p>
        </w:tc>
        <w:tc>
          <w:tcPr>
            <w:tcW w:w="0" w:type="auto"/>
            <w:vAlign w:val="center"/>
          </w:tcPr>
          <w:p w14:paraId="7A91B1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446351,10</w:t>
            </w:r>
          </w:p>
        </w:tc>
      </w:tr>
      <w:tr w:rsidR="00D507D7" w:rsidRPr="00D507D7" w14:paraId="6B71E796" w14:textId="77777777" w:rsidTr="00D507D7">
        <w:trPr>
          <w:trHeight w:val="20"/>
        </w:trPr>
        <w:tc>
          <w:tcPr>
            <w:tcW w:w="0" w:type="auto"/>
            <w:vAlign w:val="center"/>
          </w:tcPr>
          <w:p w14:paraId="5E4FAD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0" w:type="auto"/>
            <w:vAlign w:val="center"/>
          </w:tcPr>
          <w:p w14:paraId="31B644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207°34'28"</w:t>
            </w:r>
          </w:p>
        </w:tc>
        <w:tc>
          <w:tcPr>
            <w:tcW w:w="0" w:type="auto"/>
            <w:vAlign w:val="center"/>
          </w:tcPr>
          <w:p w14:paraId="385C50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488932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2257266,86</w:t>
            </w:r>
          </w:p>
        </w:tc>
        <w:tc>
          <w:tcPr>
            <w:tcW w:w="0" w:type="auto"/>
            <w:vAlign w:val="center"/>
          </w:tcPr>
          <w:p w14:paraId="526E45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446328,99</w:t>
            </w:r>
          </w:p>
        </w:tc>
      </w:tr>
      <w:tr w:rsidR="00D507D7" w:rsidRPr="00D507D7" w14:paraId="5A37A970" w14:textId="77777777" w:rsidTr="00D507D7">
        <w:trPr>
          <w:trHeight w:val="20"/>
        </w:trPr>
        <w:tc>
          <w:tcPr>
            <w:tcW w:w="0" w:type="auto"/>
            <w:vAlign w:val="center"/>
          </w:tcPr>
          <w:p w14:paraId="0BCE4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w:t>
            </w:r>
          </w:p>
        </w:tc>
        <w:tc>
          <w:tcPr>
            <w:tcW w:w="0" w:type="auto"/>
            <w:vAlign w:val="center"/>
          </w:tcPr>
          <w:p w14:paraId="033528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109°4'15"</w:t>
            </w:r>
          </w:p>
        </w:tc>
        <w:tc>
          <w:tcPr>
            <w:tcW w:w="0" w:type="auto"/>
            <w:vAlign w:val="center"/>
          </w:tcPr>
          <w:p w14:paraId="294E83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25,65</w:t>
            </w:r>
          </w:p>
        </w:tc>
        <w:tc>
          <w:tcPr>
            <w:tcW w:w="0" w:type="auto"/>
            <w:vAlign w:val="center"/>
          </w:tcPr>
          <w:p w14:paraId="441379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2257265,06</w:t>
            </w:r>
          </w:p>
        </w:tc>
        <w:tc>
          <w:tcPr>
            <w:tcW w:w="0" w:type="auto"/>
            <w:vAlign w:val="center"/>
          </w:tcPr>
          <w:p w14:paraId="3A1BDE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446328,05</w:t>
            </w:r>
          </w:p>
        </w:tc>
      </w:tr>
      <w:tr w:rsidR="00D507D7" w:rsidRPr="00D507D7" w14:paraId="092DB384" w14:textId="77777777" w:rsidTr="00D507D7">
        <w:trPr>
          <w:trHeight w:val="20"/>
        </w:trPr>
        <w:tc>
          <w:tcPr>
            <w:tcW w:w="0" w:type="auto"/>
            <w:vAlign w:val="center"/>
          </w:tcPr>
          <w:p w14:paraId="246C12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385</w:t>
            </w:r>
          </w:p>
        </w:tc>
        <w:tc>
          <w:tcPr>
            <w:tcW w:w="0" w:type="auto"/>
            <w:vAlign w:val="center"/>
          </w:tcPr>
          <w:p w14:paraId="610785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20°35'43"</w:t>
            </w:r>
          </w:p>
        </w:tc>
        <w:tc>
          <w:tcPr>
            <w:tcW w:w="0" w:type="auto"/>
            <w:vAlign w:val="center"/>
          </w:tcPr>
          <w:p w14:paraId="7889B1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8,56</w:t>
            </w:r>
          </w:p>
        </w:tc>
        <w:tc>
          <w:tcPr>
            <w:tcW w:w="0" w:type="auto"/>
            <w:vAlign w:val="center"/>
          </w:tcPr>
          <w:p w14:paraId="555CF6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2257256,68</w:t>
            </w:r>
          </w:p>
        </w:tc>
        <w:tc>
          <w:tcPr>
            <w:tcW w:w="0" w:type="auto"/>
            <w:vAlign w:val="center"/>
          </w:tcPr>
          <w:p w14:paraId="6A66EA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446352,29</w:t>
            </w:r>
          </w:p>
        </w:tc>
      </w:tr>
      <w:tr w:rsidR="00D507D7" w:rsidRPr="00D507D7" w14:paraId="49AE3C8C" w14:textId="77777777" w:rsidTr="00D507D7">
        <w:trPr>
          <w:trHeight w:val="20"/>
        </w:trPr>
        <w:tc>
          <w:tcPr>
            <w:tcW w:w="0" w:type="auto"/>
            <w:vAlign w:val="center"/>
          </w:tcPr>
          <w:p w14:paraId="394C8A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386</w:t>
            </w:r>
          </w:p>
        </w:tc>
        <w:tc>
          <w:tcPr>
            <w:tcW w:w="0" w:type="auto"/>
            <w:vAlign w:val="center"/>
          </w:tcPr>
          <w:p w14:paraId="4870B9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112°25'59"</w:t>
            </w:r>
          </w:p>
        </w:tc>
        <w:tc>
          <w:tcPr>
            <w:tcW w:w="0" w:type="auto"/>
            <w:vAlign w:val="center"/>
          </w:tcPr>
          <w:p w14:paraId="2785AB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34,7</w:t>
            </w:r>
          </w:p>
        </w:tc>
        <w:tc>
          <w:tcPr>
            <w:tcW w:w="0" w:type="auto"/>
            <w:vAlign w:val="center"/>
          </w:tcPr>
          <w:p w14:paraId="4E062E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2257264,69</w:t>
            </w:r>
          </w:p>
        </w:tc>
        <w:tc>
          <w:tcPr>
            <w:tcW w:w="0" w:type="auto"/>
            <w:vAlign w:val="center"/>
          </w:tcPr>
          <w:p w14:paraId="5E2197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446355,30</w:t>
            </w:r>
          </w:p>
        </w:tc>
      </w:tr>
      <w:tr w:rsidR="00D507D7" w:rsidRPr="00D507D7" w14:paraId="18C16827" w14:textId="77777777" w:rsidTr="00D507D7">
        <w:trPr>
          <w:trHeight w:val="20"/>
        </w:trPr>
        <w:tc>
          <w:tcPr>
            <w:tcW w:w="0" w:type="auto"/>
            <w:vAlign w:val="center"/>
          </w:tcPr>
          <w:p w14:paraId="3C55B5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387</w:t>
            </w:r>
          </w:p>
        </w:tc>
        <w:tc>
          <w:tcPr>
            <w:tcW w:w="0" w:type="auto"/>
            <w:vAlign w:val="center"/>
          </w:tcPr>
          <w:p w14:paraId="3F331F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18°2'28"</w:t>
            </w:r>
          </w:p>
        </w:tc>
        <w:tc>
          <w:tcPr>
            <w:tcW w:w="0" w:type="auto"/>
            <w:vAlign w:val="center"/>
          </w:tcPr>
          <w:p w14:paraId="275E59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5,52</w:t>
            </w:r>
          </w:p>
        </w:tc>
        <w:tc>
          <w:tcPr>
            <w:tcW w:w="0" w:type="auto"/>
            <w:vAlign w:val="center"/>
          </w:tcPr>
          <w:p w14:paraId="699730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2257251,45</w:t>
            </w:r>
          </w:p>
        </w:tc>
        <w:tc>
          <w:tcPr>
            <w:tcW w:w="0" w:type="auto"/>
            <w:vAlign w:val="center"/>
          </w:tcPr>
          <w:p w14:paraId="683372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446387,37</w:t>
            </w:r>
          </w:p>
        </w:tc>
      </w:tr>
      <w:tr w:rsidR="00D507D7" w:rsidRPr="00D507D7" w14:paraId="4D005C53" w14:textId="77777777" w:rsidTr="00D507D7">
        <w:trPr>
          <w:trHeight w:val="20"/>
        </w:trPr>
        <w:tc>
          <w:tcPr>
            <w:tcW w:w="0" w:type="auto"/>
            <w:vAlign w:val="center"/>
          </w:tcPr>
          <w:p w14:paraId="4EC555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388</w:t>
            </w:r>
          </w:p>
        </w:tc>
        <w:tc>
          <w:tcPr>
            <w:tcW w:w="0" w:type="auto"/>
            <w:vAlign w:val="center"/>
          </w:tcPr>
          <w:p w14:paraId="03716F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113°54'17"</w:t>
            </w:r>
          </w:p>
        </w:tc>
        <w:tc>
          <w:tcPr>
            <w:tcW w:w="0" w:type="auto"/>
            <w:vAlign w:val="center"/>
          </w:tcPr>
          <w:p w14:paraId="31C5CB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22,16</w:t>
            </w:r>
          </w:p>
        </w:tc>
        <w:tc>
          <w:tcPr>
            <w:tcW w:w="0" w:type="auto"/>
            <w:vAlign w:val="center"/>
          </w:tcPr>
          <w:p w14:paraId="0C1FEB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2257256,70</w:t>
            </w:r>
          </w:p>
        </w:tc>
        <w:tc>
          <w:tcPr>
            <w:tcW w:w="0" w:type="auto"/>
            <w:vAlign w:val="center"/>
          </w:tcPr>
          <w:p w14:paraId="3F8ADB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446389,08</w:t>
            </w:r>
          </w:p>
        </w:tc>
      </w:tr>
      <w:tr w:rsidR="00D507D7" w:rsidRPr="00D507D7" w14:paraId="07359B74" w14:textId="77777777" w:rsidTr="00D507D7">
        <w:trPr>
          <w:trHeight w:val="20"/>
        </w:trPr>
        <w:tc>
          <w:tcPr>
            <w:tcW w:w="0" w:type="auto"/>
            <w:vAlign w:val="center"/>
          </w:tcPr>
          <w:p w14:paraId="21E2C7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389</w:t>
            </w:r>
          </w:p>
        </w:tc>
        <w:tc>
          <w:tcPr>
            <w:tcW w:w="0" w:type="auto"/>
            <w:vAlign w:val="center"/>
          </w:tcPr>
          <w:p w14:paraId="140784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203°9'51"</w:t>
            </w:r>
          </w:p>
        </w:tc>
        <w:tc>
          <w:tcPr>
            <w:tcW w:w="0" w:type="auto"/>
            <w:vAlign w:val="center"/>
          </w:tcPr>
          <w:p w14:paraId="7F83ED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2,19</w:t>
            </w:r>
          </w:p>
        </w:tc>
        <w:tc>
          <w:tcPr>
            <w:tcW w:w="0" w:type="auto"/>
            <w:vAlign w:val="center"/>
          </w:tcPr>
          <w:p w14:paraId="034BE8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2257247,72</w:t>
            </w:r>
          </w:p>
        </w:tc>
        <w:tc>
          <w:tcPr>
            <w:tcW w:w="0" w:type="auto"/>
            <w:vAlign w:val="center"/>
          </w:tcPr>
          <w:p w14:paraId="122742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446409,34</w:t>
            </w:r>
          </w:p>
        </w:tc>
      </w:tr>
      <w:tr w:rsidR="00D507D7" w:rsidRPr="00D507D7" w14:paraId="476B08F2" w14:textId="77777777" w:rsidTr="00D507D7">
        <w:trPr>
          <w:trHeight w:val="20"/>
        </w:trPr>
        <w:tc>
          <w:tcPr>
            <w:tcW w:w="0" w:type="auto"/>
            <w:vAlign w:val="center"/>
          </w:tcPr>
          <w:p w14:paraId="2E9968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390</w:t>
            </w:r>
          </w:p>
        </w:tc>
        <w:tc>
          <w:tcPr>
            <w:tcW w:w="0" w:type="auto"/>
            <w:vAlign w:val="center"/>
          </w:tcPr>
          <w:p w14:paraId="4E59AB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295°30'25"</w:t>
            </w:r>
          </w:p>
        </w:tc>
        <w:tc>
          <w:tcPr>
            <w:tcW w:w="0" w:type="auto"/>
            <w:vAlign w:val="center"/>
          </w:tcPr>
          <w:p w14:paraId="611CC6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0" w:type="auto"/>
            <w:vAlign w:val="center"/>
          </w:tcPr>
          <w:p w14:paraId="27FF7E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2257245,71</w:t>
            </w:r>
          </w:p>
        </w:tc>
        <w:tc>
          <w:tcPr>
            <w:tcW w:w="0" w:type="auto"/>
            <w:vAlign w:val="center"/>
          </w:tcPr>
          <w:p w14:paraId="0F9AF9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446408,48</w:t>
            </w:r>
          </w:p>
        </w:tc>
      </w:tr>
      <w:tr w:rsidR="00D507D7" w:rsidRPr="00D507D7" w14:paraId="2251E38D" w14:textId="77777777" w:rsidTr="00D507D7">
        <w:trPr>
          <w:trHeight w:val="20"/>
        </w:trPr>
        <w:tc>
          <w:tcPr>
            <w:tcW w:w="0" w:type="auto"/>
            <w:vAlign w:val="center"/>
          </w:tcPr>
          <w:p w14:paraId="704304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391</w:t>
            </w:r>
          </w:p>
        </w:tc>
        <w:tc>
          <w:tcPr>
            <w:tcW w:w="0" w:type="auto"/>
            <w:vAlign w:val="center"/>
          </w:tcPr>
          <w:p w14:paraId="560FB0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237°8'49"</w:t>
            </w:r>
          </w:p>
        </w:tc>
        <w:tc>
          <w:tcPr>
            <w:tcW w:w="0" w:type="auto"/>
            <w:vAlign w:val="center"/>
          </w:tcPr>
          <w:p w14:paraId="330586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30,38</w:t>
            </w:r>
          </w:p>
        </w:tc>
        <w:tc>
          <w:tcPr>
            <w:tcW w:w="0" w:type="auto"/>
            <w:vAlign w:val="center"/>
          </w:tcPr>
          <w:p w14:paraId="75FFAC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2257246,44</w:t>
            </w:r>
          </w:p>
        </w:tc>
        <w:tc>
          <w:tcPr>
            <w:tcW w:w="0" w:type="auto"/>
            <w:vAlign w:val="center"/>
          </w:tcPr>
          <w:p w14:paraId="6C94C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446406,95</w:t>
            </w:r>
          </w:p>
        </w:tc>
      </w:tr>
      <w:tr w:rsidR="00D507D7" w:rsidRPr="00D507D7" w14:paraId="250E1464" w14:textId="77777777" w:rsidTr="00D507D7">
        <w:trPr>
          <w:trHeight w:val="20"/>
        </w:trPr>
        <w:tc>
          <w:tcPr>
            <w:tcW w:w="0" w:type="auto"/>
            <w:vAlign w:val="center"/>
          </w:tcPr>
          <w:p w14:paraId="3A935C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392</w:t>
            </w:r>
          </w:p>
        </w:tc>
        <w:tc>
          <w:tcPr>
            <w:tcW w:w="0" w:type="auto"/>
            <w:vAlign w:val="center"/>
          </w:tcPr>
          <w:p w14:paraId="425B46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160°25'16"</w:t>
            </w:r>
          </w:p>
        </w:tc>
        <w:tc>
          <w:tcPr>
            <w:tcW w:w="0" w:type="auto"/>
            <w:vAlign w:val="center"/>
          </w:tcPr>
          <w:p w14:paraId="42A172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0" w:type="auto"/>
            <w:vAlign w:val="center"/>
          </w:tcPr>
          <w:p w14:paraId="46B1FC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2257229,96</w:t>
            </w:r>
          </w:p>
        </w:tc>
        <w:tc>
          <w:tcPr>
            <w:tcW w:w="0" w:type="auto"/>
            <w:vAlign w:val="center"/>
          </w:tcPr>
          <w:p w14:paraId="3529F0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446381,43</w:t>
            </w:r>
          </w:p>
        </w:tc>
      </w:tr>
      <w:tr w:rsidR="00D507D7" w:rsidRPr="00D507D7" w14:paraId="48B9B373" w14:textId="77777777" w:rsidTr="00D507D7">
        <w:trPr>
          <w:trHeight w:val="20"/>
        </w:trPr>
        <w:tc>
          <w:tcPr>
            <w:tcW w:w="0" w:type="auto"/>
            <w:vAlign w:val="center"/>
          </w:tcPr>
          <w:p w14:paraId="2830FF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384</w:t>
            </w:r>
          </w:p>
        </w:tc>
        <w:tc>
          <w:tcPr>
            <w:tcW w:w="0" w:type="auto"/>
            <w:vAlign w:val="center"/>
          </w:tcPr>
          <w:p w14:paraId="7AD7A2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57°7'20"</w:t>
            </w:r>
          </w:p>
        </w:tc>
        <w:tc>
          <w:tcPr>
            <w:tcW w:w="0" w:type="auto"/>
            <w:vAlign w:val="center"/>
          </w:tcPr>
          <w:p w14:paraId="3D8411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29,73</w:t>
            </w:r>
          </w:p>
        </w:tc>
        <w:tc>
          <w:tcPr>
            <w:tcW w:w="0" w:type="auto"/>
            <w:vAlign w:val="center"/>
          </w:tcPr>
          <w:p w14:paraId="0EAFAF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2257228,02</w:t>
            </w:r>
          </w:p>
        </w:tc>
        <w:tc>
          <w:tcPr>
            <w:tcW w:w="0" w:type="auto"/>
            <w:vAlign w:val="center"/>
          </w:tcPr>
          <w:p w14:paraId="04EE65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446382,12</w:t>
            </w:r>
          </w:p>
        </w:tc>
      </w:tr>
      <w:tr w:rsidR="00D507D7" w:rsidRPr="00D507D7" w14:paraId="57385551" w14:textId="77777777" w:rsidTr="00D507D7">
        <w:tc>
          <w:tcPr>
            <w:tcW w:w="0" w:type="auto"/>
          </w:tcPr>
          <w:p w14:paraId="1726209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CBD043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A57972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D4DD56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E01D43F"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267428FC" w14:textId="77777777" w:rsidTr="00D507D7">
        <w:trPr>
          <w:trHeight w:val="20"/>
        </w:trPr>
        <w:tc>
          <w:tcPr>
            <w:tcW w:w="0" w:type="auto"/>
            <w:vAlign w:val="center"/>
          </w:tcPr>
          <w:p w14:paraId="272DFB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0" w:type="auto"/>
            <w:vAlign w:val="center"/>
          </w:tcPr>
          <w:p w14:paraId="2A26F5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113°36'47"</w:t>
            </w:r>
          </w:p>
        </w:tc>
        <w:tc>
          <w:tcPr>
            <w:tcW w:w="0" w:type="auto"/>
            <w:vAlign w:val="center"/>
          </w:tcPr>
          <w:p w14:paraId="339810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6BCFC3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2257296,16</w:t>
            </w:r>
          </w:p>
        </w:tc>
        <w:tc>
          <w:tcPr>
            <w:tcW w:w="0" w:type="auto"/>
            <w:vAlign w:val="center"/>
          </w:tcPr>
          <w:p w14:paraId="1C8146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446435,66</w:t>
            </w:r>
          </w:p>
        </w:tc>
      </w:tr>
      <w:tr w:rsidR="00D507D7" w:rsidRPr="00D507D7" w14:paraId="77D328EA" w14:textId="77777777" w:rsidTr="00D507D7">
        <w:trPr>
          <w:trHeight w:val="20"/>
        </w:trPr>
        <w:tc>
          <w:tcPr>
            <w:tcW w:w="0" w:type="auto"/>
            <w:vAlign w:val="center"/>
          </w:tcPr>
          <w:p w14:paraId="515519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393</w:t>
            </w:r>
          </w:p>
        </w:tc>
        <w:tc>
          <w:tcPr>
            <w:tcW w:w="0" w:type="auto"/>
            <w:vAlign w:val="center"/>
          </w:tcPr>
          <w:p w14:paraId="48D04C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23°38'44"</w:t>
            </w:r>
          </w:p>
        </w:tc>
        <w:tc>
          <w:tcPr>
            <w:tcW w:w="0" w:type="auto"/>
            <w:vAlign w:val="center"/>
          </w:tcPr>
          <w:p w14:paraId="7A10B5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0" w:type="auto"/>
            <w:vAlign w:val="center"/>
          </w:tcPr>
          <w:p w14:paraId="6E095F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2257295,36</w:t>
            </w:r>
          </w:p>
        </w:tc>
        <w:tc>
          <w:tcPr>
            <w:tcW w:w="0" w:type="auto"/>
            <w:vAlign w:val="center"/>
          </w:tcPr>
          <w:p w14:paraId="78A1F2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446437,49</w:t>
            </w:r>
          </w:p>
        </w:tc>
      </w:tr>
      <w:tr w:rsidR="00D507D7" w:rsidRPr="00D507D7" w14:paraId="3761CBB7" w14:textId="77777777" w:rsidTr="00D507D7">
        <w:trPr>
          <w:trHeight w:val="20"/>
        </w:trPr>
        <w:tc>
          <w:tcPr>
            <w:tcW w:w="0" w:type="auto"/>
            <w:vAlign w:val="center"/>
          </w:tcPr>
          <w:p w14:paraId="7AD591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394</w:t>
            </w:r>
          </w:p>
        </w:tc>
        <w:tc>
          <w:tcPr>
            <w:tcW w:w="0" w:type="auto"/>
            <w:vAlign w:val="center"/>
          </w:tcPr>
          <w:p w14:paraId="6E2D0C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113°39'20"</w:t>
            </w:r>
          </w:p>
        </w:tc>
        <w:tc>
          <w:tcPr>
            <w:tcW w:w="0" w:type="auto"/>
            <w:vAlign w:val="center"/>
          </w:tcPr>
          <w:p w14:paraId="513EEA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75A4DD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2257297,21</w:t>
            </w:r>
          </w:p>
        </w:tc>
        <w:tc>
          <w:tcPr>
            <w:tcW w:w="0" w:type="auto"/>
            <w:vAlign w:val="center"/>
          </w:tcPr>
          <w:p w14:paraId="50D5DB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446438,30</w:t>
            </w:r>
          </w:p>
        </w:tc>
      </w:tr>
      <w:tr w:rsidR="00D507D7" w:rsidRPr="00D507D7" w14:paraId="78CDD77A" w14:textId="77777777" w:rsidTr="00D507D7">
        <w:trPr>
          <w:trHeight w:val="20"/>
        </w:trPr>
        <w:tc>
          <w:tcPr>
            <w:tcW w:w="0" w:type="auto"/>
            <w:vAlign w:val="center"/>
          </w:tcPr>
          <w:p w14:paraId="3DD0F8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395</w:t>
            </w:r>
          </w:p>
        </w:tc>
        <w:tc>
          <w:tcPr>
            <w:tcW w:w="0" w:type="auto"/>
            <w:vAlign w:val="center"/>
          </w:tcPr>
          <w:p w14:paraId="14C923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23°42'30"</w:t>
            </w:r>
          </w:p>
        </w:tc>
        <w:tc>
          <w:tcPr>
            <w:tcW w:w="0" w:type="auto"/>
            <w:vAlign w:val="center"/>
          </w:tcPr>
          <w:p w14:paraId="035E0D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15,79</w:t>
            </w:r>
          </w:p>
        </w:tc>
        <w:tc>
          <w:tcPr>
            <w:tcW w:w="0" w:type="auto"/>
            <w:vAlign w:val="center"/>
          </w:tcPr>
          <w:p w14:paraId="4A3CF2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2257287,10</w:t>
            </w:r>
          </w:p>
        </w:tc>
        <w:tc>
          <w:tcPr>
            <w:tcW w:w="0" w:type="auto"/>
            <w:vAlign w:val="center"/>
          </w:tcPr>
          <w:p w14:paraId="1F28BC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446461,38</w:t>
            </w:r>
          </w:p>
        </w:tc>
      </w:tr>
      <w:tr w:rsidR="00D507D7" w:rsidRPr="00D507D7" w14:paraId="0B93150D" w14:textId="77777777" w:rsidTr="00D507D7">
        <w:trPr>
          <w:trHeight w:val="20"/>
        </w:trPr>
        <w:tc>
          <w:tcPr>
            <w:tcW w:w="0" w:type="auto"/>
            <w:vAlign w:val="center"/>
          </w:tcPr>
          <w:p w14:paraId="0BD051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396</w:t>
            </w:r>
          </w:p>
        </w:tc>
        <w:tc>
          <w:tcPr>
            <w:tcW w:w="0" w:type="auto"/>
            <w:vAlign w:val="center"/>
          </w:tcPr>
          <w:p w14:paraId="51E35B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113°36'1"</w:t>
            </w:r>
          </w:p>
        </w:tc>
        <w:tc>
          <w:tcPr>
            <w:tcW w:w="0" w:type="auto"/>
            <w:vAlign w:val="center"/>
          </w:tcPr>
          <w:p w14:paraId="1A436A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3,37</w:t>
            </w:r>
          </w:p>
        </w:tc>
        <w:tc>
          <w:tcPr>
            <w:tcW w:w="0" w:type="auto"/>
            <w:vAlign w:val="center"/>
          </w:tcPr>
          <w:p w14:paraId="27643D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2257301,56</w:t>
            </w:r>
          </w:p>
        </w:tc>
        <w:tc>
          <w:tcPr>
            <w:tcW w:w="0" w:type="auto"/>
            <w:vAlign w:val="center"/>
          </w:tcPr>
          <w:p w14:paraId="4B9AC5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446467,73</w:t>
            </w:r>
          </w:p>
        </w:tc>
      </w:tr>
      <w:tr w:rsidR="00D507D7" w:rsidRPr="00D507D7" w14:paraId="7D8B6228" w14:textId="77777777" w:rsidTr="00D507D7">
        <w:trPr>
          <w:trHeight w:val="20"/>
        </w:trPr>
        <w:tc>
          <w:tcPr>
            <w:tcW w:w="0" w:type="auto"/>
            <w:vAlign w:val="center"/>
          </w:tcPr>
          <w:p w14:paraId="249B3C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397</w:t>
            </w:r>
          </w:p>
        </w:tc>
        <w:tc>
          <w:tcPr>
            <w:tcW w:w="0" w:type="auto"/>
            <w:vAlign w:val="center"/>
          </w:tcPr>
          <w:p w14:paraId="725AF4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23°35'34"</w:t>
            </w:r>
          </w:p>
        </w:tc>
        <w:tc>
          <w:tcPr>
            <w:tcW w:w="0" w:type="auto"/>
            <w:vAlign w:val="center"/>
          </w:tcPr>
          <w:p w14:paraId="266179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8,97</w:t>
            </w:r>
          </w:p>
        </w:tc>
        <w:tc>
          <w:tcPr>
            <w:tcW w:w="0" w:type="auto"/>
            <w:vAlign w:val="center"/>
          </w:tcPr>
          <w:p w14:paraId="0473C9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2257300,21</w:t>
            </w:r>
          </w:p>
        </w:tc>
        <w:tc>
          <w:tcPr>
            <w:tcW w:w="0" w:type="auto"/>
            <w:vAlign w:val="center"/>
          </w:tcPr>
          <w:p w14:paraId="69019A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446470,82</w:t>
            </w:r>
          </w:p>
        </w:tc>
      </w:tr>
      <w:tr w:rsidR="00D507D7" w:rsidRPr="00D507D7" w14:paraId="62422272" w14:textId="77777777" w:rsidTr="00D507D7">
        <w:trPr>
          <w:trHeight w:val="20"/>
        </w:trPr>
        <w:tc>
          <w:tcPr>
            <w:tcW w:w="0" w:type="auto"/>
            <w:vAlign w:val="center"/>
          </w:tcPr>
          <w:p w14:paraId="674195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398</w:t>
            </w:r>
          </w:p>
        </w:tc>
        <w:tc>
          <w:tcPr>
            <w:tcW w:w="0" w:type="auto"/>
            <w:vAlign w:val="center"/>
          </w:tcPr>
          <w:p w14:paraId="5A061C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113°38'29"</w:t>
            </w:r>
          </w:p>
        </w:tc>
        <w:tc>
          <w:tcPr>
            <w:tcW w:w="0" w:type="auto"/>
            <w:vAlign w:val="center"/>
          </w:tcPr>
          <w:p w14:paraId="376ED3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0" w:type="auto"/>
            <w:vAlign w:val="center"/>
          </w:tcPr>
          <w:p w14:paraId="31B95D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2257308,43</w:t>
            </w:r>
          </w:p>
        </w:tc>
        <w:tc>
          <w:tcPr>
            <w:tcW w:w="0" w:type="auto"/>
            <w:vAlign w:val="center"/>
          </w:tcPr>
          <w:p w14:paraId="2F4E19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446474,41</w:t>
            </w:r>
          </w:p>
        </w:tc>
      </w:tr>
      <w:tr w:rsidR="00D507D7" w:rsidRPr="00D507D7" w14:paraId="3ECA6CC3" w14:textId="77777777" w:rsidTr="00D507D7">
        <w:trPr>
          <w:trHeight w:val="20"/>
        </w:trPr>
        <w:tc>
          <w:tcPr>
            <w:tcW w:w="0" w:type="auto"/>
            <w:vAlign w:val="center"/>
          </w:tcPr>
          <w:p w14:paraId="1E306B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399</w:t>
            </w:r>
          </w:p>
        </w:tc>
        <w:tc>
          <w:tcPr>
            <w:tcW w:w="0" w:type="auto"/>
            <w:vAlign w:val="center"/>
          </w:tcPr>
          <w:p w14:paraId="4292F9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203°41'30"</w:t>
            </w:r>
          </w:p>
        </w:tc>
        <w:tc>
          <w:tcPr>
            <w:tcW w:w="0" w:type="auto"/>
            <w:vAlign w:val="center"/>
          </w:tcPr>
          <w:p w14:paraId="1B7842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76,9</w:t>
            </w:r>
          </w:p>
        </w:tc>
        <w:tc>
          <w:tcPr>
            <w:tcW w:w="0" w:type="auto"/>
            <w:vAlign w:val="center"/>
          </w:tcPr>
          <w:p w14:paraId="6F8EFE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2257301,82</w:t>
            </w:r>
          </w:p>
        </w:tc>
        <w:tc>
          <w:tcPr>
            <w:tcW w:w="0" w:type="auto"/>
            <w:vAlign w:val="center"/>
          </w:tcPr>
          <w:p w14:paraId="5BB80C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446489,51</w:t>
            </w:r>
          </w:p>
        </w:tc>
      </w:tr>
      <w:tr w:rsidR="00D507D7" w:rsidRPr="00D507D7" w14:paraId="49C644B0" w14:textId="77777777" w:rsidTr="00D507D7">
        <w:trPr>
          <w:trHeight w:val="20"/>
        </w:trPr>
        <w:tc>
          <w:tcPr>
            <w:tcW w:w="0" w:type="auto"/>
            <w:vAlign w:val="center"/>
          </w:tcPr>
          <w:p w14:paraId="76BB45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400</w:t>
            </w:r>
          </w:p>
        </w:tc>
        <w:tc>
          <w:tcPr>
            <w:tcW w:w="0" w:type="auto"/>
            <w:vAlign w:val="center"/>
          </w:tcPr>
          <w:p w14:paraId="096A6A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293°50'57"</w:t>
            </w:r>
          </w:p>
        </w:tc>
        <w:tc>
          <w:tcPr>
            <w:tcW w:w="0" w:type="auto"/>
            <w:vAlign w:val="center"/>
          </w:tcPr>
          <w:p w14:paraId="5285BC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46,72</w:t>
            </w:r>
          </w:p>
        </w:tc>
        <w:tc>
          <w:tcPr>
            <w:tcW w:w="0" w:type="auto"/>
            <w:vAlign w:val="center"/>
          </w:tcPr>
          <w:p w14:paraId="6FA8AC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2257231,40</w:t>
            </w:r>
          </w:p>
        </w:tc>
        <w:tc>
          <w:tcPr>
            <w:tcW w:w="0" w:type="auto"/>
            <w:vAlign w:val="center"/>
          </w:tcPr>
          <w:p w14:paraId="34E82A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446458,61</w:t>
            </w:r>
          </w:p>
        </w:tc>
      </w:tr>
      <w:tr w:rsidR="00D507D7" w:rsidRPr="00D507D7" w14:paraId="1DAC19BE" w14:textId="77777777" w:rsidTr="00D507D7">
        <w:trPr>
          <w:trHeight w:val="20"/>
        </w:trPr>
        <w:tc>
          <w:tcPr>
            <w:tcW w:w="0" w:type="auto"/>
            <w:vAlign w:val="center"/>
          </w:tcPr>
          <w:p w14:paraId="5645FB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401</w:t>
            </w:r>
          </w:p>
        </w:tc>
        <w:tc>
          <w:tcPr>
            <w:tcW w:w="0" w:type="auto"/>
            <w:vAlign w:val="center"/>
          </w:tcPr>
          <w:p w14:paraId="55D944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23°3'41"</w:t>
            </w:r>
          </w:p>
        </w:tc>
        <w:tc>
          <w:tcPr>
            <w:tcW w:w="0" w:type="auto"/>
            <w:vAlign w:val="center"/>
          </w:tcPr>
          <w:p w14:paraId="0B3082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7,68</w:t>
            </w:r>
          </w:p>
        </w:tc>
        <w:tc>
          <w:tcPr>
            <w:tcW w:w="0" w:type="auto"/>
            <w:vAlign w:val="center"/>
          </w:tcPr>
          <w:p w14:paraId="5F11EE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2257250,29</w:t>
            </w:r>
          </w:p>
        </w:tc>
        <w:tc>
          <w:tcPr>
            <w:tcW w:w="0" w:type="auto"/>
            <w:vAlign w:val="center"/>
          </w:tcPr>
          <w:p w14:paraId="4DF3D1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446415,88</w:t>
            </w:r>
          </w:p>
        </w:tc>
      </w:tr>
      <w:tr w:rsidR="00D507D7" w:rsidRPr="00D507D7" w14:paraId="40E2FCA5" w14:textId="77777777" w:rsidTr="00D507D7">
        <w:trPr>
          <w:trHeight w:val="20"/>
        </w:trPr>
        <w:tc>
          <w:tcPr>
            <w:tcW w:w="0" w:type="auto"/>
            <w:vAlign w:val="center"/>
          </w:tcPr>
          <w:p w14:paraId="6E644D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402</w:t>
            </w:r>
          </w:p>
        </w:tc>
        <w:tc>
          <w:tcPr>
            <w:tcW w:w="0" w:type="auto"/>
            <w:vAlign w:val="center"/>
          </w:tcPr>
          <w:p w14:paraId="190068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294°39'51"</w:t>
            </w:r>
          </w:p>
        </w:tc>
        <w:tc>
          <w:tcPr>
            <w:tcW w:w="0" w:type="auto"/>
            <w:vAlign w:val="center"/>
          </w:tcPr>
          <w:p w14:paraId="3FB012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18,74</w:t>
            </w:r>
          </w:p>
        </w:tc>
        <w:tc>
          <w:tcPr>
            <w:tcW w:w="0" w:type="auto"/>
            <w:vAlign w:val="center"/>
          </w:tcPr>
          <w:p w14:paraId="60CFD3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2257257,36</w:t>
            </w:r>
          </w:p>
        </w:tc>
        <w:tc>
          <w:tcPr>
            <w:tcW w:w="0" w:type="auto"/>
            <w:vAlign w:val="center"/>
          </w:tcPr>
          <w:p w14:paraId="1FF624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446418,89</w:t>
            </w:r>
          </w:p>
        </w:tc>
      </w:tr>
      <w:tr w:rsidR="00D507D7" w:rsidRPr="00D507D7" w14:paraId="36F0FB68" w14:textId="77777777" w:rsidTr="00D507D7">
        <w:trPr>
          <w:trHeight w:val="20"/>
        </w:trPr>
        <w:tc>
          <w:tcPr>
            <w:tcW w:w="0" w:type="auto"/>
            <w:vAlign w:val="center"/>
          </w:tcPr>
          <w:p w14:paraId="5F031D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403</w:t>
            </w:r>
          </w:p>
        </w:tc>
        <w:tc>
          <w:tcPr>
            <w:tcW w:w="0" w:type="auto"/>
            <w:vAlign w:val="center"/>
          </w:tcPr>
          <w:p w14:paraId="15A210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24°30'40"</w:t>
            </w:r>
          </w:p>
        </w:tc>
        <w:tc>
          <w:tcPr>
            <w:tcW w:w="0" w:type="auto"/>
            <w:vAlign w:val="center"/>
          </w:tcPr>
          <w:p w14:paraId="055D3B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0" w:type="auto"/>
            <w:vAlign w:val="center"/>
          </w:tcPr>
          <w:p w14:paraId="64C195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2257265,18</w:t>
            </w:r>
          </w:p>
        </w:tc>
        <w:tc>
          <w:tcPr>
            <w:tcW w:w="0" w:type="auto"/>
            <w:vAlign w:val="center"/>
          </w:tcPr>
          <w:p w14:paraId="719688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446401,86</w:t>
            </w:r>
          </w:p>
        </w:tc>
      </w:tr>
      <w:tr w:rsidR="00D507D7" w:rsidRPr="00D507D7" w14:paraId="57AB1358" w14:textId="77777777" w:rsidTr="00D507D7">
        <w:trPr>
          <w:trHeight w:val="20"/>
        </w:trPr>
        <w:tc>
          <w:tcPr>
            <w:tcW w:w="0" w:type="auto"/>
            <w:vAlign w:val="center"/>
          </w:tcPr>
          <w:p w14:paraId="55E99F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404</w:t>
            </w:r>
          </w:p>
        </w:tc>
        <w:tc>
          <w:tcPr>
            <w:tcW w:w="0" w:type="auto"/>
            <w:vAlign w:val="center"/>
          </w:tcPr>
          <w:p w14:paraId="7E8E0A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294°42'9"</w:t>
            </w:r>
          </w:p>
        </w:tc>
        <w:tc>
          <w:tcPr>
            <w:tcW w:w="0" w:type="auto"/>
            <w:vAlign w:val="center"/>
          </w:tcPr>
          <w:p w14:paraId="2A31C9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w:t>
            </w:r>
          </w:p>
        </w:tc>
        <w:tc>
          <w:tcPr>
            <w:tcW w:w="0" w:type="auto"/>
            <w:vAlign w:val="center"/>
          </w:tcPr>
          <w:p w14:paraId="53190E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2257267,11</w:t>
            </w:r>
          </w:p>
        </w:tc>
        <w:tc>
          <w:tcPr>
            <w:tcW w:w="0" w:type="auto"/>
            <w:vAlign w:val="center"/>
          </w:tcPr>
          <w:p w14:paraId="034A62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446402,74</w:t>
            </w:r>
          </w:p>
        </w:tc>
      </w:tr>
      <w:tr w:rsidR="00D507D7" w:rsidRPr="00D507D7" w14:paraId="3DD453F3" w14:textId="77777777" w:rsidTr="00D507D7">
        <w:trPr>
          <w:trHeight w:val="20"/>
        </w:trPr>
        <w:tc>
          <w:tcPr>
            <w:tcW w:w="0" w:type="auto"/>
            <w:vAlign w:val="center"/>
          </w:tcPr>
          <w:p w14:paraId="591207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405</w:t>
            </w:r>
          </w:p>
        </w:tc>
        <w:tc>
          <w:tcPr>
            <w:tcW w:w="0" w:type="auto"/>
            <w:vAlign w:val="center"/>
          </w:tcPr>
          <w:p w14:paraId="23AB97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114°52'49"</w:t>
            </w:r>
          </w:p>
        </w:tc>
        <w:tc>
          <w:tcPr>
            <w:tcW w:w="0" w:type="auto"/>
            <w:vAlign w:val="center"/>
          </w:tcPr>
          <w:p w14:paraId="08D498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0,76</w:t>
            </w:r>
          </w:p>
        </w:tc>
        <w:tc>
          <w:tcPr>
            <w:tcW w:w="0" w:type="auto"/>
            <w:vAlign w:val="center"/>
          </w:tcPr>
          <w:p w14:paraId="5ED850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2257268,26</w:t>
            </w:r>
          </w:p>
        </w:tc>
        <w:tc>
          <w:tcPr>
            <w:tcW w:w="0" w:type="auto"/>
            <w:vAlign w:val="center"/>
          </w:tcPr>
          <w:p w14:paraId="2B9CEA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446400,24</w:t>
            </w:r>
          </w:p>
        </w:tc>
      </w:tr>
      <w:tr w:rsidR="00D507D7" w:rsidRPr="00D507D7" w14:paraId="782F8517" w14:textId="77777777" w:rsidTr="00D507D7">
        <w:trPr>
          <w:trHeight w:val="20"/>
        </w:trPr>
        <w:tc>
          <w:tcPr>
            <w:tcW w:w="0" w:type="auto"/>
            <w:vAlign w:val="center"/>
          </w:tcPr>
          <w:p w14:paraId="15A566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0" w:type="auto"/>
            <w:vAlign w:val="center"/>
          </w:tcPr>
          <w:p w14:paraId="056A36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204°45'20"</w:t>
            </w:r>
          </w:p>
        </w:tc>
        <w:tc>
          <w:tcPr>
            <w:tcW w:w="0" w:type="auto"/>
            <w:vAlign w:val="center"/>
          </w:tcPr>
          <w:p w14:paraId="56C5A3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4,11</w:t>
            </w:r>
          </w:p>
        </w:tc>
        <w:tc>
          <w:tcPr>
            <w:tcW w:w="0" w:type="auto"/>
            <w:vAlign w:val="center"/>
          </w:tcPr>
          <w:p w14:paraId="772037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2257267,94</w:t>
            </w:r>
          </w:p>
        </w:tc>
        <w:tc>
          <w:tcPr>
            <w:tcW w:w="0" w:type="auto"/>
            <w:vAlign w:val="center"/>
          </w:tcPr>
          <w:p w14:paraId="2A0AB7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446400,93</w:t>
            </w:r>
          </w:p>
        </w:tc>
      </w:tr>
      <w:tr w:rsidR="00D507D7" w:rsidRPr="00D507D7" w14:paraId="375F4DD0" w14:textId="77777777" w:rsidTr="00D507D7">
        <w:trPr>
          <w:trHeight w:val="20"/>
        </w:trPr>
        <w:tc>
          <w:tcPr>
            <w:tcW w:w="0" w:type="auto"/>
            <w:vAlign w:val="center"/>
          </w:tcPr>
          <w:p w14:paraId="5211B5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0" w:type="auto"/>
            <w:vAlign w:val="center"/>
          </w:tcPr>
          <w:p w14:paraId="0C68CF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114°42'41"</w:t>
            </w:r>
          </w:p>
        </w:tc>
        <w:tc>
          <w:tcPr>
            <w:tcW w:w="0" w:type="auto"/>
            <w:vAlign w:val="center"/>
          </w:tcPr>
          <w:p w14:paraId="2BE23D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216062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2257264,21</w:t>
            </w:r>
          </w:p>
        </w:tc>
        <w:tc>
          <w:tcPr>
            <w:tcW w:w="0" w:type="auto"/>
            <w:vAlign w:val="center"/>
          </w:tcPr>
          <w:p w14:paraId="09BD1F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446399,21</w:t>
            </w:r>
          </w:p>
        </w:tc>
      </w:tr>
      <w:tr w:rsidR="00D507D7" w:rsidRPr="00D507D7" w14:paraId="439A0D03" w14:textId="77777777" w:rsidTr="00D507D7">
        <w:trPr>
          <w:trHeight w:val="20"/>
        </w:trPr>
        <w:tc>
          <w:tcPr>
            <w:tcW w:w="0" w:type="auto"/>
            <w:vAlign w:val="center"/>
          </w:tcPr>
          <w:p w14:paraId="5E38F9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w:t>
            </w:r>
          </w:p>
        </w:tc>
        <w:tc>
          <w:tcPr>
            <w:tcW w:w="0" w:type="auto"/>
            <w:vAlign w:val="center"/>
          </w:tcPr>
          <w:p w14:paraId="4AD52E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203°8'24"</w:t>
            </w:r>
          </w:p>
        </w:tc>
        <w:tc>
          <w:tcPr>
            <w:tcW w:w="0" w:type="auto"/>
            <w:vAlign w:val="center"/>
          </w:tcPr>
          <w:p w14:paraId="6F781B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7,71</w:t>
            </w:r>
          </w:p>
        </w:tc>
        <w:tc>
          <w:tcPr>
            <w:tcW w:w="0" w:type="auto"/>
            <w:vAlign w:val="center"/>
          </w:tcPr>
          <w:p w14:paraId="6DC08F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2257256,35</w:t>
            </w:r>
          </w:p>
        </w:tc>
        <w:tc>
          <w:tcPr>
            <w:tcW w:w="0" w:type="auto"/>
            <w:vAlign w:val="center"/>
          </w:tcPr>
          <w:p w14:paraId="0F4420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446416,29</w:t>
            </w:r>
          </w:p>
        </w:tc>
      </w:tr>
      <w:tr w:rsidR="00D507D7" w:rsidRPr="00D507D7" w14:paraId="5BAC79E8" w14:textId="77777777" w:rsidTr="00D507D7">
        <w:trPr>
          <w:trHeight w:val="20"/>
        </w:trPr>
        <w:tc>
          <w:tcPr>
            <w:tcW w:w="0" w:type="auto"/>
            <w:vAlign w:val="center"/>
          </w:tcPr>
          <w:p w14:paraId="07F210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w:t>
            </w:r>
          </w:p>
        </w:tc>
        <w:tc>
          <w:tcPr>
            <w:tcW w:w="0" w:type="auto"/>
            <w:vAlign w:val="center"/>
          </w:tcPr>
          <w:p w14:paraId="6C755A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113°54'15"</w:t>
            </w:r>
          </w:p>
        </w:tc>
        <w:tc>
          <w:tcPr>
            <w:tcW w:w="0" w:type="auto"/>
            <w:vAlign w:val="center"/>
          </w:tcPr>
          <w:p w14:paraId="6D2311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50,76</w:t>
            </w:r>
          </w:p>
        </w:tc>
        <w:tc>
          <w:tcPr>
            <w:tcW w:w="0" w:type="auto"/>
            <w:vAlign w:val="center"/>
          </w:tcPr>
          <w:p w14:paraId="755416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2257249,26</w:t>
            </w:r>
          </w:p>
        </w:tc>
        <w:tc>
          <w:tcPr>
            <w:tcW w:w="0" w:type="auto"/>
            <w:vAlign w:val="center"/>
          </w:tcPr>
          <w:p w14:paraId="35E635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446413,26</w:t>
            </w:r>
          </w:p>
        </w:tc>
      </w:tr>
      <w:tr w:rsidR="00D507D7" w:rsidRPr="00D507D7" w14:paraId="535D0EA1" w14:textId="77777777" w:rsidTr="00D507D7">
        <w:trPr>
          <w:trHeight w:val="20"/>
        </w:trPr>
        <w:tc>
          <w:tcPr>
            <w:tcW w:w="0" w:type="auto"/>
            <w:vAlign w:val="center"/>
          </w:tcPr>
          <w:p w14:paraId="02CD9C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0" w:type="auto"/>
            <w:vAlign w:val="center"/>
          </w:tcPr>
          <w:p w14:paraId="24F36E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23°38'44"</w:t>
            </w:r>
          </w:p>
        </w:tc>
        <w:tc>
          <w:tcPr>
            <w:tcW w:w="0" w:type="auto"/>
            <w:vAlign w:val="center"/>
          </w:tcPr>
          <w:p w14:paraId="29D0D3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80,96</w:t>
            </w:r>
          </w:p>
        </w:tc>
        <w:tc>
          <w:tcPr>
            <w:tcW w:w="0" w:type="auto"/>
            <w:vAlign w:val="center"/>
          </w:tcPr>
          <w:p w14:paraId="4B58F3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2257228,69</w:t>
            </w:r>
          </w:p>
        </w:tc>
        <w:tc>
          <w:tcPr>
            <w:tcW w:w="0" w:type="auto"/>
            <w:vAlign w:val="center"/>
          </w:tcPr>
          <w:p w14:paraId="2E74D6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446459,67</w:t>
            </w:r>
          </w:p>
        </w:tc>
      </w:tr>
      <w:tr w:rsidR="00D507D7" w:rsidRPr="00D507D7" w14:paraId="4B54D9CA" w14:textId="77777777" w:rsidTr="00D507D7">
        <w:trPr>
          <w:trHeight w:val="20"/>
        </w:trPr>
        <w:tc>
          <w:tcPr>
            <w:tcW w:w="0" w:type="auto"/>
            <w:vAlign w:val="center"/>
          </w:tcPr>
          <w:p w14:paraId="340717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0" w:type="auto"/>
            <w:vAlign w:val="center"/>
          </w:tcPr>
          <w:p w14:paraId="0F1E2B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293°39'30"</w:t>
            </w:r>
          </w:p>
        </w:tc>
        <w:tc>
          <w:tcPr>
            <w:tcW w:w="0" w:type="auto"/>
            <w:vAlign w:val="center"/>
          </w:tcPr>
          <w:p w14:paraId="138218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20,46</w:t>
            </w:r>
          </w:p>
        </w:tc>
        <w:tc>
          <w:tcPr>
            <w:tcW w:w="0" w:type="auto"/>
            <w:vAlign w:val="center"/>
          </w:tcPr>
          <w:p w14:paraId="00EC40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2257302,85</w:t>
            </w:r>
          </w:p>
        </w:tc>
        <w:tc>
          <w:tcPr>
            <w:tcW w:w="0" w:type="auto"/>
            <w:vAlign w:val="center"/>
          </w:tcPr>
          <w:p w14:paraId="027B32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446492,14</w:t>
            </w:r>
          </w:p>
        </w:tc>
      </w:tr>
      <w:tr w:rsidR="00D507D7" w:rsidRPr="00D507D7" w14:paraId="38EEED7E" w14:textId="77777777" w:rsidTr="00D507D7">
        <w:trPr>
          <w:trHeight w:val="20"/>
        </w:trPr>
        <w:tc>
          <w:tcPr>
            <w:tcW w:w="0" w:type="auto"/>
            <w:vAlign w:val="center"/>
          </w:tcPr>
          <w:p w14:paraId="1133FA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0" w:type="auto"/>
            <w:vAlign w:val="center"/>
          </w:tcPr>
          <w:p w14:paraId="12286E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203°42'35"</w:t>
            </w:r>
          </w:p>
        </w:tc>
        <w:tc>
          <w:tcPr>
            <w:tcW w:w="0" w:type="auto"/>
            <w:vAlign w:val="center"/>
          </w:tcPr>
          <w:p w14:paraId="34148B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8,98</w:t>
            </w:r>
          </w:p>
        </w:tc>
        <w:tc>
          <w:tcPr>
            <w:tcW w:w="0" w:type="auto"/>
            <w:vAlign w:val="center"/>
          </w:tcPr>
          <w:p w14:paraId="13402A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2257311,06</w:t>
            </w:r>
          </w:p>
        </w:tc>
        <w:tc>
          <w:tcPr>
            <w:tcW w:w="0" w:type="auto"/>
            <w:vAlign w:val="center"/>
          </w:tcPr>
          <w:p w14:paraId="1FBD36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446473,40</w:t>
            </w:r>
          </w:p>
        </w:tc>
      </w:tr>
      <w:tr w:rsidR="00D507D7" w:rsidRPr="00D507D7" w14:paraId="2C3CE578" w14:textId="77777777" w:rsidTr="00D507D7">
        <w:trPr>
          <w:trHeight w:val="20"/>
        </w:trPr>
        <w:tc>
          <w:tcPr>
            <w:tcW w:w="0" w:type="auto"/>
            <w:vAlign w:val="center"/>
          </w:tcPr>
          <w:p w14:paraId="4119C4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w:t>
            </w:r>
          </w:p>
        </w:tc>
        <w:tc>
          <w:tcPr>
            <w:tcW w:w="0" w:type="auto"/>
            <w:vAlign w:val="center"/>
          </w:tcPr>
          <w:p w14:paraId="149458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293°41'15"</w:t>
            </w:r>
          </w:p>
        </w:tc>
        <w:tc>
          <w:tcPr>
            <w:tcW w:w="0" w:type="auto"/>
            <w:vAlign w:val="center"/>
          </w:tcPr>
          <w:p w14:paraId="1A1476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1E18AF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2257302,84</w:t>
            </w:r>
          </w:p>
        </w:tc>
        <w:tc>
          <w:tcPr>
            <w:tcW w:w="0" w:type="auto"/>
            <w:vAlign w:val="center"/>
          </w:tcPr>
          <w:p w14:paraId="34012D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446469,79</w:t>
            </w:r>
          </w:p>
        </w:tc>
      </w:tr>
      <w:tr w:rsidR="00D507D7" w:rsidRPr="00D507D7" w14:paraId="1AC959D5" w14:textId="77777777" w:rsidTr="00D507D7">
        <w:trPr>
          <w:trHeight w:val="20"/>
        </w:trPr>
        <w:tc>
          <w:tcPr>
            <w:tcW w:w="0" w:type="auto"/>
            <w:vAlign w:val="center"/>
          </w:tcPr>
          <w:p w14:paraId="373BFA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0" w:type="auto"/>
            <w:vAlign w:val="center"/>
          </w:tcPr>
          <w:p w14:paraId="1300D6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203°40'45"</w:t>
            </w:r>
          </w:p>
        </w:tc>
        <w:tc>
          <w:tcPr>
            <w:tcW w:w="0" w:type="auto"/>
            <w:vAlign w:val="center"/>
          </w:tcPr>
          <w:p w14:paraId="223DF4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15,81</w:t>
            </w:r>
          </w:p>
        </w:tc>
        <w:tc>
          <w:tcPr>
            <w:tcW w:w="0" w:type="auto"/>
            <w:vAlign w:val="center"/>
          </w:tcPr>
          <w:p w14:paraId="3DDEA3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2257304,20</w:t>
            </w:r>
          </w:p>
        </w:tc>
        <w:tc>
          <w:tcPr>
            <w:tcW w:w="0" w:type="auto"/>
            <w:vAlign w:val="center"/>
          </w:tcPr>
          <w:p w14:paraId="2124C5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446466,69</w:t>
            </w:r>
          </w:p>
        </w:tc>
      </w:tr>
      <w:tr w:rsidR="00D507D7" w:rsidRPr="00D507D7" w14:paraId="7B10AA4F" w14:textId="77777777" w:rsidTr="00D507D7">
        <w:trPr>
          <w:trHeight w:val="20"/>
        </w:trPr>
        <w:tc>
          <w:tcPr>
            <w:tcW w:w="0" w:type="auto"/>
            <w:vAlign w:val="center"/>
          </w:tcPr>
          <w:p w14:paraId="398800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w:t>
            </w:r>
          </w:p>
        </w:tc>
        <w:tc>
          <w:tcPr>
            <w:tcW w:w="0" w:type="auto"/>
            <w:vAlign w:val="center"/>
          </w:tcPr>
          <w:p w14:paraId="317D34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293°41'7"</w:t>
            </w:r>
          </w:p>
        </w:tc>
        <w:tc>
          <w:tcPr>
            <w:tcW w:w="0" w:type="auto"/>
            <w:vAlign w:val="center"/>
          </w:tcPr>
          <w:p w14:paraId="2B62F2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25,19</w:t>
            </w:r>
          </w:p>
        </w:tc>
        <w:tc>
          <w:tcPr>
            <w:tcW w:w="0" w:type="auto"/>
            <w:vAlign w:val="center"/>
          </w:tcPr>
          <w:p w14:paraId="0E08C8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2257289,72</w:t>
            </w:r>
          </w:p>
        </w:tc>
        <w:tc>
          <w:tcPr>
            <w:tcW w:w="0" w:type="auto"/>
            <w:vAlign w:val="center"/>
          </w:tcPr>
          <w:p w14:paraId="01FA51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446460,34</w:t>
            </w:r>
          </w:p>
        </w:tc>
      </w:tr>
      <w:tr w:rsidR="00D507D7" w:rsidRPr="00D507D7" w14:paraId="0C946A02" w14:textId="77777777" w:rsidTr="00D507D7">
        <w:trPr>
          <w:trHeight w:val="20"/>
        </w:trPr>
        <w:tc>
          <w:tcPr>
            <w:tcW w:w="0" w:type="auto"/>
            <w:vAlign w:val="center"/>
          </w:tcPr>
          <w:p w14:paraId="4962A2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w:t>
            </w:r>
          </w:p>
        </w:tc>
        <w:tc>
          <w:tcPr>
            <w:tcW w:w="0" w:type="auto"/>
            <w:vAlign w:val="center"/>
          </w:tcPr>
          <w:p w14:paraId="67F24E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203°37'46"</w:t>
            </w:r>
          </w:p>
        </w:tc>
        <w:tc>
          <w:tcPr>
            <w:tcW w:w="0" w:type="auto"/>
            <w:vAlign w:val="center"/>
          </w:tcPr>
          <w:p w14:paraId="55C45D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4,02</w:t>
            </w:r>
          </w:p>
        </w:tc>
        <w:tc>
          <w:tcPr>
            <w:tcW w:w="0" w:type="auto"/>
            <w:vAlign w:val="center"/>
          </w:tcPr>
          <w:p w14:paraId="69559F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2257299,84</w:t>
            </w:r>
          </w:p>
        </w:tc>
        <w:tc>
          <w:tcPr>
            <w:tcW w:w="0" w:type="auto"/>
            <w:vAlign w:val="center"/>
          </w:tcPr>
          <w:p w14:paraId="14D00D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446437,27</w:t>
            </w:r>
          </w:p>
        </w:tc>
      </w:tr>
      <w:tr w:rsidR="00D507D7" w:rsidRPr="00D507D7" w14:paraId="65626986" w14:textId="77777777" w:rsidTr="00D507D7">
        <w:trPr>
          <w:trHeight w:val="20"/>
        </w:trPr>
        <w:tc>
          <w:tcPr>
            <w:tcW w:w="0" w:type="auto"/>
            <w:vAlign w:val="center"/>
          </w:tcPr>
          <w:p w14:paraId="34B378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0" w:type="auto"/>
            <w:vAlign w:val="center"/>
          </w:tcPr>
          <w:p w14:paraId="643546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113°36'47"</w:t>
            </w:r>
          </w:p>
        </w:tc>
        <w:tc>
          <w:tcPr>
            <w:tcW w:w="0" w:type="auto"/>
            <w:vAlign w:val="center"/>
          </w:tcPr>
          <w:p w14:paraId="6ADD4B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4698DD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2257296,16</w:t>
            </w:r>
          </w:p>
        </w:tc>
        <w:tc>
          <w:tcPr>
            <w:tcW w:w="0" w:type="auto"/>
            <w:vAlign w:val="center"/>
          </w:tcPr>
          <w:p w14:paraId="717D0C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446435,66</w:t>
            </w:r>
          </w:p>
        </w:tc>
      </w:tr>
      <w:tr w:rsidR="00D507D7" w:rsidRPr="00D507D7" w14:paraId="12FF6588" w14:textId="77777777" w:rsidTr="00D507D7">
        <w:tc>
          <w:tcPr>
            <w:tcW w:w="0" w:type="auto"/>
          </w:tcPr>
          <w:p w14:paraId="0B77163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29C225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ADDF55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01ACC9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26EA81"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692D720" w14:textId="77777777" w:rsidTr="00D507D7">
        <w:trPr>
          <w:trHeight w:val="20"/>
        </w:trPr>
        <w:tc>
          <w:tcPr>
            <w:tcW w:w="0" w:type="auto"/>
            <w:vAlign w:val="center"/>
          </w:tcPr>
          <w:p w14:paraId="6AE6BF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248</w:t>
            </w:r>
          </w:p>
        </w:tc>
        <w:tc>
          <w:tcPr>
            <w:tcW w:w="0" w:type="auto"/>
            <w:vAlign w:val="center"/>
          </w:tcPr>
          <w:p w14:paraId="315C4B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18°26'6"</w:t>
            </w:r>
          </w:p>
        </w:tc>
        <w:tc>
          <w:tcPr>
            <w:tcW w:w="0" w:type="auto"/>
            <w:vAlign w:val="center"/>
          </w:tcPr>
          <w:p w14:paraId="3CBAAE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0,03</w:t>
            </w:r>
          </w:p>
        </w:tc>
        <w:tc>
          <w:tcPr>
            <w:tcW w:w="0" w:type="auto"/>
            <w:vAlign w:val="center"/>
          </w:tcPr>
          <w:p w14:paraId="60BA58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2257228,99</w:t>
            </w:r>
          </w:p>
        </w:tc>
        <w:tc>
          <w:tcPr>
            <w:tcW w:w="0" w:type="auto"/>
            <w:vAlign w:val="center"/>
          </w:tcPr>
          <w:p w14:paraId="67E350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446309,14</w:t>
            </w:r>
          </w:p>
        </w:tc>
      </w:tr>
      <w:tr w:rsidR="00D507D7" w:rsidRPr="00D507D7" w14:paraId="0CC54296" w14:textId="77777777" w:rsidTr="00D507D7">
        <w:trPr>
          <w:trHeight w:val="20"/>
        </w:trPr>
        <w:tc>
          <w:tcPr>
            <w:tcW w:w="0" w:type="auto"/>
            <w:vAlign w:val="center"/>
          </w:tcPr>
          <w:p w14:paraId="1A539D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0" w:type="auto"/>
            <w:vAlign w:val="center"/>
          </w:tcPr>
          <w:p w14:paraId="14D5A2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206°33'54"</w:t>
            </w:r>
          </w:p>
        </w:tc>
        <w:tc>
          <w:tcPr>
            <w:tcW w:w="0" w:type="auto"/>
            <w:vAlign w:val="center"/>
          </w:tcPr>
          <w:p w14:paraId="62D798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0,02</w:t>
            </w:r>
          </w:p>
        </w:tc>
        <w:tc>
          <w:tcPr>
            <w:tcW w:w="0" w:type="auto"/>
            <w:vAlign w:val="center"/>
          </w:tcPr>
          <w:p w14:paraId="03F097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2257229,02</w:t>
            </w:r>
          </w:p>
        </w:tc>
        <w:tc>
          <w:tcPr>
            <w:tcW w:w="0" w:type="auto"/>
            <w:vAlign w:val="center"/>
          </w:tcPr>
          <w:p w14:paraId="3FFDF5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446309,15</w:t>
            </w:r>
          </w:p>
        </w:tc>
      </w:tr>
      <w:tr w:rsidR="00D507D7" w:rsidRPr="00D507D7" w14:paraId="33FDA657" w14:textId="77777777" w:rsidTr="00D507D7">
        <w:trPr>
          <w:trHeight w:val="20"/>
        </w:trPr>
        <w:tc>
          <w:tcPr>
            <w:tcW w:w="0" w:type="auto"/>
            <w:vAlign w:val="center"/>
          </w:tcPr>
          <w:p w14:paraId="06983C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248</w:t>
            </w:r>
          </w:p>
        </w:tc>
        <w:tc>
          <w:tcPr>
            <w:tcW w:w="0" w:type="auto"/>
            <w:vAlign w:val="center"/>
          </w:tcPr>
          <w:p w14:paraId="194A43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180°0'0"</w:t>
            </w:r>
          </w:p>
        </w:tc>
        <w:tc>
          <w:tcPr>
            <w:tcW w:w="0" w:type="auto"/>
            <w:vAlign w:val="center"/>
          </w:tcPr>
          <w:p w14:paraId="5119B5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62445A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2257229,00</w:t>
            </w:r>
          </w:p>
        </w:tc>
        <w:tc>
          <w:tcPr>
            <w:tcW w:w="0" w:type="auto"/>
            <w:vAlign w:val="center"/>
          </w:tcPr>
          <w:p w14:paraId="7344DD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446309,14</w:t>
            </w:r>
          </w:p>
        </w:tc>
      </w:tr>
      <w:tr w:rsidR="00D507D7" w:rsidRPr="00D507D7" w14:paraId="480FC5EF" w14:textId="77777777" w:rsidTr="00D507D7">
        <w:trPr>
          <w:trHeight w:val="20"/>
        </w:trPr>
        <w:tc>
          <w:tcPr>
            <w:tcW w:w="0" w:type="auto"/>
            <w:vAlign w:val="center"/>
          </w:tcPr>
          <w:p w14:paraId="24E319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248</w:t>
            </w:r>
          </w:p>
        </w:tc>
        <w:tc>
          <w:tcPr>
            <w:tcW w:w="0" w:type="auto"/>
            <w:vAlign w:val="center"/>
          </w:tcPr>
          <w:p w14:paraId="37495D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18°26'6"</w:t>
            </w:r>
          </w:p>
        </w:tc>
        <w:tc>
          <w:tcPr>
            <w:tcW w:w="0" w:type="auto"/>
            <w:vAlign w:val="center"/>
          </w:tcPr>
          <w:p w14:paraId="14A784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0,03</w:t>
            </w:r>
          </w:p>
        </w:tc>
        <w:tc>
          <w:tcPr>
            <w:tcW w:w="0" w:type="auto"/>
            <w:vAlign w:val="center"/>
          </w:tcPr>
          <w:p w14:paraId="799EC1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2257228,99</w:t>
            </w:r>
          </w:p>
        </w:tc>
        <w:tc>
          <w:tcPr>
            <w:tcW w:w="0" w:type="auto"/>
            <w:vAlign w:val="center"/>
          </w:tcPr>
          <w:p w14:paraId="5A63F7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446309,14</w:t>
            </w:r>
          </w:p>
        </w:tc>
      </w:tr>
      <w:tr w:rsidR="00D507D7" w:rsidRPr="00D507D7" w14:paraId="3DD5040F" w14:textId="77777777" w:rsidTr="00D507D7">
        <w:tc>
          <w:tcPr>
            <w:tcW w:w="0" w:type="auto"/>
          </w:tcPr>
          <w:p w14:paraId="20292A3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644F89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0086D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24136AD"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ADB6596"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0D0444D1" w14:textId="77777777" w:rsidTr="00D507D7">
        <w:trPr>
          <w:trHeight w:val="20"/>
        </w:trPr>
        <w:tc>
          <w:tcPr>
            <w:tcW w:w="0" w:type="auto"/>
            <w:vAlign w:val="center"/>
          </w:tcPr>
          <w:p w14:paraId="300981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w:t>
            </w:r>
          </w:p>
        </w:tc>
        <w:tc>
          <w:tcPr>
            <w:tcW w:w="0" w:type="auto"/>
            <w:vAlign w:val="center"/>
          </w:tcPr>
          <w:p w14:paraId="77C375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297°41'58"</w:t>
            </w:r>
          </w:p>
        </w:tc>
        <w:tc>
          <w:tcPr>
            <w:tcW w:w="0" w:type="auto"/>
            <w:vAlign w:val="center"/>
          </w:tcPr>
          <w:p w14:paraId="207E6A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2,26</w:t>
            </w:r>
          </w:p>
        </w:tc>
        <w:tc>
          <w:tcPr>
            <w:tcW w:w="0" w:type="auto"/>
            <w:vAlign w:val="center"/>
          </w:tcPr>
          <w:p w14:paraId="2CD48E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2257260,82</w:t>
            </w:r>
          </w:p>
        </w:tc>
        <w:tc>
          <w:tcPr>
            <w:tcW w:w="0" w:type="auto"/>
            <w:vAlign w:val="center"/>
          </w:tcPr>
          <w:p w14:paraId="717ABF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446637,58</w:t>
            </w:r>
          </w:p>
        </w:tc>
      </w:tr>
      <w:tr w:rsidR="00D507D7" w:rsidRPr="00D507D7" w14:paraId="4A71DAE4" w14:textId="77777777" w:rsidTr="00D507D7">
        <w:trPr>
          <w:trHeight w:val="20"/>
        </w:trPr>
        <w:tc>
          <w:tcPr>
            <w:tcW w:w="0" w:type="auto"/>
            <w:vAlign w:val="center"/>
          </w:tcPr>
          <w:p w14:paraId="77D0AC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145</w:t>
            </w:r>
          </w:p>
        </w:tc>
        <w:tc>
          <w:tcPr>
            <w:tcW w:w="0" w:type="auto"/>
            <w:vAlign w:val="center"/>
          </w:tcPr>
          <w:p w14:paraId="1B884B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204°46'0"</w:t>
            </w:r>
          </w:p>
        </w:tc>
        <w:tc>
          <w:tcPr>
            <w:tcW w:w="0" w:type="auto"/>
            <w:vAlign w:val="center"/>
          </w:tcPr>
          <w:p w14:paraId="56C77F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9,55</w:t>
            </w:r>
          </w:p>
        </w:tc>
        <w:tc>
          <w:tcPr>
            <w:tcW w:w="0" w:type="auto"/>
            <w:vAlign w:val="center"/>
          </w:tcPr>
          <w:p w14:paraId="3E8250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2257261,87</w:t>
            </w:r>
          </w:p>
        </w:tc>
        <w:tc>
          <w:tcPr>
            <w:tcW w:w="0" w:type="auto"/>
            <w:vAlign w:val="center"/>
          </w:tcPr>
          <w:p w14:paraId="286875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446635,58</w:t>
            </w:r>
          </w:p>
        </w:tc>
      </w:tr>
      <w:tr w:rsidR="00D507D7" w:rsidRPr="00D507D7" w14:paraId="7EC39991" w14:textId="77777777" w:rsidTr="00D507D7">
        <w:trPr>
          <w:trHeight w:val="20"/>
        </w:trPr>
        <w:tc>
          <w:tcPr>
            <w:tcW w:w="0" w:type="auto"/>
            <w:vAlign w:val="center"/>
          </w:tcPr>
          <w:p w14:paraId="0CE739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144</w:t>
            </w:r>
          </w:p>
        </w:tc>
        <w:tc>
          <w:tcPr>
            <w:tcW w:w="0" w:type="auto"/>
            <w:vAlign w:val="center"/>
          </w:tcPr>
          <w:p w14:paraId="1D9C0A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164°39'26"</w:t>
            </w:r>
          </w:p>
        </w:tc>
        <w:tc>
          <w:tcPr>
            <w:tcW w:w="0" w:type="auto"/>
            <w:vAlign w:val="center"/>
          </w:tcPr>
          <w:p w14:paraId="065043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16,06</w:t>
            </w:r>
          </w:p>
        </w:tc>
        <w:tc>
          <w:tcPr>
            <w:tcW w:w="0" w:type="auto"/>
            <w:vAlign w:val="center"/>
          </w:tcPr>
          <w:p w14:paraId="50446D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2257253,20</w:t>
            </w:r>
          </w:p>
        </w:tc>
        <w:tc>
          <w:tcPr>
            <w:tcW w:w="0" w:type="auto"/>
            <w:vAlign w:val="center"/>
          </w:tcPr>
          <w:p w14:paraId="6C1864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446631,58</w:t>
            </w:r>
          </w:p>
        </w:tc>
      </w:tr>
      <w:tr w:rsidR="00D507D7" w:rsidRPr="00D507D7" w14:paraId="517BE3F1" w14:textId="77777777" w:rsidTr="00D507D7">
        <w:trPr>
          <w:trHeight w:val="20"/>
        </w:trPr>
        <w:tc>
          <w:tcPr>
            <w:tcW w:w="0" w:type="auto"/>
            <w:vAlign w:val="center"/>
          </w:tcPr>
          <w:p w14:paraId="30E755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w:t>
            </w:r>
          </w:p>
        </w:tc>
        <w:tc>
          <w:tcPr>
            <w:tcW w:w="0" w:type="auto"/>
            <w:vAlign w:val="center"/>
          </w:tcPr>
          <w:p w14:paraId="35BF33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111°10'5"</w:t>
            </w:r>
          </w:p>
        </w:tc>
        <w:tc>
          <w:tcPr>
            <w:tcW w:w="0" w:type="auto"/>
            <w:vAlign w:val="center"/>
          </w:tcPr>
          <w:p w14:paraId="031B09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3F498B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2257237,71</w:t>
            </w:r>
          </w:p>
        </w:tc>
        <w:tc>
          <w:tcPr>
            <w:tcW w:w="0" w:type="auto"/>
            <w:vAlign w:val="center"/>
          </w:tcPr>
          <w:p w14:paraId="0378EF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446635,83</w:t>
            </w:r>
          </w:p>
        </w:tc>
      </w:tr>
      <w:tr w:rsidR="00D507D7" w:rsidRPr="00D507D7" w14:paraId="56B768F4" w14:textId="77777777" w:rsidTr="00D507D7">
        <w:trPr>
          <w:trHeight w:val="20"/>
        </w:trPr>
        <w:tc>
          <w:tcPr>
            <w:tcW w:w="0" w:type="auto"/>
            <w:vAlign w:val="center"/>
          </w:tcPr>
          <w:p w14:paraId="18E46B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406</w:t>
            </w:r>
          </w:p>
        </w:tc>
        <w:tc>
          <w:tcPr>
            <w:tcW w:w="0" w:type="auto"/>
            <w:vAlign w:val="center"/>
          </w:tcPr>
          <w:p w14:paraId="0DFE88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343°44'23"</w:t>
            </w:r>
          </w:p>
        </w:tc>
        <w:tc>
          <w:tcPr>
            <w:tcW w:w="0" w:type="auto"/>
            <w:vAlign w:val="center"/>
          </w:tcPr>
          <w:p w14:paraId="78D755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3,25</w:t>
            </w:r>
          </w:p>
        </w:tc>
        <w:tc>
          <w:tcPr>
            <w:tcW w:w="0" w:type="auto"/>
            <w:vAlign w:val="center"/>
          </w:tcPr>
          <w:p w14:paraId="77F99B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2257236,80</w:t>
            </w:r>
          </w:p>
        </w:tc>
        <w:tc>
          <w:tcPr>
            <w:tcW w:w="0" w:type="auto"/>
            <w:vAlign w:val="center"/>
          </w:tcPr>
          <w:p w14:paraId="3DDCB2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446638,18</w:t>
            </w:r>
          </w:p>
        </w:tc>
      </w:tr>
      <w:tr w:rsidR="00D507D7" w:rsidRPr="00D507D7" w14:paraId="27A27BC0" w14:textId="77777777" w:rsidTr="00D507D7">
        <w:trPr>
          <w:trHeight w:val="20"/>
        </w:trPr>
        <w:tc>
          <w:tcPr>
            <w:tcW w:w="0" w:type="auto"/>
            <w:vAlign w:val="center"/>
          </w:tcPr>
          <w:p w14:paraId="55423D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407</w:t>
            </w:r>
          </w:p>
        </w:tc>
        <w:tc>
          <w:tcPr>
            <w:tcW w:w="0" w:type="auto"/>
            <w:vAlign w:val="center"/>
          </w:tcPr>
          <w:p w14:paraId="694976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344°45'22"</w:t>
            </w:r>
          </w:p>
        </w:tc>
        <w:tc>
          <w:tcPr>
            <w:tcW w:w="0" w:type="auto"/>
            <w:vAlign w:val="center"/>
          </w:tcPr>
          <w:p w14:paraId="426073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13,58</w:t>
            </w:r>
          </w:p>
        </w:tc>
        <w:tc>
          <w:tcPr>
            <w:tcW w:w="0" w:type="auto"/>
            <w:vAlign w:val="center"/>
          </w:tcPr>
          <w:p w14:paraId="094C9E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2257239,92</w:t>
            </w:r>
          </w:p>
        </w:tc>
        <w:tc>
          <w:tcPr>
            <w:tcW w:w="0" w:type="auto"/>
            <w:vAlign w:val="center"/>
          </w:tcPr>
          <w:p w14:paraId="5B6E0A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446637,27</w:t>
            </w:r>
          </w:p>
        </w:tc>
      </w:tr>
      <w:tr w:rsidR="00D507D7" w:rsidRPr="00D507D7" w14:paraId="57671AD1" w14:textId="77777777" w:rsidTr="00D507D7">
        <w:trPr>
          <w:trHeight w:val="20"/>
        </w:trPr>
        <w:tc>
          <w:tcPr>
            <w:tcW w:w="0" w:type="auto"/>
            <w:vAlign w:val="center"/>
          </w:tcPr>
          <w:p w14:paraId="1F723D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408</w:t>
            </w:r>
          </w:p>
        </w:tc>
        <w:tc>
          <w:tcPr>
            <w:tcW w:w="0" w:type="auto"/>
            <w:vAlign w:val="center"/>
          </w:tcPr>
          <w:p w14:paraId="7CB145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24°41'52"</w:t>
            </w:r>
          </w:p>
        </w:tc>
        <w:tc>
          <w:tcPr>
            <w:tcW w:w="0" w:type="auto"/>
            <w:vAlign w:val="center"/>
          </w:tcPr>
          <w:p w14:paraId="37D2D7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6,73</w:t>
            </w:r>
          </w:p>
        </w:tc>
        <w:tc>
          <w:tcPr>
            <w:tcW w:w="0" w:type="auto"/>
            <w:vAlign w:val="center"/>
          </w:tcPr>
          <w:p w14:paraId="2E989E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2257253,02</w:t>
            </w:r>
          </w:p>
        </w:tc>
        <w:tc>
          <w:tcPr>
            <w:tcW w:w="0" w:type="auto"/>
            <w:vAlign w:val="center"/>
          </w:tcPr>
          <w:p w14:paraId="300BFF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446633,70</w:t>
            </w:r>
          </w:p>
        </w:tc>
      </w:tr>
      <w:tr w:rsidR="00D507D7" w:rsidRPr="00D507D7" w14:paraId="092BE4C2" w14:textId="77777777" w:rsidTr="00D507D7">
        <w:trPr>
          <w:trHeight w:val="20"/>
        </w:trPr>
        <w:tc>
          <w:tcPr>
            <w:tcW w:w="0" w:type="auto"/>
            <w:vAlign w:val="center"/>
          </w:tcPr>
          <w:p w14:paraId="297CA2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409</w:t>
            </w:r>
          </w:p>
        </w:tc>
        <w:tc>
          <w:tcPr>
            <w:tcW w:w="0" w:type="auto"/>
            <w:vAlign w:val="center"/>
          </w:tcPr>
          <w:p w14:paraId="2D6C91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73°36'38"</w:t>
            </w:r>
          </w:p>
        </w:tc>
        <w:tc>
          <w:tcPr>
            <w:tcW w:w="0" w:type="auto"/>
            <w:vAlign w:val="center"/>
          </w:tcPr>
          <w:p w14:paraId="39295B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0,35</w:t>
            </w:r>
          </w:p>
        </w:tc>
        <w:tc>
          <w:tcPr>
            <w:tcW w:w="0" w:type="auto"/>
            <w:vAlign w:val="center"/>
          </w:tcPr>
          <w:p w14:paraId="02988C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2257259,13</w:t>
            </w:r>
          </w:p>
        </w:tc>
        <w:tc>
          <w:tcPr>
            <w:tcW w:w="0" w:type="auto"/>
            <w:vAlign w:val="center"/>
          </w:tcPr>
          <w:p w14:paraId="315E49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446636,51</w:t>
            </w:r>
          </w:p>
        </w:tc>
      </w:tr>
      <w:tr w:rsidR="00D507D7" w:rsidRPr="00D507D7" w14:paraId="320CC950" w14:textId="77777777" w:rsidTr="00D507D7">
        <w:trPr>
          <w:trHeight w:val="20"/>
        </w:trPr>
        <w:tc>
          <w:tcPr>
            <w:tcW w:w="0" w:type="auto"/>
            <w:vAlign w:val="center"/>
          </w:tcPr>
          <w:p w14:paraId="73F390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410</w:t>
            </w:r>
          </w:p>
        </w:tc>
        <w:tc>
          <w:tcPr>
            <w:tcW w:w="0" w:type="auto"/>
            <w:vAlign w:val="center"/>
          </w:tcPr>
          <w:p w14:paraId="620747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24°39'39"</w:t>
            </w:r>
          </w:p>
        </w:tc>
        <w:tc>
          <w:tcPr>
            <w:tcW w:w="0" w:type="auto"/>
            <w:vAlign w:val="center"/>
          </w:tcPr>
          <w:p w14:paraId="4C3F1A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w:t>
            </w:r>
          </w:p>
        </w:tc>
        <w:tc>
          <w:tcPr>
            <w:tcW w:w="0" w:type="auto"/>
            <w:vAlign w:val="center"/>
          </w:tcPr>
          <w:p w14:paraId="2BF3A4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2257259,23</w:t>
            </w:r>
          </w:p>
        </w:tc>
        <w:tc>
          <w:tcPr>
            <w:tcW w:w="0" w:type="auto"/>
            <w:vAlign w:val="center"/>
          </w:tcPr>
          <w:p w14:paraId="3CFF87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446636,85</w:t>
            </w:r>
          </w:p>
        </w:tc>
      </w:tr>
      <w:tr w:rsidR="00D507D7" w:rsidRPr="00D507D7" w14:paraId="1E8EAEE9" w14:textId="77777777" w:rsidTr="00D507D7">
        <w:trPr>
          <w:trHeight w:val="20"/>
        </w:trPr>
        <w:tc>
          <w:tcPr>
            <w:tcW w:w="0" w:type="auto"/>
            <w:vAlign w:val="center"/>
          </w:tcPr>
          <w:p w14:paraId="2F93BE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w:t>
            </w:r>
          </w:p>
        </w:tc>
        <w:tc>
          <w:tcPr>
            <w:tcW w:w="0" w:type="auto"/>
            <w:vAlign w:val="center"/>
          </w:tcPr>
          <w:p w14:paraId="51F5B1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297°41'58"</w:t>
            </w:r>
          </w:p>
        </w:tc>
        <w:tc>
          <w:tcPr>
            <w:tcW w:w="0" w:type="auto"/>
            <w:vAlign w:val="center"/>
          </w:tcPr>
          <w:p w14:paraId="59B2F3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2,26</w:t>
            </w:r>
          </w:p>
        </w:tc>
        <w:tc>
          <w:tcPr>
            <w:tcW w:w="0" w:type="auto"/>
            <w:vAlign w:val="center"/>
          </w:tcPr>
          <w:p w14:paraId="4135EE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2257260,82</w:t>
            </w:r>
          </w:p>
        </w:tc>
        <w:tc>
          <w:tcPr>
            <w:tcW w:w="0" w:type="auto"/>
            <w:vAlign w:val="center"/>
          </w:tcPr>
          <w:p w14:paraId="4D17A1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446637,58</w:t>
            </w:r>
          </w:p>
        </w:tc>
      </w:tr>
      <w:tr w:rsidR="00D507D7" w:rsidRPr="00D507D7" w14:paraId="654E8719" w14:textId="77777777" w:rsidTr="00D507D7">
        <w:tc>
          <w:tcPr>
            <w:tcW w:w="0" w:type="auto"/>
          </w:tcPr>
          <w:p w14:paraId="62D8F4A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82E02C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82E80C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B0E903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8BF1326"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A7C3487" w14:textId="77777777" w:rsidTr="00D507D7">
        <w:trPr>
          <w:trHeight w:val="20"/>
        </w:trPr>
        <w:tc>
          <w:tcPr>
            <w:tcW w:w="0" w:type="auto"/>
            <w:vAlign w:val="center"/>
          </w:tcPr>
          <w:p w14:paraId="10A1B2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0" w:type="auto"/>
            <w:vAlign w:val="center"/>
          </w:tcPr>
          <w:p w14:paraId="26424D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207°34'28"</w:t>
            </w:r>
          </w:p>
        </w:tc>
        <w:tc>
          <w:tcPr>
            <w:tcW w:w="0" w:type="auto"/>
            <w:vAlign w:val="center"/>
          </w:tcPr>
          <w:p w14:paraId="58A6E8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1625F6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2257269,54</w:t>
            </w:r>
          </w:p>
        </w:tc>
        <w:tc>
          <w:tcPr>
            <w:tcW w:w="0" w:type="auto"/>
            <w:vAlign w:val="center"/>
          </w:tcPr>
          <w:p w14:paraId="49609D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446330,39</w:t>
            </w:r>
          </w:p>
        </w:tc>
      </w:tr>
      <w:tr w:rsidR="00D507D7" w:rsidRPr="00D507D7" w14:paraId="7408455F" w14:textId="77777777" w:rsidTr="00D507D7">
        <w:trPr>
          <w:trHeight w:val="20"/>
        </w:trPr>
        <w:tc>
          <w:tcPr>
            <w:tcW w:w="0" w:type="auto"/>
            <w:vAlign w:val="center"/>
          </w:tcPr>
          <w:p w14:paraId="29F7E7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0" w:type="auto"/>
            <w:vAlign w:val="center"/>
          </w:tcPr>
          <w:p w14:paraId="268A25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90°0'0"</w:t>
            </w:r>
          </w:p>
        </w:tc>
        <w:tc>
          <w:tcPr>
            <w:tcW w:w="0" w:type="auto"/>
            <w:vAlign w:val="center"/>
          </w:tcPr>
          <w:p w14:paraId="1CBA55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335CDA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0C2B4B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446329,45</w:t>
            </w:r>
          </w:p>
        </w:tc>
      </w:tr>
      <w:tr w:rsidR="00D507D7" w:rsidRPr="00D507D7" w14:paraId="1FB90FA1" w14:textId="77777777" w:rsidTr="00D507D7">
        <w:trPr>
          <w:trHeight w:val="20"/>
        </w:trPr>
        <w:tc>
          <w:tcPr>
            <w:tcW w:w="0" w:type="auto"/>
            <w:vAlign w:val="center"/>
          </w:tcPr>
          <w:p w14:paraId="7C5A53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w:t>
            </w:r>
          </w:p>
        </w:tc>
        <w:tc>
          <w:tcPr>
            <w:tcW w:w="0" w:type="auto"/>
            <w:vAlign w:val="center"/>
          </w:tcPr>
          <w:p w14:paraId="303EAD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109°3'12"</w:t>
            </w:r>
          </w:p>
        </w:tc>
        <w:tc>
          <w:tcPr>
            <w:tcW w:w="0" w:type="auto"/>
            <w:vAlign w:val="center"/>
          </w:tcPr>
          <w:p w14:paraId="6F8EFC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22,27</w:t>
            </w:r>
          </w:p>
        </w:tc>
        <w:tc>
          <w:tcPr>
            <w:tcW w:w="0" w:type="auto"/>
            <w:vAlign w:val="center"/>
          </w:tcPr>
          <w:p w14:paraId="5B6DD1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2257267,74</w:t>
            </w:r>
          </w:p>
        </w:tc>
        <w:tc>
          <w:tcPr>
            <w:tcW w:w="0" w:type="auto"/>
            <w:vAlign w:val="center"/>
          </w:tcPr>
          <w:p w14:paraId="1F050C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446329,46</w:t>
            </w:r>
          </w:p>
        </w:tc>
      </w:tr>
      <w:tr w:rsidR="00D507D7" w:rsidRPr="00D507D7" w14:paraId="6DA4D750" w14:textId="77777777" w:rsidTr="00D507D7">
        <w:trPr>
          <w:trHeight w:val="20"/>
        </w:trPr>
        <w:tc>
          <w:tcPr>
            <w:tcW w:w="0" w:type="auto"/>
            <w:vAlign w:val="center"/>
          </w:tcPr>
          <w:p w14:paraId="199948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c>
          <w:tcPr>
            <w:tcW w:w="0" w:type="auto"/>
            <w:vAlign w:val="center"/>
          </w:tcPr>
          <w:p w14:paraId="288F00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20°33'22"</w:t>
            </w:r>
          </w:p>
        </w:tc>
        <w:tc>
          <w:tcPr>
            <w:tcW w:w="0" w:type="auto"/>
            <w:vAlign w:val="center"/>
          </w:tcPr>
          <w:p w14:paraId="110160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8,71</w:t>
            </w:r>
          </w:p>
        </w:tc>
        <w:tc>
          <w:tcPr>
            <w:tcW w:w="0" w:type="auto"/>
            <w:vAlign w:val="center"/>
          </w:tcPr>
          <w:p w14:paraId="7CF1BB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2257260,47</w:t>
            </w:r>
          </w:p>
        </w:tc>
        <w:tc>
          <w:tcPr>
            <w:tcW w:w="0" w:type="auto"/>
            <w:vAlign w:val="center"/>
          </w:tcPr>
          <w:p w14:paraId="60BA7E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446350,51</w:t>
            </w:r>
          </w:p>
        </w:tc>
      </w:tr>
      <w:tr w:rsidR="00D507D7" w:rsidRPr="00D507D7" w14:paraId="29CD5C53" w14:textId="77777777" w:rsidTr="00D507D7">
        <w:trPr>
          <w:trHeight w:val="20"/>
        </w:trPr>
        <w:tc>
          <w:tcPr>
            <w:tcW w:w="0" w:type="auto"/>
            <w:vAlign w:val="center"/>
          </w:tcPr>
          <w:p w14:paraId="67E50A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w:t>
            </w:r>
          </w:p>
        </w:tc>
        <w:tc>
          <w:tcPr>
            <w:tcW w:w="0" w:type="auto"/>
            <w:vAlign w:val="center"/>
          </w:tcPr>
          <w:p w14:paraId="58C732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112°23'44"</w:t>
            </w:r>
          </w:p>
        </w:tc>
        <w:tc>
          <w:tcPr>
            <w:tcW w:w="0" w:type="auto"/>
            <w:vAlign w:val="center"/>
          </w:tcPr>
          <w:p w14:paraId="6CEB74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34,57</w:t>
            </w:r>
          </w:p>
        </w:tc>
        <w:tc>
          <w:tcPr>
            <w:tcW w:w="0" w:type="auto"/>
            <w:vAlign w:val="center"/>
          </w:tcPr>
          <w:p w14:paraId="1FE93F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2257268,63</w:t>
            </w:r>
          </w:p>
        </w:tc>
        <w:tc>
          <w:tcPr>
            <w:tcW w:w="0" w:type="auto"/>
            <w:vAlign w:val="center"/>
          </w:tcPr>
          <w:p w14:paraId="522328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446353,57</w:t>
            </w:r>
          </w:p>
        </w:tc>
      </w:tr>
      <w:tr w:rsidR="00D507D7" w:rsidRPr="00D507D7" w14:paraId="1F5EA7C6" w14:textId="77777777" w:rsidTr="00D507D7">
        <w:trPr>
          <w:trHeight w:val="20"/>
        </w:trPr>
        <w:tc>
          <w:tcPr>
            <w:tcW w:w="0" w:type="auto"/>
            <w:vAlign w:val="center"/>
          </w:tcPr>
          <w:p w14:paraId="465BB3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w:t>
            </w:r>
          </w:p>
        </w:tc>
        <w:tc>
          <w:tcPr>
            <w:tcW w:w="0" w:type="auto"/>
            <w:vAlign w:val="center"/>
          </w:tcPr>
          <w:p w14:paraId="471126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17°58'56"</w:t>
            </w:r>
          </w:p>
        </w:tc>
        <w:tc>
          <w:tcPr>
            <w:tcW w:w="0" w:type="auto"/>
            <w:vAlign w:val="center"/>
          </w:tcPr>
          <w:p w14:paraId="780162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0" w:type="auto"/>
            <w:vAlign w:val="center"/>
          </w:tcPr>
          <w:p w14:paraId="682773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2257255,46</w:t>
            </w:r>
          </w:p>
        </w:tc>
        <w:tc>
          <w:tcPr>
            <w:tcW w:w="0" w:type="auto"/>
            <w:vAlign w:val="center"/>
          </w:tcPr>
          <w:p w14:paraId="4C9586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446385,53</w:t>
            </w:r>
          </w:p>
        </w:tc>
      </w:tr>
      <w:tr w:rsidR="00D507D7" w:rsidRPr="00D507D7" w14:paraId="5443F5FE" w14:textId="77777777" w:rsidTr="00D507D7">
        <w:trPr>
          <w:trHeight w:val="20"/>
        </w:trPr>
        <w:tc>
          <w:tcPr>
            <w:tcW w:w="0" w:type="auto"/>
            <w:vAlign w:val="center"/>
          </w:tcPr>
          <w:p w14:paraId="0D5729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0" w:type="auto"/>
            <w:vAlign w:val="center"/>
          </w:tcPr>
          <w:p w14:paraId="63E893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113°55'33"</w:t>
            </w:r>
          </w:p>
        </w:tc>
        <w:tc>
          <w:tcPr>
            <w:tcW w:w="0" w:type="auto"/>
            <w:vAlign w:val="center"/>
          </w:tcPr>
          <w:p w14:paraId="6C6B66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25,45</w:t>
            </w:r>
          </w:p>
        </w:tc>
        <w:tc>
          <w:tcPr>
            <w:tcW w:w="0" w:type="auto"/>
            <w:vAlign w:val="center"/>
          </w:tcPr>
          <w:p w14:paraId="6F54A4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2257260,79</w:t>
            </w:r>
          </w:p>
        </w:tc>
        <w:tc>
          <w:tcPr>
            <w:tcW w:w="0" w:type="auto"/>
            <w:vAlign w:val="center"/>
          </w:tcPr>
          <w:p w14:paraId="1D334D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446387,26</w:t>
            </w:r>
          </w:p>
        </w:tc>
      </w:tr>
      <w:tr w:rsidR="00D507D7" w:rsidRPr="00D507D7" w14:paraId="5179ED26" w14:textId="77777777" w:rsidTr="00D507D7">
        <w:trPr>
          <w:trHeight w:val="20"/>
        </w:trPr>
        <w:tc>
          <w:tcPr>
            <w:tcW w:w="0" w:type="auto"/>
            <w:vAlign w:val="center"/>
          </w:tcPr>
          <w:p w14:paraId="4E4100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w:t>
            </w:r>
          </w:p>
        </w:tc>
        <w:tc>
          <w:tcPr>
            <w:tcW w:w="0" w:type="auto"/>
            <w:vAlign w:val="center"/>
          </w:tcPr>
          <w:p w14:paraId="2EC184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113°59'30"</w:t>
            </w:r>
          </w:p>
        </w:tc>
        <w:tc>
          <w:tcPr>
            <w:tcW w:w="0" w:type="auto"/>
            <w:vAlign w:val="center"/>
          </w:tcPr>
          <w:p w14:paraId="50F546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0" w:type="auto"/>
            <w:vAlign w:val="center"/>
          </w:tcPr>
          <w:p w14:paraId="6C9565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2257250,47</w:t>
            </w:r>
          </w:p>
        </w:tc>
        <w:tc>
          <w:tcPr>
            <w:tcW w:w="0" w:type="auto"/>
            <w:vAlign w:val="center"/>
          </w:tcPr>
          <w:p w14:paraId="3A5E5F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446410,52</w:t>
            </w:r>
          </w:p>
        </w:tc>
      </w:tr>
      <w:tr w:rsidR="00D507D7" w:rsidRPr="00D507D7" w14:paraId="2C57A6E9" w14:textId="77777777" w:rsidTr="00D507D7">
        <w:trPr>
          <w:trHeight w:val="20"/>
        </w:trPr>
        <w:tc>
          <w:tcPr>
            <w:tcW w:w="0" w:type="auto"/>
            <w:vAlign w:val="center"/>
          </w:tcPr>
          <w:p w14:paraId="4D8BBA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w:t>
            </w:r>
          </w:p>
        </w:tc>
        <w:tc>
          <w:tcPr>
            <w:tcW w:w="0" w:type="auto"/>
            <w:vAlign w:val="center"/>
          </w:tcPr>
          <w:p w14:paraId="04711A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23°10'34"</w:t>
            </w:r>
          </w:p>
        </w:tc>
        <w:tc>
          <w:tcPr>
            <w:tcW w:w="0" w:type="auto"/>
            <w:vAlign w:val="center"/>
          </w:tcPr>
          <w:p w14:paraId="02125A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6,73</w:t>
            </w:r>
          </w:p>
        </w:tc>
        <w:tc>
          <w:tcPr>
            <w:tcW w:w="0" w:type="auto"/>
            <w:vAlign w:val="center"/>
          </w:tcPr>
          <w:p w14:paraId="151545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2257249,66</w:t>
            </w:r>
          </w:p>
        </w:tc>
        <w:tc>
          <w:tcPr>
            <w:tcW w:w="0" w:type="auto"/>
            <w:vAlign w:val="center"/>
          </w:tcPr>
          <w:p w14:paraId="6C058F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446412,34</w:t>
            </w:r>
          </w:p>
        </w:tc>
      </w:tr>
      <w:tr w:rsidR="00D507D7" w:rsidRPr="00D507D7" w14:paraId="34E06891" w14:textId="77777777" w:rsidTr="00D507D7">
        <w:trPr>
          <w:trHeight w:val="20"/>
        </w:trPr>
        <w:tc>
          <w:tcPr>
            <w:tcW w:w="0" w:type="auto"/>
            <w:vAlign w:val="center"/>
          </w:tcPr>
          <w:p w14:paraId="39AB10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w:t>
            </w:r>
          </w:p>
        </w:tc>
        <w:tc>
          <w:tcPr>
            <w:tcW w:w="0" w:type="auto"/>
            <w:vAlign w:val="center"/>
          </w:tcPr>
          <w:p w14:paraId="72B773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294°40'28"</w:t>
            </w:r>
          </w:p>
        </w:tc>
        <w:tc>
          <w:tcPr>
            <w:tcW w:w="0" w:type="auto"/>
            <w:vAlign w:val="center"/>
          </w:tcPr>
          <w:p w14:paraId="02CF56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30,64</w:t>
            </w:r>
          </w:p>
        </w:tc>
        <w:tc>
          <w:tcPr>
            <w:tcW w:w="0" w:type="auto"/>
            <w:vAlign w:val="center"/>
          </w:tcPr>
          <w:p w14:paraId="673334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2257255,85</w:t>
            </w:r>
          </w:p>
        </w:tc>
        <w:tc>
          <w:tcPr>
            <w:tcW w:w="0" w:type="auto"/>
            <w:vAlign w:val="center"/>
          </w:tcPr>
          <w:p w14:paraId="326056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446414,99</w:t>
            </w:r>
          </w:p>
        </w:tc>
      </w:tr>
      <w:tr w:rsidR="00D507D7" w:rsidRPr="00D507D7" w14:paraId="0993EE26" w14:textId="77777777" w:rsidTr="00D507D7">
        <w:trPr>
          <w:trHeight w:val="20"/>
        </w:trPr>
        <w:tc>
          <w:tcPr>
            <w:tcW w:w="0" w:type="auto"/>
            <w:vAlign w:val="center"/>
          </w:tcPr>
          <w:p w14:paraId="20185B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w:t>
            </w:r>
          </w:p>
        </w:tc>
        <w:tc>
          <w:tcPr>
            <w:tcW w:w="0" w:type="auto"/>
            <w:vAlign w:val="center"/>
          </w:tcPr>
          <w:p w14:paraId="618546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24°32'57"</w:t>
            </w:r>
          </w:p>
        </w:tc>
        <w:tc>
          <w:tcPr>
            <w:tcW w:w="0" w:type="auto"/>
            <w:vAlign w:val="center"/>
          </w:tcPr>
          <w:p w14:paraId="50FE81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4,96</w:t>
            </w:r>
          </w:p>
        </w:tc>
        <w:tc>
          <w:tcPr>
            <w:tcW w:w="0" w:type="auto"/>
            <w:vAlign w:val="center"/>
          </w:tcPr>
          <w:p w14:paraId="4EBF08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2257268,64</w:t>
            </w:r>
          </w:p>
        </w:tc>
        <w:tc>
          <w:tcPr>
            <w:tcW w:w="0" w:type="auto"/>
            <w:vAlign w:val="center"/>
          </w:tcPr>
          <w:p w14:paraId="11A888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446387,15</w:t>
            </w:r>
          </w:p>
        </w:tc>
      </w:tr>
      <w:tr w:rsidR="00D507D7" w:rsidRPr="00D507D7" w14:paraId="257C7B26" w14:textId="77777777" w:rsidTr="00D507D7">
        <w:trPr>
          <w:trHeight w:val="20"/>
        </w:trPr>
        <w:tc>
          <w:tcPr>
            <w:tcW w:w="0" w:type="auto"/>
            <w:vAlign w:val="center"/>
          </w:tcPr>
          <w:p w14:paraId="0B23CF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w:t>
            </w:r>
          </w:p>
        </w:tc>
        <w:tc>
          <w:tcPr>
            <w:tcW w:w="0" w:type="auto"/>
            <w:vAlign w:val="center"/>
          </w:tcPr>
          <w:p w14:paraId="77DFBF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114°32'16"</w:t>
            </w:r>
          </w:p>
        </w:tc>
        <w:tc>
          <w:tcPr>
            <w:tcW w:w="0" w:type="auto"/>
            <w:vAlign w:val="center"/>
          </w:tcPr>
          <w:p w14:paraId="5DAF59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2B07E4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2257273,15</w:t>
            </w:r>
          </w:p>
        </w:tc>
        <w:tc>
          <w:tcPr>
            <w:tcW w:w="0" w:type="auto"/>
            <w:vAlign w:val="center"/>
          </w:tcPr>
          <w:p w14:paraId="68D3EE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446389,21</w:t>
            </w:r>
          </w:p>
        </w:tc>
      </w:tr>
      <w:tr w:rsidR="00D507D7" w:rsidRPr="00D507D7" w14:paraId="30A3B536" w14:textId="77777777" w:rsidTr="00D507D7">
        <w:trPr>
          <w:trHeight w:val="20"/>
        </w:trPr>
        <w:tc>
          <w:tcPr>
            <w:tcW w:w="0" w:type="auto"/>
            <w:vAlign w:val="center"/>
          </w:tcPr>
          <w:p w14:paraId="338D2A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w:t>
            </w:r>
          </w:p>
        </w:tc>
        <w:tc>
          <w:tcPr>
            <w:tcW w:w="0" w:type="auto"/>
            <w:vAlign w:val="center"/>
          </w:tcPr>
          <w:p w14:paraId="499FD9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204°41'2"</w:t>
            </w:r>
          </w:p>
        </w:tc>
        <w:tc>
          <w:tcPr>
            <w:tcW w:w="0" w:type="auto"/>
            <w:vAlign w:val="center"/>
          </w:tcPr>
          <w:p w14:paraId="146EA7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3,95</w:t>
            </w:r>
          </w:p>
        </w:tc>
        <w:tc>
          <w:tcPr>
            <w:tcW w:w="0" w:type="auto"/>
            <w:vAlign w:val="center"/>
          </w:tcPr>
          <w:p w14:paraId="740F4C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2257272,73</w:t>
            </w:r>
          </w:p>
        </w:tc>
        <w:tc>
          <w:tcPr>
            <w:tcW w:w="0" w:type="auto"/>
            <w:vAlign w:val="center"/>
          </w:tcPr>
          <w:p w14:paraId="0A0303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446390,13</w:t>
            </w:r>
          </w:p>
        </w:tc>
      </w:tr>
      <w:tr w:rsidR="00D507D7" w:rsidRPr="00D507D7" w14:paraId="5DA78EA9" w14:textId="77777777" w:rsidTr="00D507D7">
        <w:trPr>
          <w:trHeight w:val="20"/>
        </w:trPr>
        <w:tc>
          <w:tcPr>
            <w:tcW w:w="0" w:type="auto"/>
            <w:vAlign w:val="center"/>
          </w:tcPr>
          <w:p w14:paraId="136BB0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w:t>
            </w:r>
          </w:p>
        </w:tc>
        <w:tc>
          <w:tcPr>
            <w:tcW w:w="0" w:type="auto"/>
            <w:vAlign w:val="center"/>
          </w:tcPr>
          <w:p w14:paraId="256227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114°39'39"</w:t>
            </w:r>
          </w:p>
        </w:tc>
        <w:tc>
          <w:tcPr>
            <w:tcW w:w="0" w:type="auto"/>
            <w:vAlign w:val="center"/>
          </w:tcPr>
          <w:p w14:paraId="418EB4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5,25</w:t>
            </w:r>
          </w:p>
        </w:tc>
        <w:tc>
          <w:tcPr>
            <w:tcW w:w="0" w:type="auto"/>
            <w:vAlign w:val="center"/>
          </w:tcPr>
          <w:p w14:paraId="1AAE4A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2257269,14</w:t>
            </w:r>
          </w:p>
        </w:tc>
        <w:tc>
          <w:tcPr>
            <w:tcW w:w="0" w:type="auto"/>
            <w:vAlign w:val="center"/>
          </w:tcPr>
          <w:p w14:paraId="2B790A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446388,48</w:t>
            </w:r>
          </w:p>
        </w:tc>
      </w:tr>
      <w:tr w:rsidR="00D507D7" w:rsidRPr="00D507D7" w14:paraId="18E9146F" w14:textId="77777777" w:rsidTr="00D507D7">
        <w:trPr>
          <w:trHeight w:val="20"/>
        </w:trPr>
        <w:tc>
          <w:tcPr>
            <w:tcW w:w="0" w:type="auto"/>
            <w:vAlign w:val="center"/>
          </w:tcPr>
          <w:p w14:paraId="0018C1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w:t>
            </w:r>
          </w:p>
        </w:tc>
        <w:tc>
          <w:tcPr>
            <w:tcW w:w="0" w:type="auto"/>
            <w:vAlign w:val="center"/>
          </w:tcPr>
          <w:p w14:paraId="50D008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24°45'20"</w:t>
            </w:r>
          </w:p>
        </w:tc>
        <w:tc>
          <w:tcPr>
            <w:tcW w:w="0" w:type="auto"/>
            <w:vAlign w:val="center"/>
          </w:tcPr>
          <w:p w14:paraId="57F347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4,11</w:t>
            </w:r>
          </w:p>
        </w:tc>
        <w:tc>
          <w:tcPr>
            <w:tcW w:w="0" w:type="auto"/>
            <w:vAlign w:val="center"/>
          </w:tcPr>
          <w:p w14:paraId="2AFA05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2257266,95</w:t>
            </w:r>
          </w:p>
        </w:tc>
        <w:tc>
          <w:tcPr>
            <w:tcW w:w="0" w:type="auto"/>
            <w:vAlign w:val="center"/>
          </w:tcPr>
          <w:p w14:paraId="54B403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446393,25</w:t>
            </w:r>
          </w:p>
        </w:tc>
      </w:tr>
      <w:tr w:rsidR="00D507D7" w:rsidRPr="00D507D7" w14:paraId="62AA5533" w14:textId="77777777" w:rsidTr="00D507D7">
        <w:trPr>
          <w:trHeight w:val="20"/>
        </w:trPr>
        <w:tc>
          <w:tcPr>
            <w:tcW w:w="0" w:type="auto"/>
            <w:vAlign w:val="center"/>
          </w:tcPr>
          <w:p w14:paraId="40C19B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w:t>
            </w:r>
          </w:p>
        </w:tc>
        <w:tc>
          <w:tcPr>
            <w:tcW w:w="0" w:type="auto"/>
            <w:vAlign w:val="center"/>
          </w:tcPr>
          <w:p w14:paraId="5E66FC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110°33'22"</w:t>
            </w:r>
          </w:p>
        </w:tc>
        <w:tc>
          <w:tcPr>
            <w:tcW w:w="0" w:type="auto"/>
            <w:vAlign w:val="center"/>
          </w:tcPr>
          <w:p w14:paraId="3002AF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0,09</w:t>
            </w:r>
          </w:p>
        </w:tc>
        <w:tc>
          <w:tcPr>
            <w:tcW w:w="0" w:type="auto"/>
            <w:vAlign w:val="center"/>
          </w:tcPr>
          <w:p w14:paraId="7225B8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2257270,68</w:t>
            </w:r>
          </w:p>
        </w:tc>
        <w:tc>
          <w:tcPr>
            <w:tcW w:w="0" w:type="auto"/>
            <w:vAlign w:val="center"/>
          </w:tcPr>
          <w:p w14:paraId="2C12A7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446394,97</w:t>
            </w:r>
          </w:p>
        </w:tc>
      </w:tr>
      <w:tr w:rsidR="00D507D7" w:rsidRPr="00D507D7" w14:paraId="6986FB3E" w14:textId="77777777" w:rsidTr="00D507D7">
        <w:trPr>
          <w:trHeight w:val="20"/>
        </w:trPr>
        <w:tc>
          <w:tcPr>
            <w:tcW w:w="0" w:type="auto"/>
            <w:vAlign w:val="center"/>
          </w:tcPr>
          <w:p w14:paraId="3B935F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411</w:t>
            </w:r>
          </w:p>
        </w:tc>
        <w:tc>
          <w:tcPr>
            <w:tcW w:w="0" w:type="auto"/>
            <w:vAlign w:val="center"/>
          </w:tcPr>
          <w:p w14:paraId="1FD289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294°36'10"</w:t>
            </w:r>
          </w:p>
        </w:tc>
        <w:tc>
          <w:tcPr>
            <w:tcW w:w="0" w:type="auto"/>
            <w:vAlign w:val="center"/>
          </w:tcPr>
          <w:p w14:paraId="6B01B8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w:t>
            </w:r>
          </w:p>
        </w:tc>
        <w:tc>
          <w:tcPr>
            <w:tcW w:w="0" w:type="auto"/>
            <w:vAlign w:val="center"/>
          </w:tcPr>
          <w:p w14:paraId="3C1FB9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2257270,65</w:t>
            </w:r>
          </w:p>
        </w:tc>
        <w:tc>
          <w:tcPr>
            <w:tcW w:w="0" w:type="auto"/>
            <w:vAlign w:val="center"/>
          </w:tcPr>
          <w:p w14:paraId="2829E0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446395,05</w:t>
            </w:r>
          </w:p>
        </w:tc>
      </w:tr>
      <w:tr w:rsidR="00D507D7" w:rsidRPr="00D507D7" w14:paraId="6E661BD2" w14:textId="77777777" w:rsidTr="00D507D7">
        <w:trPr>
          <w:trHeight w:val="20"/>
        </w:trPr>
        <w:tc>
          <w:tcPr>
            <w:tcW w:w="0" w:type="auto"/>
            <w:vAlign w:val="center"/>
          </w:tcPr>
          <w:p w14:paraId="7A6163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w:t>
            </w:r>
          </w:p>
        </w:tc>
        <w:tc>
          <w:tcPr>
            <w:tcW w:w="0" w:type="auto"/>
            <w:vAlign w:val="center"/>
          </w:tcPr>
          <w:p w14:paraId="052F0C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204°52'11"</w:t>
            </w:r>
          </w:p>
        </w:tc>
        <w:tc>
          <w:tcPr>
            <w:tcW w:w="0" w:type="auto"/>
            <w:vAlign w:val="center"/>
          </w:tcPr>
          <w:p w14:paraId="790A2E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0" w:type="auto"/>
            <w:vAlign w:val="center"/>
          </w:tcPr>
          <w:p w14:paraId="16A68F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2257271,52</w:t>
            </w:r>
          </w:p>
        </w:tc>
        <w:tc>
          <w:tcPr>
            <w:tcW w:w="0" w:type="auto"/>
            <w:vAlign w:val="center"/>
          </w:tcPr>
          <w:p w14:paraId="0EE7D1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446393,15</w:t>
            </w:r>
          </w:p>
        </w:tc>
      </w:tr>
      <w:tr w:rsidR="00D507D7" w:rsidRPr="00D507D7" w14:paraId="1627A1E8" w14:textId="77777777" w:rsidTr="00D507D7">
        <w:trPr>
          <w:trHeight w:val="20"/>
        </w:trPr>
        <w:tc>
          <w:tcPr>
            <w:tcW w:w="0" w:type="auto"/>
            <w:vAlign w:val="center"/>
          </w:tcPr>
          <w:p w14:paraId="5E4631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413</w:t>
            </w:r>
          </w:p>
        </w:tc>
        <w:tc>
          <w:tcPr>
            <w:tcW w:w="0" w:type="auto"/>
            <w:vAlign w:val="center"/>
          </w:tcPr>
          <w:p w14:paraId="45D8E5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294°54'17"</w:t>
            </w:r>
          </w:p>
        </w:tc>
        <w:tc>
          <w:tcPr>
            <w:tcW w:w="0" w:type="auto"/>
            <w:vAlign w:val="center"/>
          </w:tcPr>
          <w:p w14:paraId="2CD851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0" w:type="auto"/>
            <w:vAlign w:val="center"/>
          </w:tcPr>
          <w:p w14:paraId="01B21E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2257269,60</w:t>
            </w:r>
          </w:p>
        </w:tc>
        <w:tc>
          <w:tcPr>
            <w:tcW w:w="0" w:type="auto"/>
            <w:vAlign w:val="center"/>
          </w:tcPr>
          <w:p w14:paraId="2949FA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446392,26</w:t>
            </w:r>
          </w:p>
        </w:tc>
      </w:tr>
      <w:tr w:rsidR="00D507D7" w:rsidRPr="00D507D7" w14:paraId="3C000F60" w14:textId="77777777" w:rsidTr="00D507D7">
        <w:trPr>
          <w:trHeight w:val="20"/>
        </w:trPr>
        <w:tc>
          <w:tcPr>
            <w:tcW w:w="0" w:type="auto"/>
            <w:vAlign w:val="center"/>
          </w:tcPr>
          <w:p w14:paraId="097B0F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414</w:t>
            </w:r>
          </w:p>
        </w:tc>
        <w:tc>
          <w:tcPr>
            <w:tcW w:w="0" w:type="auto"/>
            <w:vAlign w:val="center"/>
          </w:tcPr>
          <w:p w14:paraId="510BDA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24°28'6"</w:t>
            </w:r>
          </w:p>
        </w:tc>
        <w:tc>
          <w:tcPr>
            <w:tcW w:w="0" w:type="auto"/>
            <w:vAlign w:val="center"/>
          </w:tcPr>
          <w:p w14:paraId="4EBB34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1,96</w:t>
            </w:r>
          </w:p>
        </w:tc>
        <w:tc>
          <w:tcPr>
            <w:tcW w:w="0" w:type="auto"/>
            <w:vAlign w:val="center"/>
          </w:tcPr>
          <w:p w14:paraId="7ED11B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2257270,12</w:t>
            </w:r>
          </w:p>
        </w:tc>
        <w:tc>
          <w:tcPr>
            <w:tcW w:w="0" w:type="auto"/>
            <w:vAlign w:val="center"/>
          </w:tcPr>
          <w:p w14:paraId="371BAE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446391,14</w:t>
            </w:r>
          </w:p>
        </w:tc>
      </w:tr>
      <w:tr w:rsidR="00D507D7" w:rsidRPr="00D507D7" w14:paraId="69354EA4" w14:textId="77777777" w:rsidTr="00D507D7">
        <w:trPr>
          <w:trHeight w:val="20"/>
        </w:trPr>
        <w:tc>
          <w:tcPr>
            <w:tcW w:w="0" w:type="auto"/>
            <w:vAlign w:val="center"/>
          </w:tcPr>
          <w:p w14:paraId="695AA6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415</w:t>
            </w:r>
          </w:p>
        </w:tc>
        <w:tc>
          <w:tcPr>
            <w:tcW w:w="0" w:type="auto"/>
            <w:vAlign w:val="center"/>
          </w:tcPr>
          <w:p w14:paraId="55A101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294°43'9"</w:t>
            </w:r>
          </w:p>
        </w:tc>
        <w:tc>
          <w:tcPr>
            <w:tcW w:w="0" w:type="auto"/>
            <w:vAlign w:val="center"/>
          </w:tcPr>
          <w:p w14:paraId="1CD042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7C9A38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2257271,90</w:t>
            </w:r>
          </w:p>
        </w:tc>
        <w:tc>
          <w:tcPr>
            <w:tcW w:w="0" w:type="auto"/>
            <w:vAlign w:val="center"/>
          </w:tcPr>
          <w:p w14:paraId="4363DD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446391,95</w:t>
            </w:r>
          </w:p>
        </w:tc>
      </w:tr>
      <w:tr w:rsidR="00D507D7" w:rsidRPr="00D507D7" w14:paraId="0B66A42F" w14:textId="77777777" w:rsidTr="00D507D7">
        <w:trPr>
          <w:trHeight w:val="20"/>
        </w:trPr>
        <w:tc>
          <w:tcPr>
            <w:tcW w:w="0" w:type="auto"/>
            <w:vAlign w:val="center"/>
          </w:tcPr>
          <w:p w14:paraId="3D16CC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416</w:t>
            </w:r>
          </w:p>
        </w:tc>
        <w:tc>
          <w:tcPr>
            <w:tcW w:w="0" w:type="auto"/>
            <w:vAlign w:val="center"/>
          </w:tcPr>
          <w:p w14:paraId="2EC0C1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204°38'55"</w:t>
            </w:r>
          </w:p>
        </w:tc>
        <w:tc>
          <w:tcPr>
            <w:tcW w:w="0" w:type="auto"/>
            <w:vAlign w:val="center"/>
          </w:tcPr>
          <w:p w14:paraId="33BD83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6,95</w:t>
            </w:r>
          </w:p>
        </w:tc>
        <w:tc>
          <w:tcPr>
            <w:tcW w:w="0" w:type="auto"/>
            <w:vAlign w:val="center"/>
          </w:tcPr>
          <w:p w14:paraId="08576E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2257273,99</w:t>
            </w:r>
          </w:p>
        </w:tc>
        <w:tc>
          <w:tcPr>
            <w:tcW w:w="0" w:type="auto"/>
            <w:vAlign w:val="center"/>
          </w:tcPr>
          <w:p w14:paraId="1D34BD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446387,41</w:t>
            </w:r>
          </w:p>
        </w:tc>
      </w:tr>
      <w:tr w:rsidR="00D507D7" w:rsidRPr="00D507D7" w14:paraId="1DF32434" w14:textId="77777777" w:rsidTr="00D507D7">
        <w:trPr>
          <w:trHeight w:val="20"/>
        </w:trPr>
        <w:tc>
          <w:tcPr>
            <w:tcW w:w="0" w:type="auto"/>
            <w:vAlign w:val="center"/>
          </w:tcPr>
          <w:p w14:paraId="7BB561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417</w:t>
            </w:r>
          </w:p>
        </w:tc>
        <w:tc>
          <w:tcPr>
            <w:tcW w:w="0" w:type="auto"/>
            <w:vAlign w:val="center"/>
          </w:tcPr>
          <w:p w14:paraId="786303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114°42'8"</w:t>
            </w:r>
          </w:p>
        </w:tc>
        <w:tc>
          <w:tcPr>
            <w:tcW w:w="0" w:type="auto"/>
            <w:vAlign w:val="center"/>
          </w:tcPr>
          <w:p w14:paraId="0986F3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30,68</w:t>
            </w:r>
          </w:p>
        </w:tc>
        <w:tc>
          <w:tcPr>
            <w:tcW w:w="0" w:type="auto"/>
            <w:vAlign w:val="center"/>
          </w:tcPr>
          <w:p w14:paraId="192998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2257267,67</w:t>
            </w:r>
          </w:p>
        </w:tc>
        <w:tc>
          <w:tcPr>
            <w:tcW w:w="0" w:type="auto"/>
            <w:vAlign w:val="center"/>
          </w:tcPr>
          <w:p w14:paraId="6BC274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446384,51</w:t>
            </w:r>
          </w:p>
        </w:tc>
      </w:tr>
      <w:tr w:rsidR="00D507D7" w:rsidRPr="00D507D7" w14:paraId="0FD6F13B" w14:textId="77777777" w:rsidTr="00D507D7">
        <w:trPr>
          <w:trHeight w:val="20"/>
        </w:trPr>
        <w:tc>
          <w:tcPr>
            <w:tcW w:w="0" w:type="auto"/>
            <w:vAlign w:val="center"/>
          </w:tcPr>
          <w:p w14:paraId="13C0AE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418</w:t>
            </w:r>
          </w:p>
        </w:tc>
        <w:tc>
          <w:tcPr>
            <w:tcW w:w="0" w:type="auto"/>
            <w:vAlign w:val="center"/>
          </w:tcPr>
          <w:p w14:paraId="61E381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203°13'33"</w:t>
            </w:r>
          </w:p>
        </w:tc>
        <w:tc>
          <w:tcPr>
            <w:tcW w:w="0" w:type="auto"/>
            <w:vAlign w:val="center"/>
          </w:tcPr>
          <w:p w14:paraId="6FFDEA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w:t>
            </w:r>
          </w:p>
        </w:tc>
        <w:tc>
          <w:tcPr>
            <w:tcW w:w="0" w:type="auto"/>
            <w:vAlign w:val="center"/>
          </w:tcPr>
          <w:p w14:paraId="7B0F72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2257254,85</w:t>
            </w:r>
          </w:p>
        </w:tc>
        <w:tc>
          <w:tcPr>
            <w:tcW w:w="0" w:type="auto"/>
            <w:vAlign w:val="center"/>
          </w:tcPr>
          <w:p w14:paraId="1AA6E6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446412,38</w:t>
            </w:r>
          </w:p>
        </w:tc>
      </w:tr>
      <w:tr w:rsidR="00D507D7" w:rsidRPr="00D507D7" w14:paraId="1ED33654" w14:textId="77777777" w:rsidTr="00D507D7">
        <w:trPr>
          <w:trHeight w:val="20"/>
        </w:trPr>
        <w:tc>
          <w:tcPr>
            <w:tcW w:w="0" w:type="auto"/>
            <w:vAlign w:val="center"/>
          </w:tcPr>
          <w:p w14:paraId="43F120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419</w:t>
            </w:r>
          </w:p>
        </w:tc>
        <w:tc>
          <w:tcPr>
            <w:tcW w:w="0" w:type="auto"/>
            <w:vAlign w:val="center"/>
          </w:tcPr>
          <w:p w14:paraId="146E28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293°55'13"</w:t>
            </w:r>
          </w:p>
        </w:tc>
        <w:tc>
          <w:tcPr>
            <w:tcW w:w="0" w:type="auto"/>
            <w:vAlign w:val="center"/>
          </w:tcPr>
          <w:p w14:paraId="612641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27,62</w:t>
            </w:r>
          </w:p>
        </w:tc>
        <w:tc>
          <w:tcPr>
            <w:tcW w:w="0" w:type="auto"/>
            <w:vAlign w:val="center"/>
          </w:tcPr>
          <w:p w14:paraId="13B281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2257252,31</w:t>
            </w:r>
          </w:p>
        </w:tc>
        <w:tc>
          <w:tcPr>
            <w:tcW w:w="0" w:type="auto"/>
            <w:vAlign w:val="center"/>
          </w:tcPr>
          <w:p w14:paraId="4224F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446411,29</w:t>
            </w:r>
          </w:p>
        </w:tc>
      </w:tr>
      <w:tr w:rsidR="00D507D7" w:rsidRPr="00D507D7" w14:paraId="5EAF053E" w14:textId="77777777" w:rsidTr="00D507D7">
        <w:trPr>
          <w:trHeight w:val="20"/>
        </w:trPr>
        <w:tc>
          <w:tcPr>
            <w:tcW w:w="0" w:type="auto"/>
            <w:vAlign w:val="center"/>
          </w:tcPr>
          <w:p w14:paraId="27D7FF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420</w:t>
            </w:r>
          </w:p>
        </w:tc>
        <w:tc>
          <w:tcPr>
            <w:tcW w:w="0" w:type="auto"/>
            <w:vAlign w:val="center"/>
          </w:tcPr>
          <w:p w14:paraId="246404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198°8'47"</w:t>
            </w:r>
          </w:p>
        </w:tc>
        <w:tc>
          <w:tcPr>
            <w:tcW w:w="0" w:type="auto"/>
            <w:vAlign w:val="center"/>
          </w:tcPr>
          <w:p w14:paraId="2C2009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5,65</w:t>
            </w:r>
          </w:p>
        </w:tc>
        <w:tc>
          <w:tcPr>
            <w:tcW w:w="0" w:type="auto"/>
            <w:vAlign w:val="center"/>
          </w:tcPr>
          <w:p w14:paraId="641A02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2257263,51</w:t>
            </w:r>
          </w:p>
        </w:tc>
        <w:tc>
          <w:tcPr>
            <w:tcW w:w="0" w:type="auto"/>
            <w:vAlign w:val="center"/>
          </w:tcPr>
          <w:p w14:paraId="54D3DC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446386,04</w:t>
            </w:r>
          </w:p>
        </w:tc>
      </w:tr>
      <w:tr w:rsidR="00D507D7" w:rsidRPr="00D507D7" w14:paraId="66C00C4C" w14:textId="77777777" w:rsidTr="00D507D7">
        <w:trPr>
          <w:trHeight w:val="20"/>
        </w:trPr>
        <w:tc>
          <w:tcPr>
            <w:tcW w:w="0" w:type="auto"/>
            <w:vAlign w:val="center"/>
          </w:tcPr>
          <w:p w14:paraId="7B68FF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421</w:t>
            </w:r>
          </w:p>
        </w:tc>
        <w:tc>
          <w:tcPr>
            <w:tcW w:w="0" w:type="auto"/>
            <w:vAlign w:val="center"/>
          </w:tcPr>
          <w:p w14:paraId="062950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292°23'28"</w:t>
            </w:r>
          </w:p>
        </w:tc>
        <w:tc>
          <w:tcPr>
            <w:tcW w:w="0" w:type="auto"/>
            <w:vAlign w:val="center"/>
          </w:tcPr>
          <w:p w14:paraId="7A015A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34,47</w:t>
            </w:r>
          </w:p>
        </w:tc>
        <w:tc>
          <w:tcPr>
            <w:tcW w:w="0" w:type="auto"/>
            <w:vAlign w:val="center"/>
          </w:tcPr>
          <w:p w14:paraId="21041A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2257258,14</w:t>
            </w:r>
          </w:p>
        </w:tc>
        <w:tc>
          <w:tcPr>
            <w:tcW w:w="0" w:type="auto"/>
            <w:vAlign w:val="center"/>
          </w:tcPr>
          <w:p w14:paraId="357864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446384,28</w:t>
            </w:r>
          </w:p>
        </w:tc>
      </w:tr>
      <w:tr w:rsidR="00D507D7" w:rsidRPr="00D507D7" w14:paraId="37A07E42" w14:textId="77777777" w:rsidTr="00D507D7">
        <w:trPr>
          <w:trHeight w:val="20"/>
        </w:trPr>
        <w:tc>
          <w:tcPr>
            <w:tcW w:w="0" w:type="auto"/>
            <w:vAlign w:val="center"/>
          </w:tcPr>
          <w:p w14:paraId="70A4BB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422</w:t>
            </w:r>
          </w:p>
        </w:tc>
        <w:tc>
          <w:tcPr>
            <w:tcW w:w="0" w:type="auto"/>
            <w:vAlign w:val="center"/>
          </w:tcPr>
          <w:p w14:paraId="7AAD28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200°27'54"</w:t>
            </w:r>
          </w:p>
        </w:tc>
        <w:tc>
          <w:tcPr>
            <w:tcW w:w="0" w:type="auto"/>
            <w:vAlign w:val="center"/>
          </w:tcPr>
          <w:p w14:paraId="5FEE11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8,84</w:t>
            </w:r>
          </w:p>
        </w:tc>
        <w:tc>
          <w:tcPr>
            <w:tcW w:w="0" w:type="auto"/>
            <w:vAlign w:val="center"/>
          </w:tcPr>
          <w:p w14:paraId="4B340E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2257271,27</w:t>
            </w:r>
          </w:p>
        </w:tc>
        <w:tc>
          <w:tcPr>
            <w:tcW w:w="0" w:type="auto"/>
            <w:vAlign w:val="center"/>
          </w:tcPr>
          <w:p w14:paraId="27104E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446352,41</w:t>
            </w:r>
          </w:p>
        </w:tc>
      </w:tr>
      <w:tr w:rsidR="00D507D7" w:rsidRPr="00D507D7" w14:paraId="6B6A8452" w14:textId="77777777" w:rsidTr="00D507D7">
        <w:trPr>
          <w:trHeight w:val="20"/>
        </w:trPr>
        <w:tc>
          <w:tcPr>
            <w:tcW w:w="0" w:type="auto"/>
            <w:vAlign w:val="center"/>
          </w:tcPr>
          <w:p w14:paraId="23188A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423</w:t>
            </w:r>
          </w:p>
        </w:tc>
        <w:tc>
          <w:tcPr>
            <w:tcW w:w="0" w:type="auto"/>
            <w:vAlign w:val="center"/>
          </w:tcPr>
          <w:p w14:paraId="7F7A0F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289°5'10"</w:t>
            </w:r>
          </w:p>
        </w:tc>
        <w:tc>
          <w:tcPr>
            <w:tcW w:w="0" w:type="auto"/>
            <w:vAlign w:val="center"/>
          </w:tcPr>
          <w:p w14:paraId="08B581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20,03</w:t>
            </w:r>
          </w:p>
        </w:tc>
        <w:tc>
          <w:tcPr>
            <w:tcW w:w="0" w:type="auto"/>
            <w:vAlign w:val="center"/>
          </w:tcPr>
          <w:p w14:paraId="363CB8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2257262,99</w:t>
            </w:r>
          </w:p>
        </w:tc>
        <w:tc>
          <w:tcPr>
            <w:tcW w:w="0" w:type="auto"/>
            <w:vAlign w:val="center"/>
          </w:tcPr>
          <w:p w14:paraId="526E45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446349,32</w:t>
            </w:r>
          </w:p>
        </w:tc>
      </w:tr>
      <w:tr w:rsidR="00D507D7" w:rsidRPr="00D507D7" w14:paraId="52806F11" w14:textId="77777777" w:rsidTr="00D507D7">
        <w:trPr>
          <w:trHeight w:val="20"/>
        </w:trPr>
        <w:tc>
          <w:tcPr>
            <w:tcW w:w="0" w:type="auto"/>
            <w:vAlign w:val="center"/>
          </w:tcPr>
          <w:p w14:paraId="706325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0" w:type="auto"/>
            <w:vAlign w:val="center"/>
          </w:tcPr>
          <w:p w14:paraId="269695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207°34'28"</w:t>
            </w:r>
          </w:p>
        </w:tc>
        <w:tc>
          <w:tcPr>
            <w:tcW w:w="0" w:type="auto"/>
            <w:vAlign w:val="center"/>
          </w:tcPr>
          <w:p w14:paraId="79FBD5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0" w:type="auto"/>
            <w:vAlign w:val="center"/>
          </w:tcPr>
          <w:p w14:paraId="4D3D0E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2257269,54</w:t>
            </w:r>
          </w:p>
        </w:tc>
        <w:tc>
          <w:tcPr>
            <w:tcW w:w="0" w:type="auto"/>
            <w:vAlign w:val="center"/>
          </w:tcPr>
          <w:p w14:paraId="3A5B0F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446330,39</w:t>
            </w:r>
          </w:p>
        </w:tc>
      </w:tr>
      <w:tr w:rsidR="00D507D7" w:rsidRPr="00D507D7" w14:paraId="5DA9055E" w14:textId="77777777" w:rsidTr="00D507D7">
        <w:tc>
          <w:tcPr>
            <w:tcW w:w="0" w:type="auto"/>
          </w:tcPr>
          <w:p w14:paraId="2431AE1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0EFF302"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04A60F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0773B1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9222316"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17F9F8C2" w14:textId="77777777" w:rsidTr="00D507D7">
        <w:trPr>
          <w:trHeight w:val="20"/>
        </w:trPr>
        <w:tc>
          <w:tcPr>
            <w:tcW w:w="0" w:type="auto"/>
            <w:vAlign w:val="center"/>
          </w:tcPr>
          <w:p w14:paraId="383FC3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424</w:t>
            </w:r>
          </w:p>
        </w:tc>
        <w:tc>
          <w:tcPr>
            <w:tcW w:w="0" w:type="auto"/>
            <w:vAlign w:val="center"/>
          </w:tcPr>
          <w:p w14:paraId="012BF7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24°18'16"</w:t>
            </w:r>
          </w:p>
        </w:tc>
        <w:tc>
          <w:tcPr>
            <w:tcW w:w="0" w:type="auto"/>
            <w:vAlign w:val="center"/>
          </w:tcPr>
          <w:p w14:paraId="0ED471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2,38</w:t>
            </w:r>
          </w:p>
        </w:tc>
        <w:tc>
          <w:tcPr>
            <w:tcW w:w="0" w:type="auto"/>
            <w:vAlign w:val="center"/>
          </w:tcPr>
          <w:p w14:paraId="07116E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2257261,39</w:t>
            </w:r>
          </w:p>
        </w:tc>
        <w:tc>
          <w:tcPr>
            <w:tcW w:w="0" w:type="auto"/>
            <w:vAlign w:val="center"/>
          </w:tcPr>
          <w:p w14:paraId="42BE42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446637,84</w:t>
            </w:r>
          </w:p>
        </w:tc>
      </w:tr>
      <w:tr w:rsidR="00D507D7" w:rsidRPr="00D507D7" w14:paraId="2719F253" w14:textId="77777777" w:rsidTr="00D507D7">
        <w:trPr>
          <w:trHeight w:val="20"/>
        </w:trPr>
        <w:tc>
          <w:tcPr>
            <w:tcW w:w="0" w:type="auto"/>
            <w:vAlign w:val="center"/>
          </w:tcPr>
          <w:p w14:paraId="6BC8F3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425</w:t>
            </w:r>
          </w:p>
        </w:tc>
        <w:tc>
          <w:tcPr>
            <w:tcW w:w="0" w:type="auto"/>
            <w:vAlign w:val="center"/>
          </w:tcPr>
          <w:p w14:paraId="1730A6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297°27'50"</w:t>
            </w:r>
          </w:p>
        </w:tc>
        <w:tc>
          <w:tcPr>
            <w:tcW w:w="0" w:type="auto"/>
            <w:vAlign w:val="center"/>
          </w:tcPr>
          <w:p w14:paraId="4064AC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0" w:type="auto"/>
            <w:vAlign w:val="center"/>
          </w:tcPr>
          <w:p w14:paraId="712CFB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2257263,56</w:t>
            </w:r>
          </w:p>
        </w:tc>
        <w:tc>
          <w:tcPr>
            <w:tcW w:w="0" w:type="auto"/>
            <w:vAlign w:val="center"/>
          </w:tcPr>
          <w:p w14:paraId="65B68B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446638,82</w:t>
            </w:r>
          </w:p>
        </w:tc>
      </w:tr>
      <w:tr w:rsidR="00D507D7" w:rsidRPr="00D507D7" w14:paraId="351B3A74" w14:textId="77777777" w:rsidTr="00D507D7">
        <w:trPr>
          <w:trHeight w:val="20"/>
        </w:trPr>
        <w:tc>
          <w:tcPr>
            <w:tcW w:w="0" w:type="auto"/>
            <w:vAlign w:val="center"/>
          </w:tcPr>
          <w:p w14:paraId="297218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426</w:t>
            </w:r>
          </w:p>
        </w:tc>
        <w:tc>
          <w:tcPr>
            <w:tcW w:w="0" w:type="auto"/>
            <w:vAlign w:val="center"/>
          </w:tcPr>
          <w:p w14:paraId="192838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290°34'34"</w:t>
            </w:r>
          </w:p>
        </w:tc>
        <w:tc>
          <w:tcPr>
            <w:tcW w:w="0" w:type="auto"/>
            <w:vAlign w:val="center"/>
          </w:tcPr>
          <w:p w14:paraId="36FEEB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23,36</w:t>
            </w:r>
          </w:p>
        </w:tc>
        <w:tc>
          <w:tcPr>
            <w:tcW w:w="0" w:type="auto"/>
            <w:vAlign w:val="center"/>
          </w:tcPr>
          <w:p w14:paraId="6C9255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2257276,84</w:t>
            </w:r>
          </w:p>
        </w:tc>
        <w:tc>
          <w:tcPr>
            <w:tcW w:w="0" w:type="auto"/>
            <w:vAlign w:val="center"/>
          </w:tcPr>
          <w:p w14:paraId="44E8E1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446613,27</w:t>
            </w:r>
          </w:p>
        </w:tc>
      </w:tr>
      <w:tr w:rsidR="00D507D7" w:rsidRPr="00D507D7" w14:paraId="43374903" w14:textId="77777777" w:rsidTr="00D507D7">
        <w:trPr>
          <w:trHeight w:val="20"/>
        </w:trPr>
        <w:tc>
          <w:tcPr>
            <w:tcW w:w="0" w:type="auto"/>
            <w:vAlign w:val="center"/>
          </w:tcPr>
          <w:p w14:paraId="709E43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427</w:t>
            </w:r>
          </w:p>
        </w:tc>
        <w:tc>
          <w:tcPr>
            <w:tcW w:w="0" w:type="auto"/>
            <w:vAlign w:val="center"/>
          </w:tcPr>
          <w:p w14:paraId="028D1A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209°10'5"</w:t>
            </w:r>
          </w:p>
        </w:tc>
        <w:tc>
          <w:tcPr>
            <w:tcW w:w="0" w:type="auto"/>
            <w:vAlign w:val="center"/>
          </w:tcPr>
          <w:p w14:paraId="7A2EC3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35,35</w:t>
            </w:r>
          </w:p>
        </w:tc>
        <w:tc>
          <w:tcPr>
            <w:tcW w:w="0" w:type="auto"/>
            <w:vAlign w:val="center"/>
          </w:tcPr>
          <w:p w14:paraId="6F0C8C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2257285,05</w:t>
            </w:r>
          </w:p>
        </w:tc>
        <w:tc>
          <w:tcPr>
            <w:tcW w:w="0" w:type="auto"/>
            <w:vAlign w:val="center"/>
          </w:tcPr>
          <w:p w14:paraId="4F81D7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446591,40</w:t>
            </w:r>
          </w:p>
        </w:tc>
      </w:tr>
      <w:tr w:rsidR="00D507D7" w:rsidRPr="00D507D7" w14:paraId="238F98D7" w14:textId="77777777" w:rsidTr="00D507D7">
        <w:trPr>
          <w:trHeight w:val="20"/>
        </w:trPr>
        <w:tc>
          <w:tcPr>
            <w:tcW w:w="0" w:type="auto"/>
            <w:vAlign w:val="center"/>
          </w:tcPr>
          <w:p w14:paraId="3AF8DD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428</w:t>
            </w:r>
          </w:p>
        </w:tc>
        <w:tc>
          <w:tcPr>
            <w:tcW w:w="0" w:type="auto"/>
            <w:vAlign w:val="center"/>
          </w:tcPr>
          <w:p w14:paraId="7857F5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293°22'0"</w:t>
            </w:r>
          </w:p>
        </w:tc>
        <w:tc>
          <w:tcPr>
            <w:tcW w:w="0" w:type="auto"/>
            <w:vAlign w:val="center"/>
          </w:tcPr>
          <w:p w14:paraId="616233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16,11</w:t>
            </w:r>
          </w:p>
        </w:tc>
        <w:tc>
          <w:tcPr>
            <w:tcW w:w="0" w:type="auto"/>
            <w:vAlign w:val="center"/>
          </w:tcPr>
          <w:p w14:paraId="0F69D4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2257254,18</w:t>
            </w:r>
          </w:p>
        </w:tc>
        <w:tc>
          <w:tcPr>
            <w:tcW w:w="0" w:type="auto"/>
            <w:vAlign w:val="center"/>
          </w:tcPr>
          <w:p w14:paraId="6A10DA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446574,17</w:t>
            </w:r>
          </w:p>
        </w:tc>
      </w:tr>
      <w:tr w:rsidR="00D507D7" w:rsidRPr="00D507D7" w14:paraId="7742FF1A" w14:textId="77777777" w:rsidTr="00D507D7">
        <w:trPr>
          <w:trHeight w:val="20"/>
        </w:trPr>
        <w:tc>
          <w:tcPr>
            <w:tcW w:w="0" w:type="auto"/>
            <w:vAlign w:val="center"/>
          </w:tcPr>
          <w:p w14:paraId="56E740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429</w:t>
            </w:r>
          </w:p>
        </w:tc>
        <w:tc>
          <w:tcPr>
            <w:tcW w:w="0" w:type="auto"/>
            <w:vAlign w:val="center"/>
          </w:tcPr>
          <w:p w14:paraId="009F8B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27°51'19"</w:t>
            </w:r>
          </w:p>
        </w:tc>
        <w:tc>
          <w:tcPr>
            <w:tcW w:w="0" w:type="auto"/>
            <w:vAlign w:val="center"/>
          </w:tcPr>
          <w:p w14:paraId="03A4BD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56,2</w:t>
            </w:r>
          </w:p>
        </w:tc>
        <w:tc>
          <w:tcPr>
            <w:tcW w:w="0" w:type="auto"/>
            <w:vAlign w:val="center"/>
          </w:tcPr>
          <w:p w14:paraId="6210F3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2257260,57</w:t>
            </w:r>
          </w:p>
        </w:tc>
        <w:tc>
          <w:tcPr>
            <w:tcW w:w="0" w:type="auto"/>
            <w:vAlign w:val="center"/>
          </w:tcPr>
          <w:p w14:paraId="3F5D3E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446559,38</w:t>
            </w:r>
          </w:p>
        </w:tc>
      </w:tr>
      <w:tr w:rsidR="00D507D7" w:rsidRPr="00D507D7" w14:paraId="54CDD2D7" w14:textId="77777777" w:rsidTr="00D507D7">
        <w:trPr>
          <w:trHeight w:val="20"/>
        </w:trPr>
        <w:tc>
          <w:tcPr>
            <w:tcW w:w="0" w:type="auto"/>
            <w:vAlign w:val="center"/>
          </w:tcPr>
          <w:p w14:paraId="60418A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430</w:t>
            </w:r>
          </w:p>
        </w:tc>
        <w:tc>
          <w:tcPr>
            <w:tcW w:w="0" w:type="auto"/>
            <w:vAlign w:val="center"/>
          </w:tcPr>
          <w:p w14:paraId="4D7776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297°53'14"</w:t>
            </w:r>
          </w:p>
        </w:tc>
        <w:tc>
          <w:tcPr>
            <w:tcW w:w="0" w:type="auto"/>
            <w:vAlign w:val="center"/>
          </w:tcPr>
          <w:p w14:paraId="7AFF64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6,01</w:t>
            </w:r>
          </w:p>
        </w:tc>
        <w:tc>
          <w:tcPr>
            <w:tcW w:w="0" w:type="auto"/>
            <w:vAlign w:val="center"/>
          </w:tcPr>
          <w:p w14:paraId="32ADAC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2257310,26</w:t>
            </w:r>
          </w:p>
        </w:tc>
        <w:tc>
          <w:tcPr>
            <w:tcW w:w="0" w:type="auto"/>
            <w:vAlign w:val="center"/>
          </w:tcPr>
          <w:p w14:paraId="4BC80D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446585,64</w:t>
            </w:r>
          </w:p>
        </w:tc>
      </w:tr>
      <w:tr w:rsidR="00D507D7" w:rsidRPr="00D507D7" w14:paraId="2BBB48E0" w14:textId="77777777" w:rsidTr="00D507D7">
        <w:trPr>
          <w:trHeight w:val="20"/>
        </w:trPr>
        <w:tc>
          <w:tcPr>
            <w:tcW w:w="0" w:type="auto"/>
            <w:vAlign w:val="center"/>
          </w:tcPr>
          <w:p w14:paraId="771E6E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431</w:t>
            </w:r>
          </w:p>
        </w:tc>
        <w:tc>
          <w:tcPr>
            <w:tcW w:w="0" w:type="auto"/>
            <w:vAlign w:val="center"/>
          </w:tcPr>
          <w:p w14:paraId="658E83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208°23'36"</w:t>
            </w:r>
          </w:p>
        </w:tc>
        <w:tc>
          <w:tcPr>
            <w:tcW w:w="0" w:type="auto"/>
            <w:vAlign w:val="center"/>
          </w:tcPr>
          <w:p w14:paraId="276AA4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41,91</w:t>
            </w:r>
          </w:p>
        </w:tc>
        <w:tc>
          <w:tcPr>
            <w:tcW w:w="0" w:type="auto"/>
            <w:vAlign w:val="center"/>
          </w:tcPr>
          <w:p w14:paraId="4134CA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2257313,07</w:t>
            </w:r>
          </w:p>
        </w:tc>
        <w:tc>
          <w:tcPr>
            <w:tcW w:w="0" w:type="auto"/>
            <w:vAlign w:val="center"/>
          </w:tcPr>
          <w:p w14:paraId="213C92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446580,33</w:t>
            </w:r>
          </w:p>
        </w:tc>
      </w:tr>
      <w:tr w:rsidR="00D507D7" w:rsidRPr="00D507D7" w14:paraId="1E08983B" w14:textId="77777777" w:rsidTr="00D507D7">
        <w:trPr>
          <w:trHeight w:val="20"/>
        </w:trPr>
        <w:tc>
          <w:tcPr>
            <w:tcW w:w="0" w:type="auto"/>
            <w:vAlign w:val="center"/>
          </w:tcPr>
          <w:p w14:paraId="4AE778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432</w:t>
            </w:r>
          </w:p>
        </w:tc>
        <w:tc>
          <w:tcPr>
            <w:tcW w:w="0" w:type="auto"/>
            <w:vAlign w:val="center"/>
          </w:tcPr>
          <w:p w14:paraId="2D0824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293°40'51"</w:t>
            </w:r>
          </w:p>
        </w:tc>
        <w:tc>
          <w:tcPr>
            <w:tcW w:w="0" w:type="auto"/>
            <w:vAlign w:val="center"/>
          </w:tcPr>
          <w:p w14:paraId="2C747C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w:t>
            </w:r>
          </w:p>
        </w:tc>
        <w:tc>
          <w:tcPr>
            <w:tcW w:w="0" w:type="auto"/>
            <w:vAlign w:val="center"/>
          </w:tcPr>
          <w:p w14:paraId="0BEB8B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2257276,20</w:t>
            </w:r>
          </w:p>
        </w:tc>
        <w:tc>
          <w:tcPr>
            <w:tcW w:w="0" w:type="auto"/>
            <w:vAlign w:val="center"/>
          </w:tcPr>
          <w:p w14:paraId="665320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446560,40</w:t>
            </w:r>
          </w:p>
        </w:tc>
      </w:tr>
      <w:tr w:rsidR="00D507D7" w:rsidRPr="00D507D7" w14:paraId="1A13143F" w14:textId="77777777" w:rsidTr="00D507D7">
        <w:trPr>
          <w:trHeight w:val="20"/>
        </w:trPr>
        <w:tc>
          <w:tcPr>
            <w:tcW w:w="0" w:type="auto"/>
            <w:vAlign w:val="center"/>
          </w:tcPr>
          <w:p w14:paraId="4AC4E1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433</w:t>
            </w:r>
          </w:p>
        </w:tc>
        <w:tc>
          <w:tcPr>
            <w:tcW w:w="0" w:type="auto"/>
            <w:vAlign w:val="center"/>
          </w:tcPr>
          <w:p w14:paraId="7E10C1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23°34'29"</w:t>
            </w:r>
          </w:p>
        </w:tc>
        <w:tc>
          <w:tcPr>
            <w:tcW w:w="0" w:type="auto"/>
            <w:vAlign w:val="center"/>
          </w:tcPr>
          <w:p w14:paraId="63D431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w:t>
            </w:r>
          </w:p>
        </w:tc>
        <w:tc>
          <w:tcPr>
            <w:tcW w:w="0" w:type="auto"/>
            <w:vAlign w:val="center"/>
          </w:tcPr>
          <w:p w14:paraId="5E8E85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2257290,55</w:t>
            </w:r>
          </w:p>
        </w:tc>
        <w:tc>
          <w:tcPr>
            <w:tcW w:w="0" w:type="auto"/>
            <w:vAlign w:val="center"/>
          </w:tcPr>
          <w:p w14:paraId="1C9EFB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446527,68</w:t>
            </w:r>
          </w:p>
        </w:tc>
      </w:tr>
      <w:tr w:rsidR="00D507D7" w:rsidRPr="00D507D7" w14:paraId="4B6D5BE7" w14:textId="77777777" w:rsidTr="00D507D7">
        <w:trPr>
          <w:trHeight w:val="20"/>
        </w:trPr>
        <w:tc>
          <w:tcPr>
            <w:tcW w:w="0" w:type="auto"/>
            <w:vAlign w:val="center"/>
          </w:tcPr>
          <w:p w14:paraId="68FC70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434</w:t>
            </w:r>
          </w:p>
        </w:tc>
        <w:tc>
          <w:tcPr>
            <w:tcW w:w="0" w:type="auto"/>
            <w:vAlign w:val="center"/>
          </w:tcPr>
          <w:p w14:paraId="3775DB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113°40'31"</w:t>
            </w:r>
          </w:p>
        </w:tc>
        <w:tc>
          <w:tcPr>
            <w:tcW w:w="0" w:type="auto"/>
            <w:vAlign w:val="center"/>
          </w:tcPr>
          <w:p w14:paraId="3F6D3C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19,25</w:t>
            </w:r>
          </w:p>
        </w:tc>
        <w:tc>
          <w:tcPr>
            <w:tcW w:w="0" w:type="auto"/>
            <w:vAlign w:val="center"/>
          </w:tcPr>
          <w:p w14:paraId="5CC913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2257297,15</w:t>
            </w:r>
          </w:p>
        </w:tc>
        <w:tc>
          <w:tcPr>
            <w:tcW w:w="0" w:type="auto"/>
            <w:vAlign w:val="center"/>
          </w:tcPr>
          <w:p w14:paraId="28FEA0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446530,56</w:t>
            </w:r>
          </w:p>
        </w:tc>
      </w:tr>
      <w:tr w:rsidR="00D507D7" w:rsidRPr="00D507D7" w14:paraId="4A2FDF60" w14:textId="77777777" w:rsidTr="00D507D7">
        <w:trPr>
          <w:trHeight w:val="20"/>
        </w:trPr>
        <w:tc>
          <w:tcPr>
            <w:tcW w:w="0" w:type="auto"/>
            <w:vAlign w:val="center"/>
          </w:tcPr>
          <w:p w14:paraId="3D6B9A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435</w:t>
            </w:r>
          </w:p>
        </w:tc>
        <w:tc>
          <w:tcPr>
            <w:tcW w:w="0" w:type="auto"/>
            <w:vAlign w:val="center"/>
          </w:tcPr>
          <w:p w14:paraId="640610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23°51'26"</w:t>
            </w:r>
          </w:p>
        </w:tc>
        <w:tc>
          <w:tcPr>
            <w:tcW w:w="0" w:type="auto"/>
            <w:vAlign w:val="center"/>
          </w:tcPr>
          <w:p w14:paraId="57B9B6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6,63</w:t>
            </w:r>
          </w:p>
        </w:tc>
        <w:tc>
          <w:tcPr>
            <w:tcW w:w="0" w:type="auto"/>
            <w:vAlign w:val="center"/>
          </w:tcPr>
          <w:p w14:paraId="0AA991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2257289,42</w:t>
            </w:r>
          </w:p>
        </w:tc>
        <w:tc>
          <w:tcPr>
            <w:tcW w:w="0" w:type="auto"/>
            <w:vAlign w:val="center"/>
          </w:tcPr>
          <w:p w14:paraId="264F45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446548,19</w:t>
            </w:r>
          </w:p>
        </w:tc>
      </w:tr>
      <w:tr w:rsidR="00D507D7" w:rsidRPr="00D507D7" w14:paraId="72346C57" w14:textId="77777777" w:rsidTr="00D507D7">
        <w:trPr>
          <w:trHeight w:val="20"/>
        </w:trPr>
        <w:tc>
          <w:tcPr>
            <w:tcW w:w="0" w:type="auto"/>
            <w:vAlign w:val="center"/>
          </w:tcPr>
          <w:p w14:paraId="299939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436</w:t>
            </w:r>
          </w:p>
        </w:tc>
        <w:tc>
          <w:tcPr>
            <w:tcW w:w="0" w:type="auto"/>
            <w:vAlign w:val="center"/>
          </w:tcPr>
          <w:p w14:paraId="76340C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293°39'5"</w:t>
            </w:r>
          </w:p>
        </w:tc>
        <w:tc>
          <w:tcPr>
            <w:tcW w:w="0" w:type="auto"/>
            <w:vAlign w:val="center"/>
          </w:tcPr>
          <w:p w14:paraId="45CCB2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w:t>
            </w:r>
          </w:p>
        </w:tc>
        <w:tc>
          <w:tcPr>
            <w:tcW w:w="0" w:type="auto"/>
            <w:vAlign w:val="center"/>
          </w:tcPr>
          <w:p w14:paraId="58D830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2257295,48</w:t>
            </w:r>
          </w:p>
        </w:tc>
        <w:tc>
          <w:tcPr>
            <w:tcW w:w="0" w:type="auto"/>
            <w:vAlign w:val="center"/>
          </w:tcPr>
          <w:p w14:paraId="78D082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446550,87</w:t>
            </w:r>
          </w:p>
        </w:tc>
      </w:tr>
      <w:tr w:rsidR="00D507D7" w:rsidRPr="00D507D7" w14:paraId="76159103" w14:textId="77777777" w:rsidTr="00D507D7">
        <w:trPr>
          <w:trHeight w:val="20"/>
        </w:trPr>
        <w:tc>
          <w:tcPr>
            <w:tcW w:w="0" w:type="auto"/>
            <w:vAlign w:val="center"/>
          </w:tcPr>
          <w:p w14:paraId="602D44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0" w:type="auto"/>
            <w:vAlign w:val="center"/>
          </w:tcPr>
          <w:p w14:paraId="439CAA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113°57'45"</w:t>
            </w:r>
          </w:p>
        </w:tc>
        <w:tc>
          <w:tcPr>
            <w:tcW w:w="0" w:type="auto"/>
            <w:vAlign w:val="center"/>
          </w:tcPr>
          <w:p w14:paraId="6C50F5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0,98</w:t>
            </w:r>
          </w:p>
        </w:tc>
        <w:tc>
          <w:tcPr>
            <w:tcW w:w="0" w:type="auto"/>
            <w:vAlign w:val="center"/>
          </w:tcPr>
          <w:p w14:paraId="78EDD6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2257296,68</w:t>
            </w:r>
          </w:p>
        </w:tc>
        <w:tc>
          <w:tcPr>
            <w:tcW w:w="0" w:type="auto"/>
            <w:vAlign w:val="center"/>
          </w:tcPr>
          <w:p w14:paraId="573A63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446548,13</w:t>
            </w:r>
          </w:p>
        </w:tc>
      </w:tr>
      <w:tr w:rsidR="00D507D7" w:rsidRPr="00D507D7" w14:paraId="71544F1C" w14:textId="77777777" w:rsidTr="00D507D7">
        <w:trPr>
          <w:trHeight w:val="20"/>
        </w:trPr>
        <w:tc>
          <w:tcPr>
            <w:tcW w:w="0" w:type="auto"/>
            <w:vAlign w:val="center"/>
          </w:tcPr>
          <w:p w14:paraId="346912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w:t>
            </w:r>
          </w:p>
        </w:tc>
        <w:tc>
          <w:tcPr>
            <w:tcW w:w="0" w:type="auto"/>
            <w:vAlign w:val="center"/>
          </w:tcPr>
          <w:p w14:paraId="3E0066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203°44'9"</w:t>
            </w:r>
          </w:p>
        </w:tc>
        <w:tc>
          <w:tcPr>
            <w:tcW w:w="0" w:type="auto"/>
            <w:vAlign w:val="center"/>
          </w:tcPr>
          <w:p w14:paraId="306828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4,62</w:t>
            </w:r>
          </w:p>
        </w:tc>
        <w:tc>
          <w:tcPr>
            <w:tcW w:w="0" w:type="auto"/>
            <w:vAlign w:val="center"/>
          </w:tcPr>
          <w:p w14:paraId="26DE94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2257296,28</w:t>
            </w:r>
          </w:p>
        </w:tc>
        <w:tc>
          <w:tcPr>
            <w:tcW w:w="0" w:type="auto"/>
            <w:vAlign w:val="center"/>
          </w:tcPr>
          <w:p w14:paraId="43E633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446549,03</w:t>
            </w:r>
          </w:p>
        </w:tc>
      </w:tr>
      <w:tr w:rsidR="00D507D7" w:rsidRPr="00D507D7" w14:paraId="57340184" w14:textId="77777777" w:rsidTr="00D507D7">
        <w:trPr>
          <w:trHeight w:val="20"/>
        </w:trPr>
        <w:tc>
          <w:tcPr>
            <w:tcW w:w="0" w:type="auto"/>
            <w:vAlign w:val="center"/>
          </w:tcPr>
          <w:p w14:paraId="4A6BC9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0" w:type="auto"/>
            <w:vAlign w:val="center"/>
          </w:tcPr>
          <w:p w14:paraId="241B35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293°39'5"</w:t>
            </w:r>
          </w:p>
        </w:tc>
        <w:tc>
          <w:tcPr>
            <w:tcW w:w="0" w:type="auto"/>
            <w:vAlign w:val="center"/>
          </w:tcPr>
          <w:p w14:paraId="42F0FB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19,27</w:t>
            </w:r>
          </w:p>
        </w:tc>
        <w:tc>
          <w:tcPr>
            <w:tcW w:w="0" w:type="auto"/>
            <w:vAlign w:val="center"/>
          </w:tcPr>
          <w:p w14:paraId="31F7AE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2257292,05</w:t>
            </w:r>
          </w:p>
        </w:tc>
        <w:tc>
          <w:tcPr>
            <w:tcW w:w="0" w:type="auto"/>
            <w:vAlign w:val="center"/>
          </w:tcPr>
          <w:p w14:paraId="05F305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446547,17</w:t>
            </w:r>
          </w:p>
        </w:tc>
      </w:tr>
      <w:tr w:rsidR="00D507D7" w:rsidRPr="00D507D7" w14:paraId="292A5A2C" w14:textId="77777777" w:rsidTr="00D507D7">
        <w:trPr>
          <w:trHeight w:val="20"/>
        </w:trPr>
        <w:tc>
          <w:tcPr>
            <w:tcW w:w="0" w:type="auto"/>
            <w:vAlign w:val="center"/>
          </w:tcPr>
          <w:p w14:paraId="012AFA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155</w:t>
            </w:r>
          </w:p>
        </w:tc>
        <w:tc>
          <w:tcPr>
            <w:tcW w:w="0" w:type="auto"/>
            <w:vAlign w:val="center"/>
          </w:tcPr>
          <w:p w14:paraId="68E52A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203°42'10"</w:t>
            </w:r>
          </w:p>
        </w:tc>
        <w:tc>
          <w:tcPr>
            <w:tcW w:w="0" w:type="auto"/>
            <w:vAlign w:val="center"/>
          </w:tcPr>
          <w:p w14:paraId="3A938D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11,19</w:t>
            </w:r>
          </w:p>
        </w:tc>
        <w:tc>
          <w:tcPr>
            <w:tcW w:w="0" w:type="auto"/>
            <w:vAlign w:val="center"/>
          </w:tcPr>
          <w:p w14:paraId="49973E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2257299,78</w:t>
            </w:r>
          </w:p>
        </w:tc>
        <w:tc>
          <w:tcPr>
            <w:tcW w:w="0" w:type="auto"/>
            <w:vAlign w:val="center"/>
          </w:tcPr>
          <w:p w14:paraId="4A3D35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446529,52</w:t>
            </w:r>
          </w:p>
        </w:tc>
      </w:tr>
      <w:tr w:rsidR="00D507D7" w:rsidRPr="00D507D7" w14:paraId="0C7A48F2" w14:textId="77777777" w:rsidTr="00D507D7">
        <w:trPr>
          <w:trHeight w:val="20"/>
        </w:trPr>
        <w:tc>
          <w:tcPr>
            <w:tcW w:w="0" w:type="auto"/>
            <w:vAlign w:val="center"/>
          </w:tcPr>
          <w:p w14:paraId="58D200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0" w:type="auto"/>
            <w:vAlign w:val="center"/>
          </w:tcPr>
          <w:p w14:paraId="0B79A3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113°39'39"</w:t>
            </w:r>
          </w:p>
        </w:tc>
        <w:tc>
          <w:tcPr>
            <w:tcW w:w="0" w:type="auto"/>
            <w:vAlign w:val="center"/>
          </w:tcPr>
          <w:p w14:paraId="5485B3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37,6</w:t>
            </w:r>
          </w:p>
        </w:tc>
        <w:tc>
          <w:tcPr>
            <w:tcW w:w="0" w:type="auto"/>
            <w:vAlign w:val="center"/>
          </w:tcPr>
          <w:p w14:paraId="2843C8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2257289,53</w:t>
            </w:r>
          </w:p>
        </w:tc>
        <w:tc>
          <w:tcPr>
            <w:tcW w:w="0" w:type="auto"/>
            <w:vAlign w:val="center"/>
          </w:tcPr>
          <w:p w14:paraId="4B6569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446525,02</w:t>
            </w:r>
          </w:p>
        </w:tc>
      </w:tr>
      <w:tr w:rsidR="00D507D7" w:rsidRPr="00D507D7" w14:paraId="3BA8F413" w14:textId="77777777" w:rsidTr="00D507D7">
        <w:trPr>
          <w:trHeight w:val="20"/>
        </w:trPr>
        <w:tc>
          <w:tcPr>
            <w:tcW w:w="0" w:type="auto"/>
            <w:vAlign w:val="center"/>
          </w:tcPr>
          <w:p w14:paraId="4A4D2F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153</w:t>
            </w:r>
          </w:p>
        </w:tc>
        <w:tc>
          <w:tcPr>
            <w:tcW w:w="0" w:type="auto"/>
            <w:vAlign w:val="center"/>
          </w:tcPr>
          <w:p w14:paraId="0E3274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203°40'51"</w:t>
            </w:r>
          </w:p>
        </w:tc>
        <w:tc>
          <w:tcPr>
            <w:tcW w:w="0" w:type="auto"/>
            <w:vAlign w:val="center"/>
          </w:tcPr>
          <w:p w14:paraId="40AE06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14,66</w:t>
            </w:r>
          </w:p>
        </w:tc>
        <w:tc>
          <w:tcPr>
            <w:tcW w:w="0" w:type="auto"/>
            <w:vAlign w:val="center"/>
          </w:tcPr>
          <w:p w14:paraId="6F35E5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2257274,44</w:t>
            </w:r>
          </w:p>
        </w:tc>
        <w:tc>
          <w:tcPr>
            <w:tcW w:w="0" w:type="auto"/>
            <w:vAlign w:val="center"/>
          </w:tcPr>
          <w:p w14:paraId="01A540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446559,46</w:t>
            </w:r>
          </w:p>
        </w:tc>
      </w:tr>
      <w:tr w:rsidR="00D507D7" w:rsidRPr="00D507D7" w14:paraId="0F24E238" w14:textId="77777777" w:rsidTr="00D507D7">
        <w:trPr>
          <w:trHeight w:val="20"/>
        </w:trPr>
        <w:tc>
          <w:tcPr>
            <w:tcW w:w="0" w:type="auto"/>
            <w:vAlign w:val="center"/>
          </w:tcPr>
          <w:p w14:paraId="5BA85A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w:t>
            </w:r>
          </w:p>
        </w:tc>
        <w:tc>
          <w:tcPr>
            <w:tcW w:w="0" w:type="auto"/>
            <w:vAlign w:val="center"/>
          </w:tcPr>
          <w:p w14:paraId="64B2AD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113°32'59"</w:t>
            </w:r>
          </w:p>
        </w:tc>
        <w:tc>
          <w:tcPr>
            <w:tcW w:w="0" w:type="auto"/>
            <w:vAlign w:val="center"/>
          </w:tcPr>
          <w:p w14:paraId="35A57A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5,36</w:t>
            </w:r>
          </w:p>
        </w:tc>
        <w:tc>
          <w:tcPr>
            <w:tcW w:w="0" w:type="auto"/>
            <w:vAlign w:val="center"/>
          </w:tcPr>
          <w:p w14:paraId="284FE1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2257261,01</w:t>
            </w:r>
          </w:p>
        </w:tc>
        <w:tc>
          <w:tcPr>
            <w:tcW w:w="0" w:type="auto"/>
            <w:vAlign w:val="center"/>
          </w:tcPr>
          <w:p w14:paraId="1B93C6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446553,57</w:t>
            </w:r>
          </w:p>
        </w:tc>
      </w:tr>
      <w:tr w:rsidR="00D507D7" w:rsidRPr="00D507D7" w14:paraId="1D3A0134" w14:textId="77777777" w:rsidTr="00D507D7">
        <w:trPr>
          <w:trHeight w:val="20"/>
        </w:trPr>
        <w:tc>
          <w:tcPr>
            <w:tcW w:w="0" w:type="auto"/>
            <w:vAlign w:val="center"/>
          </w:tcPr>
          <w:p w14:paraId="150725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w:t>
            </w:r>
          </w:p>
        </w:tc>
        <w:tc>
          <w:tcPr>
            <w:tcW w:w="0" w:type="auto"/>
            <w:vAlign w:val="center"/>
          </w:tcPr>
          <w:p w14:paraId="4E48EB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113°41'8"</w:t>
            </w:r>
          </w:p>
        </w:tc>
        <w:tc>
          <w:tcPr>
            <w:tcW w:w="0" w:type="auto"/>
            <w:vAlign w:val="center"/>
          </w:tcPr>
          <w:p w14:paraId="5E7B5A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18,07</w:t>
            </w:r>
          </w:p>
        </w:tc>
        <w:tc>
          <w:tcPr>
            <w:tcW w:w="0" w:type="auto"/>
            <w:vAlign w:val="center"/>
          </w:tcPr>
          <w:p w14:paraId="3D39C4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2257258,87</w:t>
            </w:r>
          </w:p>
        </w:tc>
        <w:tc>
          <w:tcPr>
            <w:tcW w:w="0" w:type="auto"/>
            <w:vAlign w:val="center"/>
          </w:tcPr>
          <w:p w14:paraId="6C3A8C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446558,48</w:t>
            </w:r>
          </w:p>
        </w:tc>
      </w:tr>
      <w:tr w:rsidR="00D507D7" w:rsidRPr="00D507D7" w14:paraId="21D424BE" w14:textId="77777777" w:rsidTr="00D507D7">
        <w:trPr>
          <w:trHeight w:val="20"/>
        </w:trPr>
        <w:tc>
          <w:tcPr>
            <w:tcW w:w="0" w:type="auto"/>
            <w:vAlign w:val="center"/>
          </w:tcPr>
          <w:p w14:paraId="554CED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w:t>
            </w:r>
          </w:p>
        </w:tc>
        <w:tc>
          <w:tcPr>
            <w:tcW w:w="0" w:type="auto"/>
            <w:vAlign w:val="center"/>
          </w:tcPr>
          <w:p w14:paraId="033A57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29°8'22"</w:t>
            </w:r>
          </w:p>
        </w:tc>
        <w:tc>
          <w:tcPr>
            <w:tcW w:w="0" w:type="auto"/>
            <w:vAlign w:val="center"/>
          </w:tcPr>
          <w:p w14:paraId="704675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35,45</w:t>
            </w:r>
          </w:p>
        </w:tc>
        <w:tc>
          <w:tcPr>
            <w:tcW w:w="0" w:type="auto"/>
            <w:vAlign w:val="center"/>
          </w:tcPr>
          <w:p w14:paraId="5A1425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2257251,61</w:t>
            </w:r>
          </w:p>
        </w:tc>
        <w:tc>
          <w:tcPr>
            <w:tcW w:w="0" w:type="auto"/>
            <w:vAlign w:val="center"/>
          </w:tcPr>
          <w:p w14:paraId="51E038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446575,03</w:t>
            </w:r>
          </w:p>
        </w:tc>
      </w:tr>
      <w:tr w:rsidR="00D507D7" w:rsidRPr="00D507D7" w14:paraId="1418EA66" w14:textId="77777777" w:rsidTr="00D507D7">
        <w:trPr>
          <w:trHeight w:val="20"/>
        </w:trPr>
        <w:tc>
          <w:tcPr>
            <w:tcW w:w="0" w:type="auto"/>
            <w:vAlign w:val="center"/>
          </w:tcPr>
          <w:p w14:paraId="62925F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w:t>
            </w:r>
          </w:p>
        </w:tc>
        <w:tc>
          <w:tcPr>
            <w:tcW w:w="0" w:type="auto"/>
            <w:vAlign w:val="center"/>
          </w:tcPr>
          <w:p w14:paraId="2472CA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110°32'48"</w:t>
            </w:r>
          </w:p>
        </w:tc>
        <w:tc>
          <w:tcPr>
            <w:tcW w:w="0" w:type="auto"/>
            <w:vAlign w:val="center"/>
          </w:tcPr>
          <w:p w14:paraId="62C097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21,54</w:t>
            </w:r>
          </w:p>
        </w:tc>
        <w:tc>
          <w:tcPr>
            <w:tcW w:w="0" w:type="auto"/>
            <w:vAlign w:val="center"/>
          </w:tcPr>
          <w:p w14:paraId="118772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2257282,57</w:t>
            </w:r>
          </w:p>
        </w:tc>
        <w:tc>
          <w:tcPr>
            <w:tcW w:w="0" w:type="auto"/>
            <w:vAlign w:val="center"/>
          </w:tcPr>
          <w:p w14:paraId="144E1F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446592,29</w:t>
            </w:r>
          </w:p>
        </w:tc>
      </w:tr>
      <w:tr w:rsidR="00D507D7" w:rsidRPr="00D507D7" w14:paraId="7026EC77" w14:textId="77777777" w:rsidTr="00D507D7">
        <w:trPr>
          <w:trHeight w:val="20"/>
        </w:trPr>
        <w:tc>
          <w:tcPr>
            <w:tcW w:w="0" w:type="auto"/>
            <w:vAlign w:val="center"/>
          </w:tcPr>
          <w:p w14:paraId="1AE515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148</w:t>
            </w:r>
          </w:p>
        </w:tc>
        <w:tc>
          <w:tcPr>
            <w:tcW w:w="0" w:type="auto"/>
            <w:vAlign w:val="center"/>
          </w:tcPr>
          <w:p w14:paraId="616F51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117°27'52"</w:t>
            </w:r>
          </w:p>
        </w:tc>
        <w:tc>
          <w:tcPr>
            <w:tcW w:w="0" w:type="auto"/>
            <w:vAlign w:val="center"/>
          </w:tcPr>
          <w:p w14:paraId="06A08C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28,77</w:t>
            </w:r>
          </w:p>
        </w:tc>
        <w:tc>
          <w:tcPr>
            <w:tcW w:w="0" w:type="auto"/>
            <w:vAlign w:val="center"/>
          </w:tcPr>
          <w:p w14:paraId="5837B1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2257275,01</w:t>
            </w:r>
          </w:p>
        </w:tc>
        <w:tc>
          <w:tcPr>
            <w:tcW w:w="0" w:type="auto"/>
            <w:vAlign w:val="center"/>
          </w:tcPr>
          <w:p w14:paraId="6BB093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446612,46</w:t>
            </w:r>
          </w:p>
        </w:tc>
      </w:tr>
      <w:tr w:rsidR="00D507D7" w:rsidRPr="00D507D7" w14:paraId="1AA922A4" w14:textId="77777777" w:rsidTr="00D507D7">
        <w:trPr>
          <w:trHeight w:val="20"/>
        </w:trPr>
        <w:tc>
          <w:tcPr>
            <w:tcW w:w="0" w:type="auto"/>
            <w:vAlign w:val="center"/>
          </w:tcPr>
          <w:p w14:paraId="204A92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w:t>
            </w:r>
          </w:p>
        </w:tc>
        <w:tc>
          <w:tcPr>
            <w:tcW w:w="0" w:type="auto"/>
            <w:vAlign w:val="center"/>
          </w:tcPr>
          <w:p w14:paraId="67E81F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203°11'55"</w:t>
            </w:r>
          </w:p>
        </w:tc>
        <w:tc>
          <w:tcPr>
            <w:tcW w:w="0" w:type="auto"/>
            <w:vAlign w:val="center"/>
          </w:tcPr>
          <w:p w14:paraId="4EFA2E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0,38</w:t>
            </w:r>
          </w:p>
        </w:tc>
        <w:tc>
          <w:tcPr>
            <w:tcW w:w="0" w:type="auto"/>
            <w:vAlign w:val="center"/>
          </w:tcPr>
          <w:p w14:paraId="6EC937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2257261,74</w:t>
            </w:r>
          </w:p>
        </w:tc>
        <w:tc>
          <w:tcPr>
            <w:tcW w:w="0" w:type="auto"/>
            <w:vAlign w:val="center"/>
          </w:tcPr>
          <w:p w14:paraId="387279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446637,99</w:t>
            </w:r>
          </w:p>
        </w:tc>
      </w:tr>
      <w:tr w:rsidR="00D507D7" w:rsidRPr="00D507D7" w14:paraId="58337358" w14:textId="77777777" w:rsidTr="00D507D7">
        <w:trPr>
          <w:trHeight w:val="20"/>
        </w:trPr>
        <w:tc>
          <w:tcPr>
            <w:tcW w:w="0" w:type="auto"/>
            <w:vAlign w:val="center"/>
          </w:tcPr>
          <w:p w14:paraId="65A2B1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424</w:t>
            </w:r>
          </w:p>
        </w:tc>
        <w:tc>
          <w:tcPr>
            <w:tcW w:w="0" w:type="auto"/>
            <w:vAlign w:val="center"/>
          </w:tcPr>
          <w:p w14:paraId="2D7EEB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24°18'16"</w:t>
            </w:r>
          </w:p>
        </w:tc>
        <w:tc>
          <w:tcPr>
            <w:tcW w:w="0" w:type="auto"/>
            <w:vAlign w:val="center"/>
          </w:tcPr>
          <w:p w14:paraId="791AEC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2,38</w:t>
            </w:r>
          </w:p>
        </w:tc>
        <w:tc>
          <w:tcPr>
            <w:tcW w:w="0" w:type="auto"/>
            <w:vAlign w:val="center"/>
          </w:tcPr>
          <w:p w14:paraId="18FFED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2257261,39</w:t>
            </w:r>
          </w:p>
        </w:tc>
        <w:tc>
          <w:tcPr>
            <w:tcW w:w="0" w:type="auto"/>
            <w:vAlign w:val="center"/>
          </w:tcPr>
          <w:p w14:paraId="2D3EAB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446637,84</w:t>
            </w:r>
          </w:p>
        </w:tc>
      </w:tr>
      <w:tr w:rsidR="00D507D7" w:rsidRPr="00D507D7" w14:paraId="643641C7" w14:textId="77777777" w:rsidTr="00D507D7">
        <w:tc>
          <w:tcPr>
            <w:tcW w:w="0" w:type="auto"/>
          </w:tcPr>
          <w:p w14:paraId="48DCEE54"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EAFF3EA"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F2D4B53"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7AF778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1898815"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4C71546" w14:textId="77777777" w:rsidTr="00D507D7">
        <w:trPr>
          <w:trHeight w:val="20"/>
        </w:trPr>
        <w:tc>
          <w:tcPr>
            <w:tcW w:w="0" w:type="auto"/>
            <w:vAlign w:val="center"/>
          </w:tcPr>
          <w:p w14:paraId="108659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w:t>
            </w:r>
          </w:p>
        </w:tc>
        <w:tc>
          <w:tcPr>
            <w:tcW w:w="0" w:type="auto"/>
            <w:vAlign w:val="center"/>
          </w:tcPr>
          <w:p w14:paraId="0D1D53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294°45'59"</w:t>
            </w:r>
          </w:p>
        </w:tc>
        <w:tc>
          <w:tcPr>
            <w:tcW w:w="0" w:type="auto"/>
            <w:vAlign w:val="center"/>
          </w:tcPr>
          <w:p w14:paraId="39096A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4,56</w:t>
            </w:r>
          </w:p>
        </w:tc>
        <w:tc>
          <w:tcPr>
            <w:tcW w:w="0" w:type="auto"/>
            <w:vAlign w:val="center"/>
          </w:tcPr>
          <w:p w14:paraId="3958E5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2257268,36</w:t>
            </w:r>
          </w:p>
        </w:tc>
        <w:tc>
          <w:tcPr>
            <w:tcW w:w="0" w:type="auto"/>
            <w:vAlign w:val="center"/>
          </w:tcPr>
          <w:p w14:paraId="225869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446400,02</w:t>
            </w:r>
          </w:p>
        </w:tc>
      </w:tr>
      <w:tr w:rsidR="00D507D7" w:rsidRPr="00D507D7" w14:paraId="249BD1B0" w14:textId="77777777" w:rsidTr="00D507D7">
        <w:trPr>
          <w:trHeight w:val="20"/>
        </w:trPr>
        <w:tc>
          <w:tcPr>
            <w:tcW w:w="0" w:type="auto"/>
            <w:vAlign w:val="center"/>
          </w:tcPr>
          <w:p w14:paraId="5487ED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7DBF92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204°41'51"</w:t>
            </w:r>
          </w:p>
        </w:tc>
        <w:tc>
          <w:tcPr>
            <w:tcW w:w="0" w:type="auto"/>
            <w:vAlign w:val="center"/>
          </w:tcPr>
          <w:p w14:paraId="396757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w:t>
            </w:r>
          </w:p>
        </w:tc>
        <w:tc>
          <w:tcPr>
            <w:tcW w:w="0" w:type="auto"/>
            <w:vAlign w:val="center"/>
          </w:tcPr>
          <w:p w14:paraId="4C86C1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2257270,27</w:t>
            </w:r>
          </w:p>
        </w:tc>
        <w:tc>
          <w:tcPr>
            <w:tcW w:w="0" w:type="auto"/>
            <w:vAlign w:val="center"/>
          </w:tcPr>
          <w:p w14:paraId="68A888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446395,88</w:t>
            </w:r>
          </w:p>
        </w:tc>
      </w:tr>
      <w:tr w:rsidR="00D507D7" w:rsidRPr="00D507D7" w14:paraId="527DE81E" w14:textId="77777777" w:rsidTr="00D507D7">
        <w:trPr>
          <w:trHeight w:val="20"/>
        </w:trPr>
        <w:tc>
          <w:tcPr>
            <w:tcW w:w="0" w:type="auto"/>
            <w:vAlign w:val="center"/>
          </w:tcPr>
          <w:p w14:paraId="08C811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w:t>
            </w:r>
          </w:p>
        </w:tc>
        <w:tc>
          <w:tcPr>
            <w:tcW w:w="0" w:type="auto"/>
            <w:vAlign w:val="center"/>
          </w:tcPr>
          <w:p w14:paraId="7E6276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114°45'59"</w:t>
            </w:r>
          </w:p>
        </w:tc>
        <w:tc>
          <w:tcPr>
            <w:tcW w:w="0" w:type="auto"/>
            <w:vAlign w:val="center"/>
          </w:tcPr>
          <w:p w14:paraId="225782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4,56</w:t>
            </w:r>
          </w:p>
        </w:tc>
        <w:tc>
          <w:tcPr>
            <w:tcW w:w="0" w:type="auto"/>
            <w:vAlign w:val="center"/>
          </w:tcPr>
          <w:p w14:paraId="123B0D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2257266,53</w:t>
            </w:r>
          </w:p>
        </w:tc>
        <w:tc>
          <w:tcPr>
            <w:tcW w:w="0" w:type="auto"/>
            <w:vAlign w:val="center"/>
          </w:tcPr>
          <w:p w14:paraId="7E710F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446394,16</w:t>
            </w:r>
          </w:p>
        </w:tc>
      </w:tr>
      <w:tr w:rsidR="00D507D7" w:rsidRPr="00D507D7" w14:paraId="20E17219" w14:textId="77777777" w:rsidTr="00D507D7">
        <w:trPr>
          <w:trHeight w:val="20"/>
        </w:trPr>
        <w:tc>
          <w:tcPr>
            <w:tcW w:w="0" w:type="auto"/>
            <w:vAlign w:val="center"/>
          </w:tcPr>
          <w:p w14:paraId="433EB7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w:t>
            </w:r>
          </w:p>
        </w:tc>
        <w:tc>
          <w:tcPr>
            <w:tcW w:w="0" w:type="auto"/>
            <w:vAlign w:val="center"/>
          </w:tcPr>
          <w:p w14:paraId="5801DD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24°41'51"</w:t>
            </w:r>
          </w:p>
        </w:tc>
        <w:tc>
          <w:tcPr>
            <w:tcW w:w="0" w:type="auto"/>
            <w:vAlign w:val="center"/>
          </w:tcPr>
          <w:p w14:paraId="5AA68D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w:t>
            </w:r>
          </w:p>
        </w:tc>
        <w:tc>
          <w:tcPr>
            <w:tcW w:w="0" w:type="auto"/>
            <w:vAlign w:val="center"/>
          </w:tcPr>
          <w:p w14:paraId="429663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2257264,62</w:t>
            </w:r>
          </w:p>
        </w:tc>
        <w:tc>
          <w:tcPr>
            <w:tcW w:w="0" w:type="auto"/>
            <w:vAlign w:val="center"/>
          </w:tcPr>
          <w:p w14:paraId="1E7C47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446398,30</w:t>
            </w:r>
          </w:p>
        </w:tc>
      </w:tr>
      <w:tr w:rsidR="00D507D7" w:rsidRPr="00D507D7" w14:paraId="1EBF6E4A" w14:textId="77777777" w:rsidTr="00D507D7">
        <w:trPr>
          <w:trHeight w:val="20"/>
        </w:trPr>
        <w:tc>
          <w:tcPr>
            <w:tcW w:w="0" w:type="auto"/>
            <w:vAlign w:val="center"/>
          </w:tcPr>
          <w:p w14:paraId="03E2F8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w:t>
            </w:r>
          </w:p>
        </w:tc>
        <w:tc>
          <w:tcPr>
            <w:tcW w:w="0" w:type="auto"/>
            <w:vAlign w:val="center"/>
          </w:tcPr>
          <w:p w14:paraId="356CFA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294°45'59"</w:t>
            </w:r>
          </w:p>
        </w:tc>
        <w:tc>
          <w:tcPr>
            <w:tcW w:w="0" w:type="auto"/>
            <w:vAlign w:val="center"/>
          </w:tcPr>
          <w:p w14:paraId="30E5D3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4,56</w:t>
            </w:r>
          </w:p>
        </w:tc>
        <w:tc>
          <w:tcPr>
            <w:tcW w:w="0" w:type="auto"/>
            <w:vAlign w:val="center"/>
          </w:tcPr>
          <w:p w14:paraId="7BDE0E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2257268,36</w:t>
            </w:r>
          </w:p>
        </w:tc>
        <w:tc>
          <w:tcPr>
            <w:tcW w:w="0" w:type="auto"/>
            <w:vAlign w:val="center"/>
          </w:tcPr>
          <w:p w14:paraId="10E43B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446400,02</w:t>
            </w:r>
          </w:p>
        </w:tc>
      </w:tr>
      <w:tr w:rsidR="00D507D7" w:rsidRPr="00D507D7" w14:paraId="6DCA9077" w14:textId="77777777" w:rsidTr="00D507D7">
        <w:tc>
          <w:tcPr>
            <w:tcW w:w="0" w:type="auto"/>
          </w:tcPr>
          <w:p w14:paraId="30F6DC2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968CB1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444F68C"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4B318A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5C47BB4"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4774D5A" w14:textId="77777777" w:rsidTr="00D507D7">
        <w:trPr>
          <w:trHeight w:val="20"/>
        </w:trPr>
        <w:tc>
          <w:tcPr>
            <w:tcW w:w="0" w:type="auto"/>
            <w:vAlign w:val="center"/>
          </w:tcPr>
          <w:p w14:paraId="0F150A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438</w:t>
            </w:r>
          </w:p>
        </w:tc>
        <w:tc>
          <w:tcPr>
            <w:tcW w:w="0" w:type="auto"/>
            <w:vAlign w:val="center"/>
          </w:tcPr>
          <w:p w14:paraId="3541F3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293°52'31"</w:t>
            </w:r>
          </w:p>
        </w:tc>
        <w:tc>
          <w:tcPr>
            <w:tcW w:w="0" w:type="auto"/>
            <w:vAlign w:val="center"/>
          </w:tcPr>
          <w:p w14:paraId="3E2465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154E35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2257302,78</w:t>
            </w:r>
          </w:p>
        </w:tc>
        <w:tc>
          <w:tcPr>
            <w:tcW w:w="0" w:type="auto"/>
            <w:vAlign w:val="center"/>
          </w:tcPr>
          <w:p w14:paraId="747981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446529,75</w:t>
            </w:r>
          </w:p>
        </w:tc>
      </w:tr>
      <w:tr w:rsidR="00D507D7" w:rsidRPr="00D507D7" w14:paraId="427ABAA4" w14:textId="77777777" w:rsidTr="00D507D7">
        <w:trPr>
          <w:trHeight w:val="20"/>
        </w:trPr>
        <w:tc>
          <w:tcPr>
            <w:tcW w:w="0" w:type="auto"/>
            <w:vAlign w:val="center"/>
          </w:tcPr>
          <w:p w14:paraId="1FDF68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439</w:t>
            </w:r>
          </w:p>
        </w:tc>
        <w:tc>
          <w:tcPr>
            <w:tcW w:w="0" w:type="auto"/>
            <w:vAlign w:val="center"/>
          </w:tcPr>
          <w:p w14:paraId="58C0E1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203°40'3"</w:t>
            </w:r>
          </w:p>
        </w:tc>
        <w:tc>
          <w:tcPr>
            <w:tcW w:w="0" w:type="auto"/>
            <w:vAlign w:val="center"/>
          </w:tcPr>
          <w:p w14:paraId="7A86FF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12,03</w:t>
            </w:r>
          </w:p>
        </w:tc>
        <w:tc>
          <w:tcPr>
            <w:tcW w:w="0" w:type="auto"/>
            <w:vAlign w:val="center"/>
          </w:tcPr>
          <w:p w14:paraId="28077F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2257303,59</w:t>
            </w:r>
          </w:p>
        </w:tc>
        <w:tc>
          <w:tcPr>
            <w:tcW w:w="0" w:type="auto"/>
            <w:vAlign w:val="center"/>
          </w:tcPr>
          <w:p w14:paraId="42AB58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446527,92</w:t>
            </w:r>
          </w:p>
        </w:tc>
      </w:tr>
      <w:tr w:rsidR="00D507D7" w:rsidRPr="00D507D7" w14:paraId="77A20DD4" w14:textId="77777777" w:rsidTr="00D507D7">
        <w:trPr>
          <w:trHeight w:val="20"/>
        </w:trPr>
        <w:tc>
          <w:tcPr>
            <w:tcW w:w="0" w:type="auto"/>
            <w:vAlign w:val="center"/>
          </w:tcPr>
          <w:p w14:paraId="7956FD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440</w:t>
            </w:r>
          </w:p>
        </w:tc>
        <w:tc>
          <w:tcPr>
            <w:tcW w:w="0" w:type="auto"/>
            <w:vAlign w:val="center"/>
          </w:tcPr>
          <w:p w14:paraId="194101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293°34'10"</w:t>
            </w:r>
          </w:p>
        </w:tc>
        <w:tc>
          <w:tcPr>
            <w:tcW w:w="0" w:type="auto"/>
            <w:vAlign w:val="center"/>
          </w:tcPr>
          <w:p w14:paraId="6DD682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0" w:type="auto"/>
            <w:vAlign w:val="center"/>
          </w:tcPr>
          <w:p w14:paraId="5949CA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2257292,57</w:t>
            </w:r>
          </w:p>
        </w:tc>
        <w:tc>
          <w:tcPr>
            <w:tcW w:w="0" w:type="auto"/>
            <w:vAlign w:val="center"/>
          </w:tcPr>
          <w:p w14:paraId="7EF427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446523,09</w:t>
            </w:r>
          </w:p>
        </w:tc>
      </w:tr>
      <w:tr w:rsidR="00D507D7" w:rsidRPr="00D507D7" w14:paraId="157A69EA" w14:textId="77777777" w:rsidTr="00D507D7">
        <w:trPr>
          <w:trHeight w:val="20"/>
        </w:trPr>
        <w:tc>
          <w:tcPr>
            <w:tcW w:w="0" w:type="auto"/>
            <w:vAlign w:val="center"/>
          </w:tcPr>
          <w:p w14:paraId="1EF968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441</w:t>
            </w:r>
          </w:p>
        </w:tc>
        <w:tc>
          <w:tcPr>
            <w:tcW w:w="0" w:type="auto"/>
            <w:vAlign w:val="center"/>
          </w:tcPr>
          <w:p w14:paraId="611922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23°43'2"</w:t>
            </w:r>
          </w:p>
        </w:tc>
        <w:tc>
          <w:tcPr>
            <w:tcW w:w="0" w:type="auto"/>
            <w:vAlign w:val="center"/>
          </w:tcPr>
          <w:p w14:paraId="1C486F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0" w:type="auto"/>
            <w:vAlign w:val="center"/>
          </w:tcPr>
          <w:p w14:paraId="21DA20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2257295,41</w:t>
            </w:r>
          </w:p>
        </w:tc>
        <w:tc>
          <w:tcPr>
            <w:tcW w:w="0" w:type="auto"/>
            <w:vAlign w:val="center"/>
          </w:tcPr>
          <w:p w14:paraId="48202D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446516,58</w:t>
            </w:r>
          </w:p>
        </w:tc>
      </w:tr>
      <w:tr w:rsidR="00D507D7" w:rsidRPr="00D507D7" w14:paraId="3FF80C8A" w14:textId="77777777" w:rsidTr="00D507D7">
        <w:trPr>
          <w:trHeight w:val="20"/>
        </w:trPr>
        <w:tc>
          <w:tcPr>
            <w:tcW w:w="0" w:type="auto"/>
            <w:vAlign w:val="center"/>
          </w:tcPr>
          <w:p w14:paraId="143DF0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442</w:t>
            </w:r>
          </w:p>
        </w:tc>
        <w:tc>
          <w:tcPr>
            <w:tcW w:w="0" w:type="auto"/>
            <w:vAlign w:val="center"/>
          </w:tcPr>
          <w:p w14:paraId="274F9E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293°36'13"</w:t>
            </w:r>
          </w:p>
        </w:tc>
        <w:tc>
          <w:tcPr>
            <w:tcW w:w="0" w:type="auto"/>
            <w:vAlign w:val="center"/>
          </w:tcPr>
          <w:p w14:paraId="34905E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7,62</w:t>
            </w:r>
          </w:p>
        </w:tc>
        <w:tc>
          <w:tcPr>
            <w:tcW w:w="0" w:type="auto"/>
            <w:vAlign w:val="center"/>
          </w:tcPr>
          <w:p w14:paraId="2182A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2257297,80</w:t>
            </w:r>
          </w:p>
        </w:tc>
        <w:tc>
          <w:tcPr>
            <w:tcW w:w="0" w:type="auto"/>
            <w:vAlign w:val="center"/>
          </w:tcPr>
          <w:p w14:paraId="2D841A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446517,63</w:t>
            </w:r>
          </w:p>
        </w:tc>
      </w:tr>
      <w:tr w:rsidR="00D507D7" w:rsidRPr="00D507D7" w14:paraId="50114FC2" w14:textId="77777777" w:rsidTr="00D507D7">
        <w:trPr>
          <w:trHeight w:val="20"/>
        </w:trPr>
        <w:tc>
          <w:tcPr>
            <w:tcW w:w="0" w:type="auto"/>
            <w:vAlign w:val="center"/>
          </w:tcPr>
          <w:p w14:paraId="2A05E4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443</w:t>
            </w:r>
          </w:p>
        </w:tc>
        <w:tc>
          <w:tcPr>
            <w:tcW w:w="0" w:type="auto"/>
            <w:vAlign w:val="center"/>
          </w:tcPr>
          <w:p w14:paraId="3F2177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203°18'51"</w:t>
            </w:r>
          </w:p>
        </w:tc>
        <w:tc>
          <w:tcPr>
            <w:tcW w:w="0" w:type="auto"/>
            <w:vAlign w:val="center"/>
          </w:tcPr>
          <w:p w14:paraId="020419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0" w:type="auto"/>
            <w:vAlign w:val="center"/>
          </w:tcPr>
          <w:p w14:paraId="724F09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2257300,85</w:t>
            </w:r>
          </w:p>
        </w:tc>
        <w:tc>
          <w:tcPr>
            <w:tcW w:w="0" w:type="auto"/>
            <w:vAlign w:val="center"/>
          </w:tcPr>
          <w:p w14:paraId="5D242E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446510,65</w:t>
            </w:r>
          </w:p>
        </w:tc>
      </w:tr>
      <w:tr w:rsidR="00D507D7" w:rsidRPr="00D507D7" w14:paraId="35E3FCC5" w14:textId="77777777" w:rsidTr="00D507D7">
        <w:trPr>
          <w:trHeight w:val="20"/>
        </w:trPr>
        <w:tc>
          <w:tcPr>
            <w:tcW w:w="0" w:type="auto"/>
            <w:vAlign w:val="center"/>
          </w:tcPr>
          <w:p w14:paraId="432DB5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444</w:t>
            </w:r>
          </w:p>
        </w:tc>
        <w:tc>
          <w:tcPr>
            <w:tcW w:w="0" w:type="auto"/>
            <w:vAlign w:val="center"/>
          </w:tcPr>
          <w:p w14:paraId="4B8A32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293°39'44"</w:t>
            </w:r>
          </w:p>
        </w:tc>
        <w:tc>
          <w:tcPr>
            <w:tcW w:w="0" w:type="auto"/>
            <w:vAlign w:val="center"/>
          </w:tcPr>
          <w:p w14:paraId="0FBECE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35,85</w:t>
            </w:r>
          </w:p>
        </w:tc>
        <w:tc>
          <w:tcPr>
            <w:tcW w:w="0" w:type="auto"/>
            <w:vAlign w:val="center"/>
          </w:tcPr>
          <w:p w14:paraId="260ACB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2257298,46</w:t>
            </w:r>
          </w:p>
        </w:tc>
        <w:tc>
          <w:tcPr>
            <w:tcW w:w="0" w:type="auto"/>
            <w:vAlign w:val="center"/>
          </w:tcPr>
          <w:p w14:paraId="0721C7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446509,62</w:t>
            </w:r>
          </w:p>
        </w:tc>
      </w:tr>
      <w:tr w:rsidR="00D507D7" w:rsidRPr="00D507D7" w14:paraId="5A1EFC62" w14:textId="77777777" w:rsidTr="00D507D7">
        <w:trPr>
          <w:trHeight w:val="20"/>
        </w:trPr>
        <w:tc>
          <w:tcPr>
            <w:tcW w:w="0" w:type="auto"/>
            <w:vAlign w:val="center"/>
          </w:tcPr>
          <w:p w14:paraId="0664D4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445</w:t>
            </w:r>
          </w:p>
        </w:tc>
        <w:tc>
          <w:tcPr>
            <w:tcW w:w="0" w:type="auto"/>
            <w:vAlign w:val="center"/>
          </w:tcPr>
          <w:p w14:paraId="6529CE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22°47'30"</w:t>
            </w:r>
          </w:p>
        </w:tc>
        <w:tc>
          <w:tcPr>
            <w:tcW w:w="0" w:type="auto"/>
            <w:vAlign w:val="center"/>
          </w:tcPr>
          <w:p w14:paraId="0FEA85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92,08</w:t>
            </w:r>
          </w:p>
        </w:tc>
        <w:tc>
          <w:tcPr>
            <w:tcW w:w="0" w:type="auto"/>
            <w:vAlign w:val="center"/>
          </w:tcPr>
          <w:p w14:paraId="3311A5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2257312,85</w:t>
            </w:r>
          </w:p>
        </w:tc>
        <w:tc>
          <w:tcPr>
            <w:tcW w:w="0" w:type="auto"/>
            <w:vAlign w:val="center"/>
          </w:tcPr>
          <w:p w14:paraId="4709B2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446476,78</w:t>
            </w:r>
          </w:p>
        </w:tc>
      </w:tr>
      <w:tr w:rsidR="00D507D7" w:rsidRPr="00D507D7" w14:paraId="6B43D7FD" w14:textId="77777777" w:rsidTr="00D507D7">
        <w:trPr>
          <w:trHeight w:val="20"/>
        </w:trPr>
        <w:tc>
          <w:tcPr>
            <w:tcW w:w="0" w:type="auto"/>
            <w:vAlign w:val="center"/>
          </w:tcPr>
          <w:p w14:paraId="71C515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w:t>
            </w:r>
          </w:p>
        </w:tc>
        <w:tc>
          <w:tcPr>
            <w:tcW w:w="0" w:type="auto"/>
            <w:vAlign w:val="center"/>
          </w:tcPr>
          <w:p w14:paraId="30D181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112°48'53"</w:t>
            </w:r>
          </w:p>
        </w:tc>
        <w:tc>
          <w:tcPr>
            <w:tcW w:w="0" w:type="auto"/>
            <w:vAlign w:val="center"/>
          </w:tcPr>
          <w:p w14:paraId="706F65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11,76</w:t>
            </w:r>
          </w:p>
        </w:tc>
        <w:tc>
          <w:tcPr>
            <w:tcW w:w="0" w:type="auto"/>
            <w:vAlign w:val="center"/>
          </w:tcPr>
          <w:p w14:paraId="7CA07E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2257397,74</w:t>
            </w:r>
          </w:p>
        </w:tc>
        <w:tc>
          <w:tcPr>
            <w:tcW w:w="0" w:type="auto"/>
            <w:vAlign w:val="center"/>
          </w:tcPr>
          <w:p w14:paraId="3420D9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446512,45</w:t>
            </w:r>
          </w:p>
        </w:tc>
      </w:tr>
      <w:tr w:rsidR="00D507D7" w:rsidRPr="00D507D7" w14:paraId="7E1DE9BB" w14:textId="77777777" w:rsidTr="00D507D7">
        <w:trPr>
          <w:trHeight w:val="20"/>
        </w:trPr>
        <w:tc>
          <w:tcPr>
            <w:tcW w:w="0" w:type="auto"/>
            <w:vAlign w:val="center"/>
          </w:tcPr>
          <w:p w14:paraId="24C1E7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447</w:t>
            </w:r>
          </w:p>
        </w:tc>
        <w:tc>
          <w:tcPr>
            <w:tcW w:w="0" w:type="auto"/>
            <w:vAlign w:val="center"/>
          </w:tcPr>
          <w:p w14:paraId="3DD5CE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20°25'20"</w:t>
            </w:r>
          </w:p>
        </w:tc>
        <w:tc>
          <w:tcPr>
            <w:tcW w:w="0" w:type="auto"/>
            <w:vAlign w:val="center"/>
          </w:tcPr>
          <w:p w14:paraId="4E6782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0" w:type="auto"/>
            <w:vAlign w:val="center"/>
          </w:tcPr>
          <w:p w14:paraId="741170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2257393,18</w:t>
            </w:r>
          </w:p>
        </w:tc>
        <w:tc>
          <w:tcPr>
            <w:tcW w:w="0" w:type="auto"/>
            <w:vAlign w:val="center"/>
          </w:tcPr>
          <w:p w14:paraId="5C13C9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446523,29</w:t>
            </w:r>
          </w:p>
        </w:tc>
      </w:tr>
      <w:tr w:rsidR="00D507D7" w:rsidRPr="00D507D7" w14:paraId="6659C11E" w14:textId="77777777" w:rsidTr="00D507D7">
        <w:trPr>
          <w:trHeight w:val="20"/>
        </w:trPr>
        <w:tc>
          <w:tcPr>
            <w:tcW w:w="0" w:type="auto"/>
            <w:vAlign w:val="center"/>
          </w:tcPr>
          <w:p w14:paraId="5C9CA0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w:t>
            </w:r>
          </w:p>
        </w:tc>
        <w:tc>
          <w:tcPr>
            <w:tcW w:w="0" w:type="auto"/>
            <w:vAlign w:val="center"/>
          </w:tcPr>
          <w:p w14:paraId="7FC8E1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292°47'49"</w:t>
            </w:r>
          </w:p>
        </w:tc>
        <w:tc>
          <w:tcPr>
            <w:tcW w:w="0" w:type="auto"/>
            <w:vAlign w:val="center"/>
          </w:tcPr>
          <w:p w14:paraId="588A2F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13,68</w:t>
            </w:r>
          </w:p>
        </w:tc>
        <w:tc>
          <w:tcPr>
            <w:tcW w:w="0" w:type="auto"/>
            <w:vAlign w:val="center"/>
          </w:tcPr>
          <w:p w14:paraId="484D92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2257395,06</w:t>
            </w:r>
          </w:p>
        </w:tc>
        <w:tc>
          <w:tcPr>
            <w:tcW w:w="0" w:type="auto"/>
            <w:vAlign w:val="center"/>
          </w:tcPr>
          <w:p w14:paraId="62FEDC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446523,99</w:t>
            </w:r>
          </w:p>
        </w:tc>
      </w:tr>
      <w:tr w:rsidR="00D507D7" w:rsidRPr="00D507D7" w14:paraId="018E6C49" w14:textId="77777777" w:rsidTr="00D507D7">
        <w:trPr>
          <w:trHeight w:val="20"/>
        </w:trPr>
        <w:tc>
          <w:tcPr>
            <w:tcW w:w="0" w:type="auto"/>
            <w:vAlign w:val="center"/>
          </w:tcPr>
          <w:p w14:paraId="1C527F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0" w:type="auto"/>
            <w:vAlign w:val="center"/>
          </w:tcPr>
          <w:p w14:paraId="23E2F5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202°47'14"</w:t>
            </w:r>
          </w:p>
        </w:tc>
        <w:tc>
          <w:tcPr>
            <w:tcW w:w="0" w:type="auto"/>
            <w:vAlign w:val="center"/>
          </w:tcPr>
          <w:p w14:paraId="54E43B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96,05</w:t>
            </w:r>
          </w:p>
        </w:tc>
        <w:tc>
          <w:tcPr>
            <w:tcW w:w="0" w:type="auto"/>
            <w:vAlign w:val="center"/>
          </w:tcPr>
          <w:p w14:paraId="52CF59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2257400,36</w:t>
            </w:r>
          </w:p>
        </w:tc>
        <w:tc>
          <w:tcPr>
            <w:tcW w:w="0" w:type="auto"/>
            <w:vAlign w:val="center"/>
          </w:tcPr>
          <w:p w14:paraId="77AEA2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446511,38</w:t>
            </w:r>
          </w:p>
        </w:tc>
      </w:tr>
      <w:tr w:rsidR="00D507D7" w:rsidRPr="00D507D7" w14:paraId="53661533" w14:textId="77777777" w:rsidTr="00D507D7">
        <w:trPr>
          <w:trHeight w:val="20"/>
        </w:trPr>
        <w:tc>
          <w:tcPr>
            <w:tcW w:w="0" w:type="auto"/>
            <w:vAlign w:val="center"/>
          </w:tcPr>
          <w:p w14:paraId="4FDCEB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0" w:type="auto"/>
            <w:vAlign w:val="center"/>
          </w:tcPr>
          <w:p w14:paraId="693378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113°38'54"</w:t>
            </w:r>
          </w:p>
        </w:tc>
        <w:tc>
          <w:tcPr>
            <w:tcW w:w="0" w:type="auto"/>
            <w:vAlign w:val="center"/>
          </w:tcPr>
          <w:p w14:paraId="7695F2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39,81</w:t>
            </w:r>
          </w:p>
        </w:tc>
        <w:tc>
          <w:tcPr>
            <w:tcW w:w="0" w:type="auto"/>
            <w:vAlign w:val="center"/>
          </w:tcPr>
          <w:p w14:paraId="717FFD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2257311,81</w:t>
            </w:r>
          </w:p>
        </w:tc>
        <w:tc>
          <w:tcPr>
            <w:tcW w:w="0" w:type="auto"/>
            <w:vAlign w:val="center"/>
          </w:tcPr>
          <w:p w14:paraId="563892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446474,18</w:t>
            </w:r>
          </w:p>
        </w:tc>
      </w:tr>
      <w:tr w:rsidR="00D507D7" w:rsidRPr="00D507D7" w14:paraId="62614D46" w14:textId="77777777" w:rsidTr="00D507D7">
        <w:trPr>
          <w:trHeight w:val="20"/>
        </w:trPr>
        <w:tc>
          <w:tcPr>
            <w:tcW w:w="0" w:type="auto"/>
            <w:vAlign w:val="center"/>
          </w:tcPr>
          <w:p w14:paraId="0E4830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w:t>
            </w:r>
          </w:p>
        </w:tc>
        <w:tc>
          <w:tcPr>
            <w:tcW w:w="0" w:type="auto"/>
            <w:vAlign w:val="center"/>
          </w:tcPr>
          <w:p w14:paraId="026EED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23°41'34"</w:t>
            </w:r>
          </w:p>
        </w:tc>
        <w:tc>
          <w:tcPr>
            <w:tcW w:w="0" w:type="auto"/>
            <w:vAlign w:val="center"/>
          </w:tcPr>
          <w:p w14:paraId="74A2A5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2,59</w:t>
            </w:r>
          </w:p>
        </w:tc>
        <w:tc>
          <w:tcPr>
            <w:tcW w:w="0" w:type="auto"/>
            <w:vAlign w:val="center"/>
          </w:tcPr>
          <w:p w14:paraId="1EA3C6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2257295,84</w:t>
            </w:r>
          </w:p>
        </w:tc>
        <w:tc>
          <w:tcPr>
            <w:tcW w:w="0" w:type="auto"/>
            <w:vAlign w:val="center"/>
          </w:tcPr>
          <w:p w14:paraId="0BF21D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446510,65</w:t>
            </w:r>
          </w:p>
        </w:tc>
      </w:tr>
      <w:tr w:rsidR="00D507D7" w:rsidRPr="00D507D7" w14:paraId="3C70F79B" w14:textId="77777777" w:rsidTr="00D507D7">
        <w:trPr>
          <w:trHeight w:val="20"/>
        </w:trPr>
        <w:tc>
          <w:tcPr>
            <w:tcW w:w="0" w:type="auto"/>
            <w:vAlign w:val="center"/>
          </w:tcPr>
          <w:p w14:paraId="49DE57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w:t>
            </w:r>
          </w:p>
        </w:tc>
        <w:tc>
          <w:tcPr>
            <w:tcW w:w="0" w:type="auto"/>
            <w:vAlign w:val="center"/>
          </w:tcPr>
          <w:p w14:paraId="71D3EC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113°34'29"</w:t>
            </w:r>
          </w:p>
        </w:tc>
        <w:tc>
          <w:tcPr>
            <w:tcW w:w="0" w:type="auto"/>
            <w:vAlign w:val="center"/>
          </w:tcPr>
          <w:p w14:paraId="6A140D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0" w:type="auto"/>
            <w:vAlign w:val="center"/>
          </w:tcPr>
          <w:p w14:paraId="1E5068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2257298,21</w:t>
            </w:r>
          </w:p>
        </w:tc>
        <w:tc>
          <w:tcPr>
            <w:tcW w:w="0" w:type="auto"/>
            <w:vAlign w:val="center"/>
          </w:tcPr>
          <w:p w14:paraId="0DD4EC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446511,69</w:t>
            </w:r>
          </w:p>
        </w:tc>
      </w:tr>
      <w:tr w:rsidR="00D507D7" w:rsidRPr="00D507D7" w14:paraId="17429726" w14:textId="77777777" w:rsidTr="00D507D7">
        <w:trPr>
          <w:trHeight w:val="20"/>
        </w:trPr>
        <w:tc>
          <w:tcPr>
            <w:tcW w:w="0" w:type="auto"/>
            <w:vAlign w:val="center"/>
          </w:tcPr>
          <w:p w14:paraId="54D7CE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173</w:t>
            </w:r>
          </w:p>
        </w:tc>
        <w:tc>
          <w:tcPr>
            <w:tcW w:w="0" w:type="auto"/>
            <w:vAlign w:val="center"/>
          </w:tcPr>
          <w:p w14:paraId="761317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203°43'2"</w:t>
            </w:r>
          </w:p>
        </w:tc>
        <w:tc>
          <w:tcPr>
            <w:tcW w:w="0" w:type="auto"/>
            <w:vAlign w:val="center"/>
          </w:tcPr>
          <w:p w14:paraId="5588B2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0" w:type="auto"/>
            <w:vAlign w:val="center"/>
          </w:tcPr>
          <w:p w14:paraId="784485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2257296,77</w:t>
            </w:r>
          </w:p>
        </w:tc>
        <w:tc>
          <w:tcPr>
            <w:tcW w:w="0" w:type="auto"/>
            <w:vAlign w:val="center"/>
          </w:tcPr>
          <w:p w14:paraId="77B935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446514,99</w:t>
            </w:r>
          </w:p>
        </w:tc>
      </w:tr>
      <w:tr w:rsidR="00D507D7" w:rsidRPr="00D507D7" w14:paraId="6EE7E662" w14:textId="77777777" w:rsidTr="00D507D7">
        <w:trPr>
          <w:trHeight w:val="20"/>
        </w:trPr>
        <w:tc>
          <w:tcPr>
            <w:tcW w:w="0" w:type="auto"/>
            <w:vAlign w:val="center"/>
          </w:tcPr>
          <w:p w14:paraId="70AD41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w:t>
            </w:r>
          </w:p>
        </w:tc>
        <w:tc>
          <w:tcPr>
            <w:tcW w:w="0" w:type="auto"/>
            <w:vAlign w:val="center"/>
          </w:tcPr>
          <w:p w14:paraId="41B5D9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113°36'42"</w:t>
            </w:r>
          </w:p>
        </w:tc>
        <w:tc>
          <w:tcPr>
            <w:tcW w:w="0" w:type="auto"/>
            <w:vAlign w:val="center"/>
          </w:tcPr>
          <w:p w14:paraId="786FCB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11,11</w:t>
            </w:r>
          </w:p>
        </w:tc>
        <w:tc>
          <w:tcPr>
            <w:tcW w:w="0" w:type="auto"/>
            <w:vAlign w:val="center"/>
          </w:tcPr>
          <w:p w14:paraId="73EA7F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2257294,38</w:t>
            </w:r>
          </w:p>
        </w:tc>
        <w:tc>
          <w:tcPr>
            <w:tcW w:w="0" w:type="auto"/>
            <w:vAlign w:val="center"/>
          </w:tcPr>
          <w:p w14:paraId="063D0B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446513,94</w:t>
            </w:r>
          </w:p>
        </w:tc>
      </w:tr>
      <w:tr w:rsidR="00D507D7" w:rsidRPr="00D507D7" w14:paraId="42E9404E" w14:textId="77777777" w:rsidTr="00D507D7">
        <w:trPr>
          <w:trHeight w:val="20"/>
        </w:trPr>
        <w:tc>
          <w:tcPr>
            <w:tcW w:w="0" w:type="auto"/>
            <w:vAlign w:val="center"/>
          </w:tcPr>
          <w:p w14:paraId="517E34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171</w:t>
            </w:r>
          </w:p>
        </w:tc>
        <w:tc>
          <w:tcPr>
            <w:tcW w:w="0" w:type="auto"/>
            <w:vAlign w:val="center"/>
          </w:tcPr>
          <w:p w14:paraId="71A30A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23°39'35"</w:t>
            </w:r>
          </w:p>
        </w:tc>
        <w:tc>
          <w:tcPr>
            <w:tcW w:w="0" w:type="auto"/>
            <w:vAlign w:val="center"/>
          </w:tcPr>
          <w:p w14:paraId="16D08D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14,03</w:t>
            </w:r>
          </w:p>
        </w:tc>
        <w:tc>
          <w:tcPr>
            <w:tcW w:w="0" w:type="auto"/>
            <w:vAlign w:val="center"/>
          </w:tcPr>
          <w:p w14:paraId="59CFCA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2257289,93</w:t>
            </w:r>
          </w:p>
        </w:tc>
        <w:tc>
          <w:tcPr>
            <w:tcW w:w="0" w:type="auto"/>
            <w:vAlign w:val="center"/>
          </w:tcPr>
          <w:p w14:paraId="13947F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446524,12</w:t>
            </w:r>
          </w:p>
        </w:tc>
      </w:tr>
      <w:tr w:rsidR="00D507D7" w:rsidRPr="00D507D7" w14:paraId="02297B46" w14:textId="77777777" w:rsidTr="00D507D7">
        <w:trPr>
          <w:trHeight w:val="20"/>
        </w:trPr>
        <w:tc>
          <w:tcPr>
            <w:tcW w:w="0" w:type="auto"/>
            <w:vAlign w:val="center"/>
          </w:tcPr>
          <w:p w14:paraId="0954C3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438</w:t>
            </w:r>
          </w:p>
        </w:tc>
        <w:tc>
          <w:tcPr>
            <w:tcW w:w="0" w:type="auto"/>
            <w:vAlign w:val="center"/>
          </w:tcPr>
          <w:p w14:paraId="13E2DD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293°52'31"</w:t>
            </w:r>
          </w:p>
        </w:tc>
        <w:tc>
          <w:tcPr>
            <w:tcW w:w="0" w:type="auto"/>
            <w:vAlign w:val="center"/>
          </w:tcPr>
          <w:p w14:paraId="014F86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62F014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2257302,78</w:t>
            </w:r>
          </w:p>
        </w:tc>
        <w:tc>
          <w:tcPr>
            <w:tcW w:w="0" w:type="auto"/>
            <w:vAlign w:val="center"/>
          </w:tcPr>
          <w:p w14:paraId="2F5C47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446529,75</w:t>
            </w:r>
          </w:p>
        </w:tc>
      </w:tr>
      <w:tr w:rsidR="00D507D7" w:rsidRPr="00D507D7" w14:paraId="2FCC182F" w14:textId="77777777" w:rsidTr="00D507D7">
        <w:tc>
          <w:tcPr>
            <w:tcW w:w="0" w:type="auto"/>
          </w:tcPr>
          <w:p w14:paraId="0C6AD56B"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98A2B0F"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44A2D055"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351F1B2E"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05628670"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5632147" w14:textId="77777777" w:rsidTr="00D507D7">
        <w:trPr>
          <w:trHeight w:val="20"/>
        </w:trPr>
        <w:tc>
          <w:tcPr>
            <w:tcW w:w="0" w:type="auto"/>
            <w:vAlign w:val="center"/>
          </w:tcPr>
          <w:p w14:paraId="43C87D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0" w:type="auto"/>
            <w:vAlign w:val="center"/>
          </w:tcPr>
          <w:p w14:paraId="7D9564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23°42'28"</w:t>
            </w:r>
          </w:p>
        </w:tc>
        <w:tc>
          <w:tcPr>
            <w:tcW w:w="0" w:type="auto"/>
            <w:vAlign w:val="center"/>
          </w:tcPr>
          <w:p w14:paraId="672DAD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5,02</w:t>
            </w:r>
          </w:p>
        </w:tc>
        <w:tc>
          <w:tcPr>
            <w:tcW w:w="0" w:type="auto"/>
            <w:vAlign w:val="center"/>
          </w:tcPr>
          <w:p w14:paraId="5E6FB8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2257296,56</w:t>
            </w:r>
          </w:p>
        </w:tc>
        <w:tc>
          <w:tcPr>
            <w:tcW w:w="0" w:type="auto"/>
            <w:vAlign w:val="center"/>
          </w:tcPr>
          <w:p w14:paraId="7F031C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446434,75</w:t>
            </w:r>
          </w:p>
        </w:tc>
      </w:tr>
      <w:tr w:rsidR="00D507D7" w:rsidRPr="00D507D7" w14:paraId="72F7120B" w14:textId="77777777" w:rsidTr="00D507D7">
        <w:trPr>
          <w:trHeight w:val="20"/>
        </w:trPr>
        <w:tc>
          <w:tcPr>
            <w:tcW w:w="0" w:type="auto"/>
            <w:vAlign w:val="center"/>
          </w:tcPr>
          <w:p w14:paraId="37007B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w:t>
            </w:r>
          </w:p>
        </w:tc>
        <w:tc>
          <w:tcPr>
            <w:tcW w:w="0" w:type="auto"/>
            <w:vAlign w:val="center"/>
          </w:tcPr>
          <w:p w14:paraId="288A29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113°40'34"</w:t>
            </w:r>
          </w:p>
        </w:tc>
        <w:tc>
          <w:tcPr>
            <w:tcW w:w="0" w:type="auto"/>
            <w:vAlign w:val="center"/>
          </w:tcPr>
          <w:p w14:paraId="575C92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0" w:type="auto"/>
            <w:vAlign w:val="center"/>
          </w:tcPr>
          <w:p w14:paraId="157F52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2257301,16</w:t>
            </w:r>
          </w:p>
        </w:tc>
        <w:tc>
          <w:tcPr>
            <w:tcW w:w="0" w:type="auto"/>
            <w:vAlign w:val="center"/>
          </w:tcPr>
          <w:p w14:paraId="509804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446436,77</w:t>
            </w:r>
          </w:p>
        </w:tc>
      </w:tr>
      <w:tr w:rsidR="00D507D7" w:rsidRPr="00D507D7" w14:paraId="6BE8F74E" w14:textId="77777777" w:rsidTr="00D507D7">
        <w:trPr>
          <w:trHeight w:val="20"/>
        </w:trPr>
        <w:tc>
          <w:tcPr>
            <w:tcW w:w="0" w:type="auto"/>
            <w:vAlign w:val="center"/>
          </w:tcPr>
          <w:p w14:paraId="0B7C23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0" w:type="auto"/>
            <w:vAlign w:val="center"/>
          </w:tcPr>
          <w:p w14:paraId="346EFC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23°40'45"</w:t>
            </w:r>
          </w:p>
        </w:tc>
        <w:tc>
          <w:tcPr>
            <w:tcW w:w="0" w:type="auto"/>
            <w:vAlign w:val="center"/>
          </w:tcPr>
          <w:p w14:paraId="20C66E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15,81</w:t>
            </w:r>
          </w:p>
        </w:tc>
        <w:tc>
          <w:tcPr>
            <w:tcW w:w="0" w:type="auto"/>
            <w:vAlign w:val="center"/>
          </w:tcPr>
          <w:p w14:paraId="777CCC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2257291,04</w:t>
            </w:r>
          </w:p>
        </w:tc>
        <w:tc>
          <w:tcPr>
            <w:tcW w:w="0" w:type="auto"/>
            <w:vAlign w:val="center"/>
          </w:tcPr>
          <w:p w14:paraId="09BB27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446459,85</w:t>
            </w:r>
          </w:p>
        </w:tc>
      </w:tr>
      <w:tr w:rsidR="00D507D7" w:rsidRPr="00D507D7" w14:paraId="35820E2A" w14:textId="77777777" w:rsidTr="00D507D7">
        <w:trPr>
          <w:trHeight w:val="20"/>
        </w:trPr>
        <w:tc>
          <w:tcPr>
            <w:tcW w:w="0" w:type="auto"/>
            <w:vAlign w:val="center"/>
          </w:tcPr>
          <w:p w14:paraId="636456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0" w:type="auto"/>
            <w:vAlign w:val="center"/>
          </w:tcPr>
          <w:p w14:paraId="1B4B23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113°49'27"</w:t>
            </w:r>
          </w:p>
        </w:tc>
        <w:tc>
          <w:tcPr>
            <w:tcW w:w="0" w:type="auto"/>
            <w:vAlign w:val="center"/>
          </w:tcPr>
          <w:p w14:paraId="2CA9B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3,37</w:t>
            </w:r>
          </w:p>
        </w:tc>
        <w:tc>
          <w:tcPr>
            <w:tcW w:w="0" w:type="auto"/>
            <w:vAlign w:val="center"/>
          </w:tcPr>
          <w:p w14:paraId="067CAF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2257305,52</w:t>
            </w:r>
          </w:p>
        </w:tc>
        <w:tc>
          <w:tcPr>
            <w:tcW w:w="0" w:type="auto"/>
            <w:vAlign w:val="center"/>
          </w:tcPr>
          <w:p w14:paraId="785D7C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446466,20</w:t>
            </w:r>
          </w:p>
        </w:tc>
      </w:tr>
      <w:tr w:rsidR="00D507D7" w:rsidRPr="00D507D7" w14:paraId="005729CC" w14:textId="77777777" w:rsidTr="00D507D7">
        <w:trPr>
          <w:trHeight w:val="20"/>
        </w:trPr>
        <w:tc>
          <w:tcPr>
            <w:tcW w:w="0" w:type="auto"/>
            <w:vAlign w:val="center"/>
          </w:tcPr>
          <w:p w14:paraId="596642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0" w:type="auto"/>
            <w:vAlign w:val="center"/>
          </w:tcPr>
          <w:p w14:paraId="431572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23°42'35"</w:t>
            </w:r>
          </w:p>
        </w:tc>
        <w:tc>
          <w:tcPr>
            <w:tcW w:w="0" w:type="auto"/>
            <w:vAlign w:val="center"/>
          </w:tcPr>
          <w:p w14:paraId="28E2C5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8,98</w:t>
            </w:r>
          </w:p>
        </w:tc>
        <w:tc>
          <w:tcPr>
            <w:tcW w:w="0" w:type="auto"/>
            <w:vAlign w:val="center"/>
          </w:tcPr>
          <w:p w14:paraId="1EC23F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2257304,16</w:t>
            </w:r>
          </w:p>
        </w:tc>
        <w:tc>
          <w:tcPr>
            <w:tcW w:w="0" w:type="auto"/>
            <w:vAlign w:val="center"/>
          </w:tcPr>
          <w:p w14:paraId="1D05BE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446469,28</w:t>
            </w:r>
          </w:p>
        </w:tc>
      </w:tr>
      <w:tr w:rsidR="00D507D7" w:rsidRPr="00D507D7" w14:paraId="6B1DA215" w14:textId="77777777" w:rsidTr="00D507D7">
        <w:trPr>
          <w:trHeight w:val="20"/>
        </w:trPr>
        <w:tc>
          <w:tcPr>
            <w:tcW w:w="0" w:type="auto"/>
            <w:vAlign w:val="center"/>
          </w:tcPr>
          <w:p w14:paraId="2AEB2D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1B2F49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114°40'37"</w:t>
            </w:r>
          </w:p>
        </w:tc>
        <w:tc>
          <w:tcPr>
            <w:tcW w:w="0" w:type="auto"/>
            <w:vAlign w:val="center"/>
          </w:tcPr>
          <w:p w14:paraId="002DD9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0,41</w:t>
            </w:r>
          </w:p>
        </w:tc>
        <w:tc>
          <w:tcPr>
            <w:tcW w:w="0" w:type="auto"/>
            <w:vAlign w:val="center"/>
          </w:tcPr>
          <w:p w14:paraId="79F6CE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2257312,38</w:t>
            </w:r>
          </w:p>
        </w:tc>
        <w:tc>
          <w:tcPr>
            <w:tcW w:w="0" w:type="auto"/>
            <w:vAlign w:val="center"/>
          </w:tcPr>
          <w:p w14:paraId="0C6072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446472,89</w:t>
            </w:r>
          </w:p>
        </w:tc>
      </w:tr>
      <w:tr w:rsidR="00D507D7" w:rsidRPr="00D507D7" w14:paraId="5D7B932F" w14:textId="77777777" w:rsidTr="00D507D7">
        <w:trPr>
          <w:trHeight w:val="20"/>
        </w:trPr>
        <w:tc>
          <w:tcPr>
            <w:tcW w:w="0" w:type="auto"/>
            <w:vAlign w:val="center"/>
          </w:tcPr>
          <w:p w14:paraId="6ADFE4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0" w:type="auto"/>
            <w:vAlign w:val="center"/>
          </w:tcPr>
          <w:p w14:paraId="2A3BF0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22°47'23"</w:t>
            </w:r>
          </w:p>
        </w:tc>
        <w:tc>
          <w:tcPr>
            <w:tcW w:w="0" w:type="auto"/>
            <w:vAlign w:val="center"/>
          </w:tcPr>
          <w:p w14:paraId="587436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137,27</w:t>
            </w:r>
          </w:p>
        </w:tc>
        <w:tc>
          <w:tcPr>
            <w:tcW w:w="0" w:type="auto"/>
            <w:vAlign w:val="center"/>
          </w:tcPr>
          <w:p w14:paraId="7D6547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2257312,21</w:t>
            </w:r>
          </w:p>
        </w:tc>
        <w:tc>
          <w:tcPr>
            <w:tcW w:w="0" w:type="auto"/>
            <w:vAlign w:val="center"/>
          </w:tcPr>
          <w:p w14:paraId="31712A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446473,26</w:t>
            </w:r>
          </w:p>
        </w:tc>
      </w:tr>
      <w:tr w:rsidR="00D507D7" w:rsidRPr="00D507D7" w14:paraId="5BCB400F" w14:textId="77777777" w:rsidTr="00D507D7">
        <w:trPr>
          <w:trHeight w:val="20"/>
        </w:trPr>
        <w:tc>
          <w:tcPr>
            <w:tcW w:w="0" w:type="auto"/>
            <w:vAlign w:val="center"/>
          </w:tcPr>
          <w:p w14:paraId="68CA51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0" w:type="auto"/>
            <w:vAlign w:val="center"/>
          </w:tcPr>
          <w:p w14:paraId="34B7F7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293°45'14"</w:t>
            </w:r>
          </w:p>
        </w:tc>
        <w:tc>
          <w:tcPr>
            <w:tcW w:w="0" w:type="auto"/>
            <w:vAlign w:val="center"/>
          </w:tcPr>
          <w:p w14:paraId="10936A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23,98</w:t>
            </w:r>
          </w:p>
        </w:tc>
        <w:tc>
          <w:tcPr>
            <w:tcW w:w="0" w:type="auto"/>
            <w:vAlign w:val="center"/>
          </w:tcPr>
          <w:p w14:paraId="0272E7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2257438,76</w:t>
            </w:r>
          </w:p>
        </w:tc>
        <w:tc>
          <w:tcPr>
            <w:tcW w:w="0" w:type="auto"/>
            <w:vAlign w:val="center"/>
          </w:tcPr>
          <w:p w14:paraId="0D2B93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446526,43</w:t>
            </w:r>
          </w:p>
        </w:tc>
      </w:tr>
      <w:tr w:rsidR="00D507D7" w:rsidRPr="00D507D7" w14:paraId="7183A805" w14:textId="77777777" w:rsidTr="00D507D7">
        <w:trPr>
          <w:trHeight w:val="20"/>
        </w:trPr>
        <w:tc>
          <w:tcPr>
            <w:tcW w:w="0" w:type="auto"/>
            <w:vAlign w:val="center"/>
          </w:tcPr>
          <w:p w14:paraId="1F6575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125D70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20°27'48"</w:t>
            </w:r>
          </w:p>
        </w:tc>
        <w:tc>
          <w:tcPr>
            <w:tcW w:w="0" w:type="auto"/>
            <w:vAlign w:val="center"/>
          </w:tcPr>
          <w:p w14:paraId="25B7C3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0" w:type="auto"/>
            <w:vAlign w:val="center"/>
          </w:tcPr>
          <w:p w14:paraId="15D244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2257448,42</w:t>
            </w:r>
          </w:p>
        </w:tc>
        <w:tc>
          <w:tcPr>
            <w:tcW w:w="0" w:type="auto"/>
            <w:vAlign w:val="center"/>
          </w:tcPr>
          <w:p w14:paraId="3EAC42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446504,48</w:t>
            </w:r>
          </w:p>
        </w:tc>
      </w:tr>
      <w:tr w:rsidR="00D507D7" w:rsidRPr="00D507D7" w14:paraId="661B0ECC" w14:textId="77777777" w:rsidTr="00D507D7">
        <w:trPr>
          <w:trHeight w:val="20"/>
        </w:trPr>
        <w:tc>
          <w:tcPr>
            <w:tcW w:w="0" w:type="auto"/>
            <w:vAlign w:val="center"/>
          </w:tcPr>
          <w:p w14:paraId="62D1A9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2069ED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109°41'31"</w:t>
            </w:r>
          </w:p>
        </w:tc>
        <w:tc>
          <w:tcPr>
            <w:tcW w:w="0" w:type="auto"/>
            <w:vAlign w:val="center"/>
          </w:tcPr>
          <w:p w14:paraId="1AD50D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0" w:type="auto"/>
            <w:vAlign w:val="center"/>
          </w:tcPr>
          <w:p w14:paraId="7A80E3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2257463,32</w:t>
            </w:r>
          </w:p>
        </w:tc>
        <w:tc>
          <w:tcPr>
            <w:tcW w:w="0" w:type="auto"/>
            <w:vAlign w:val="center"/>
          </w:tcPr>
          <w:p w14:paraId="3DAB0C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446510,04</w:t>
            </w:r>
          </w:p>
        </w:tc>
      </w:tr>
      <w:tr w:rsidR="00D507D7" w:rsidRPr="00D507D7" w14:paraId="6828CFE7" w14:textId="77777777" w:rsidTr="00D507D7">
        <w:trPr>
          <w:trHeight w:val="20"/>
        </w:trPr>
        <w:tc>
          <w:tcPr>
            <w:tcW w:w="0" w:type="auto"/>
            <w:vAlign w:val="center"/>
          </w:tcPr>
          <w:p w14:paraId="3713A5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189</w:t>
            </w:r>
          </w:p>
        </w:tc>
        <w:tc>
          <w:tcPr>
            <w:tcW w:w="0" w:type="auto"/>
            <w:vAlign w:val="center"/>
          </w:tcPr>
          <w:p w14:paraId="07B6F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200°28'48"</w:t>
            </w:r>
          </w:p>
        </w:tc>
        <w:tc>
          <w:tcPr>
            <w:tcW w:w="0" w:type="auto"/>
            <w:vAlign w:val="center"/>
          </w:tcPr>
          <w:p w14:paraId="11EFCE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14,98</w:t>
            </w:r>
          </w:p>
        </w:tc>
        <w:tc>
          <w:tcPr>
            <w:tcW w:w="0" w:type="auto"/>
            <w:vAlign w:val="center"/>
          </w:tcPr>
          <w:p w14:paraId="37C52C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2257462,98</w:t>
            </w:r>
          </w:p>
        </w:tc>
        <w:tc>
          <w:tcPr>
            <w:tcW w:w="0" w:type="auto"/>
            <w:vAlign w:val="center"/>
          </w:tcPr>
          <w:p w14:paraId="225669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446510,99</w:t>
            </w:r>
          </w:p>
        </w:tc>
      </w:tr>
      <w:tr w:rsidR="00D507D7" w:rsidRPr="00D507D7" w14:paraId="2089D9EC" w14:textId="77777777" w:rsidTr="00D507D7">
        <w:trPr>
          <w:trHeight w:val="20"/>
        </w:trPr>
        <w:tc>
          <w:tcPr>
            <w:tcW w:w="0" w:type="auto"/>
            <w:vAlign w:val="center"/>
          </w:tcPr>
          <w:p w14:paraId="00BCB1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0" w:type="auto"/>
            <w:vAlign w:val="center"/>
          </w:tcPr>
          <w:p w14:paraId="61FAFA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113°45'28"</w:t>
            </w:r>
          </w:p>
        </w:tc>
        <w:tc>
          <w:tcPr>
            <w:tcW w:w="0" w:type="auto"/>
            <w:vAlign w:val="center"/>
          </w:tcPr>
          <w:p w14:paraId="745A51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23,01</w:t>
            </w:r>
          </w:p>
        </w:tc>
        <w:tc>
          <w:tcPr>
            <w:tcW w:w="0" w:type="auto"/>
            <w:vAlign w:val="center"/>
          </w:tcPr>
          <w:p w14:paraId="47E34F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2257448,95</w:t>
            </w:r>
          </w:p>
        </w:tc>
        <w:tc>
          <w:tcPr>
            <w:tcW w:w="0" w:type="auto"/>
            <w:vAlign w:val="center"/>
          </w:tcPr>
          <w:p w14:paraId="7675CE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446505,75</w:t>
            </w:r>
          </w:p>
        </w:tc>
      </w:tr>
      <w:tr w:rsidR="00D507D7" w:rsidRPr="00D507D7" w14:paraId="4A92C89F" w14:textId="77777777" w:rsidTr="00D507D7">
        <w:trPr>
          <w:trHeight w:val="20"/>
        </w:trPr>
        <w:tc>
          <w:tcPr>
            <w:tcW w:w="0" w:type="auto"/>
            <w:vAlign w:val="center"/>
          </w:tcPr>
          <w:p w14:paraId="6379E6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w:t>
            </w:r>
          </w:p>
        </w:tc>
        <w:tc>
          <w:tcPr>
            <w:tcW w:w="0" w:type="auto"/>
            <w:vAlign w:val="center"/>
          </w:tcPr>
          <w:p w14:paraId="568CF6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23°11'55"</w:t>
            </w:r>
          </w:p>
        </w:tc>
        <w:tc>
          <w:tcPr>
            <w:tcW w:w="0" w:type="auto"/>
            <w:vAlign w:val="center"/>
          </w:tcPr>
          <w:p w14:paraId="78E3D2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0" w:type="auto"/>
            <w:vAlign w:val="center"/>
          </w:tcPr>
          <w:p w14:paraId="571C2B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2257439,68</w:t>
            </w:r>
          </w:p>
        </w:tc>
        <w:tc>
          <w:tcPr>
            <w:tcW w:w="0" w:type="auto"/>
            <w:vAlign w:val="center"/>
          </w:tcPr>
          <w:p w14:paraId="6EBC58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446526,81</w:t>
            </w:r>
          </w:p>
        </w:tc>
      </w:tr>
      <w:tr w:rsidR="00D507D7" w:rsidRPr="00D507D7" w14:paraId="6E3326A4" w14:textId="77777777" w:rsidTr="00D507D7">
        <w:trPr>
          <w:trHeight w:val="20"/>
        </w:trPr>
        <w:tc>
          <w:tcPr>
            <w:tcW w:w="0" w:type="auto"/>
            <w:vAlign w:val="center"/>
          </w:tcPr>
          <w:p w14:paraId="7C2764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186</w:t>
            </w:r>
          </w:p>
        </w:tc>
        <w:tc>
          <w:tcPr>
            <w:tcW w:w="0" w:type="auto"/>
            <w:vAlign w:val="center"/>
          </w:tcPr>
          <w:p w14:paraId="0E3F2D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112°38'57"</w:t>
            </w:r>
          </w:p>
        </w:tc>
        <w:tc>
          <w:tcPr>
            <w:tcW w:w="0" w:type="auto"/>
            <w:vAlign w:val="center"/>
          </w:tcPr>
          <w:p w14:paraId="28B887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4A335F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2257440,59</w:t>
            </w:r>
          </w:p>
        </w:tc>
        <w:tc>
          <w:tcPr>
            <w:tcW w:w="0" w:type="auto"/>
            <w:vAlign w:val="center"/>
          </w:tcPr>
          <w:p w14:paraId="2FD3DF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446527,20</w:t>
            </w:r>
          </w:p>
        </w:tc>
      </w:tr>
      <w:tr w:rsidR="00D507D7" w:rsidRPr="00D507D7" w14:paraId="303AB31D" w14:textId="77777777" w:rsidTr="00D507D7">
        <w:trPr>
          <w:trHeight w:val="20"/>
        </w:trPr>
        <w:tc>
          <w:tcPr>
            <w:tcW w:w="0" w:type="auto"/>
            <w:vAlign w:val="center"/>
          </w:tcPr>
          <w:p w14:paraId="3B5E51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w:t>
            </w:r>
          </w:p>
        </w:tc>
        <w:tc>
          <w:tcPr>
            <w:tcW w:w="0" w:type="auto"/>
            <w:vAlign w:val="center"/>
          </w:tcPr>
          <w:p w14:paraId="2C61A3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22°38'19"</w:t>
            </w:r>
          </w:p>
        </w:tc>
        <w:tc>
          <w:tcPr>
            <w:tcW w:w="0" w:type="auto"/>
            <w:vAlign w:val="center"/>
          </w:tcPr>
          <w:p w14:paraId="38D7DA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11,69</w:t>
            </w:r>
          </w:p>
        </w:tc>
        <w:tc>
          <w:tcPr>
            <w:tcW w:w="0" w:type="auto"/>
            <w:vAlign w:val="center"/>
          </w:tcPr>
          <w:p w14:paraId="4BF2E1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2257435,95</w:t>
            </w:r>
          </w:p>
        </w:tc>
        <w:tc>
          <w:tcPr>
            <w:tcW w:w="0" w:type="auto"/>
            <w:vAlign w:val="center"/>
          </w:tcPr>
          <w:p w14:paraId="3FCCD6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446538,32</w:t>
            </w:r>
          </w:p>
        </w:tc>
      </w:tr>
      <w:tr w:rsidR="00D507D7" w:rsidRPr="00D507D7" w14:paraId="3521A456" w14:textId="77777777" w:rsidTr="00D507D7">
        <w:trPr>
          <w:trHeight w:val="20"/>
        </w:trPr>
        <w:tc>
          <w:tcPr>
            <w:tcW w:w="0" w:type="auto"/>
            <w:vAlign w:val="center"/>
          </w:tcPr>
          <w:p w14:paraId="56F635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0" w:type="auto"/>
            <w:vAlign w:val="center"/>
          </w:tcPr>
          <w:p w14:paraId="3E770F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111°41'42"</w:t>
            </w:r>
          </w:p>
        </w:tc>
        <w:tc>
          <w:tcPr>
            <w:tcW w:w="0" w:type="auto"/>
            <w:vAlign w:val="center"/>
          </w:tcPr>
          <w:p w14:paraId="78A934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0" w:type="auto"/>
            <w:vAlign w:val="center"/>
          </w:tcPr>
          <w:p w14:paraId="0E5400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2257446,74</w:t>
            </w:r>
          </w:p>
        </w:tc>
        <w:tc>
          <w:tcPr>
            <w:tcW w:w="0" w:type="auto"/>
            <w:vAlign w:val="center"/>
          </w:tcPr>
          <w:p w14:paraId="47A58D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446542,82</w:t>
            </w:r>
          </w:p>
        </w:tc>
      </w:tr>
      <w:tr w:rsidR="00D507D7" w:rsidRPr="00D507D7" w14:paraId="1D241A9B" w14:textId="77777777" w:rsidTr="00D507D7">
        <w:trPr>
          <w:trHeight w:val="20"/>
        </w:trPr>
        <w:tc>
          <w:tcPr>
            <w:tcW w:w="0" w:type="auto"/>
            <w:vAlign w:val="center"/>
          </w:tcPr>
          <w:p w14:paraId="66AA44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0" w:type="auto"/>
            <w:vAlign w:val="center"/>
          </w:tcPr>
          <w:p w14:paraId="2D23B9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202°37'49"</w:t>
            </w:r>
          </w:p>
        </w:tc>
        <w:tc>
          <w:tcPr>
            <w:tcW w:w="0" w:type="auto"/>
            <w:vAlign w:val="center"/>
          </w:tcPr>
          <w:p w14:paraId="4E86B5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12,71</w:t>
            </w:r>
          </w:p>
        </w:tc>
        <w:tc>
          <w:tcPr>
            <w:tcW w:w="0" w:type="auto"/>
            <w:vAlign w:val="center"/>
          </w:tcPr>
          <w:p w14:paraId="20DD78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2257446,37</w:t>
            </w:r>
          </w:p>
        </w:tc>
        <w:tc>
          <w:tcPr>
            <w:tcW w:w="0" w:type="auto"/>
            <w:vAlign w:val="center"/>
          </w:tcPr>
          <w:p w14:paraId="6B57AA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446543,75</w:t>
            </w:r>
          </w:p>
        </w:tc>
      </w:tr>
      <w:tr w:rsidR="00D507D7" w:rsidRPr="00D507D7" w14:paraId="4F6FD4FD" w14:textId="77777777" w:rsidTr="00D507D7">
        <w:trPr>
          <w:trHeight w:val="20"/>
        </w:trPr>
        <w:tc>
          <w:tcPr>
            <w:tcW w:w="0" w:type="auto"/>
            <w:vAlign w:val="center"/>
          </w:tcPr>
          <w:p w14:paraId="0D1D6A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w:t>
            </w:r>
          </w:p>
        </w:tc>
        <w:tc>
          <w:tcPr>
            <w:tcW w:w="0" w:type="auto"/>
            <w:vAlign w:val="center"/>
          </w:tcPr>
          <w:p w14:paraId="3C82E1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292°41'35"</w:t>
            </w:r>
          </w:p>
        </w:tc>
        <w:tc>
          <w:tcPr>
            <w:tcW w:w="0" w:type="auto"/>
            <w:vAlign w:val="center"/>
          </w:tcPr>
          <w:p w14:paraId="04150F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36FBFE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2257434,64</w:t>
            </w:r>
          </w:p>
        </w:tc>
        <w:tc>
          <w:tcPr>
            <w:tcW w:w="0" w:type="auto"/>
            <w:vAlign w:val="center"/>
          </w:tcPr>
          <w:p w14:paraId="7C6F28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446538,86</w:t>
            </w:r>
          </w:p>
        </w:tc>
      </w:tr>
      <w:tr w:rsidR="00D507D7" w:rsidRPr="00D507D7" w14:paraId="469304A2" w14:textId="77777777" w:rsidTr="00D507D7">
        <w:trPr>
          <w:trHeight w:val="20"/>
        </w:trPr>
        <w:tc>
          <w:tcPr>
            <w:tcW w:w="0" w:type="auto"/>
            <w:vAlign w:val="center"/>
          </w:tcPr>
          <w:p w14:paraId="104AC8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0" w:type="auto"/>
            <w:vAlign w:val="center"/>
          </w:tcPr>
          <w:p w14:paraId="200060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202°47'50"</w:t>
            </w:r>
          </w:p>
        </w:tc>
        <w:tc>
          <w:tcPr>
            <w:tcW w:w="0" w:type="auto"/>
            <w:vAlign w:val="center"/>
          </w:tcPr>
          <w:p w14:paraId="499119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41,24</w:t>
            </w:r>
          </w:p>
        </w:tc>
        <w:tc>
          <w:tcPr>
            <w:tcW w:w="0" w:type="auto"/>
            <w:vAlign w:val="center"/>
          </w:tcPr>
          <w:p w14:paraId="5E84E4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2257439,29</w:t>
            </w:r>
          </w:p>
        </w:tc>
        <w:tc>
          <w:tcPr>
            <w:tcW w:w="0" w:type="auto"/>
            <w:vAlign w:val="center"/>
          </w:tcPr>
          <w:p w14:paraId="2B49BA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446527,74</w:t>
            </w:r>
          </w:p>
        </w:tc>
      </w:tr>
      <w:tr w:rsidR="00D507D7" w:rsidRPr="00D507D7" w14:paraId="7883C1E8" w14:textId="77777777" w:rsidTr="00D507D7">
        <w:trPr>
          <w:trHeight w:val="20"/>
        </w:trPr>
        <w:tc>
          <w:tcPr>
            <w:tcW w:w="0" w:type="auto"/>
            <w:vAlign w:val="center"/>
          </w:tcPr>
          <w:p w14:paraId="11258B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w:t>
            </w:r>
          </w:p>
        </w:tc>
        <w:tc>
          <w:tcPr>
            <w:tcW w:w="0" w:type="auto"/>
            <w:vAlign w:val="center"/>
          </w:tcPr>
          <w:p w14:paraId="6872EB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112°46'6"</w:t>
            </w:r>
          </w:p>
        </w:tc>
        <w:tc>
          <w:tcPr>
            <w:tcW w:w="0" w:type="auto"/>
            <w:vAlign w:val="center"/>
          </w:tcPr>
          <w:p w14:paraId="1BB729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13,64</w:t>
            </w:r>
          </w:p>
        </w:tc>
        <w:tc>
          <w:tcPr>
            <w:tcW w:w="0" w:type="auto"/>
            <w:vAlign w:val="center"/>
          </w:tcPr>
          <w:p w14:paraId="5CC973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2257401,27</w:t>
            </w:r>
          </w:p>
        </w:tc>
        <w:tc>
          <w:tcPr>
            <w:tcW w:w="0" w:type="auto"/>
            <w:vAlign w:val="center"/>
          </w:tcPr>
          <w:p w14:paraId="3752A4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446511,76</w:t>
            </w:r>
          </w:p>
        </w:tc>
      </w:tr>
      <w:tr w:rsidR="00D507D7" w:rsidRPr="00D507D7" w14:paraId="7DCBF9F4" w14:textId="77777777" w:rsidTr="00D507D7">
        <w:trPr>
          <w:trHeight w:val="20"/>
        </w:trPr>
        <w:tc>
          <w:tcPr>
            <w:tcW w:w="0" w:type="auto"/>
            <w:vAlign w:val="center"/>
          </w:tcPr>
          <w:p w14:paraId="71B2CB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w:t>
            </w:r>
          </w:p>
        </w:tc>
        <w:tc>
          <w:tcPr>
            <w:tcW w:w="0" w:type="auto"/>
            <w:vAlign w:val="center"/>
          </w:tcPr>
          <w:p w14:paraId="732E4A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19°53'7"</w:t>
            </w:r>
          </w:p>
        </w:tc>
        <w:tc>
          <w:tcPr>
            <w:tcW w:w="0" w:type="auto"/>
            <w:vAlign w:val="center"/>
          </w:tcPr>
          <w:p w14:paraId="51DC93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161510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2257395,99</w:t>
            </w:r>
          </w:p>
        </w:tc>
        <w:tc>
          <w:tcPr>
            <w:tcW w:w="0" w:type="auto"/>
            <w:vAlign w:val="center"/>
          </w:tcPr>
          <w:p w14:paraId="4133DD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446524,34</w:t>
            </w:r>
          </w:p>
        </w:tc>
      </w:tr>
      <w:tr w:rsidR="00D507D7" w:rsidRPr="00D507D7" w14:paraId="16FAB76D" w14:textId="77777777" w:rsidTr="00D507D7">
        <w:trPr>
          <w:trHeight w:val="20"/>
        </w:trPr>
        <w:tc>
          <w:tcPr>
            <w:tcW w:w="0" w:type="auto"/>
            <w:vAlign w:val="center"/>
          </w:tcPr>
          <w:p w14:paraId="15410A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448</w:t>
            </w:r>
          </w:p>
        </w:tc>
        <w:tc>
          <w:tcPr>
            <w:tcW w:w="0" w:type="auto"/>
            <w:vAlign w:val="center"/>
          </w:tcPr>
          <w:p w14:paraId="7B2DD9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292°51'11"</w:t>
            </w:r>
          </w:p>
        </w:tc>
        <w:tc>
          <w:tcPr>
            <w:tcW w:w="0" w:type="auto"/>
            <w:vAlign w:val="center"/>
          </w:tcPr>
          <w:p w14:paraId="29082F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11,54</w:t>
            </w:r>
          </w:p>
        </w:tc>
        <w:tc>
          <w:tcPr>
            <w:tcW w:w="0" w:type="auto"/>
            <w:vAlign w:val="center"/>
          </w:tcPr>
          <w:p w14:paraId="3A08F4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2257397,87</w:t>
            </w:r>
          </w:p>
        </w:tc>
        <w:tc>
          <w:tcPr>
            <w:tcW w:w="0" w:type="auto"/>
            <w:vAlign w:val="center"/>
          </w:tcPr>
          <w:p w14:paraId="0499AF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446525,02</w:t>
            </w:r>
          </w:p>
        </w:tc>
      </w:tr>
      <w:tr w:rsidR="00D507D7" w:rsidRPr="00D507D7" w14:paraId="2FBE2E08" w14:textId="77777777" w:rsidTr="00D507D7">
        <w:trPr>
          <w:trHeight w:val="20"/>
        </w:trPr>
        <w:tc>
          <w:tcPr>
            <w:tcW w:w="0" w:type="auto"/>
            <w:vAlign w:val="center"/>
          </w:tcPr>
          <w:p w14:paraId="2B5B83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449</w:t>
            </w:r>
          </w:p>
        </w:tc>
        <w:tc>
          <w:tcPr>
            <w:tcW w:w="0" w:type="auto"/>
            <w:vAlign w:val="center"/>
          </w:tcPr>
          <w:p w14:paraId="70D27F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22°47'25"</w:t>
            </w:r>
          </w:p>
        </w:tc>
        <w:tc>
          <w:tcPr>
            <w:tcW w:w="0" w:type="auto"/>
            <w:vAlign w:val="center"/>
          </w:tcPr>
          <w:p w14:paraId="567161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37,23</w:t>
            </w:r>
          </w:p>
        </w:tc>
        <w:tc>
          <w:tcPr>
            <w:tcW w:w="0" w:type="auto"/>
            <w:vAlign w:val="center"/>
          </w:tcPr>
          <w:p w14:paraId="56B876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2257402,35</w:t>
            </w:r>
          </w:p>
        </w:tc>
        <w:tc>
          <w:tcPr>
            <w:tcW w:w="0" w:type="auto"/>
            <w:vAlign w:val="center"/>
          </w:tcPr>
          <w:p w14:paraId="7DAEA3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446514,39</w:t>
            </w:r>
          </w:p>
        </w:tc>
      </w:tr>
      <w:tr w:rsidR="00D507D7" w:rsidRPr="00D507D7" w14:paraId="2C8DF81F" w14:textId="77777777" w:rsidTr="00D507D7">
        <w:trPr>
          <w:trHeight w:val="20"/>
        </w:trPr>
        <w:tc>
          <w:tcPr>
            <w:tcW w:w="0" w:type="auto"/>
            <w:vAlign w:val="center"/>
          </w:tcPr>
          <w:p w14:paraId="2DF8BD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450</w:t>
            </w:r>
          </w:p>
        </w:tc>
        <w:tc>
          <w:tcPr>
            <w:tcW w:w="0" w:type="auto"/>
            <w:vAlign w:val="center"/>
          </w:tcPr>
          <w:p w14:paraId="3A8AB4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112°41'35"</w:t>
            </w:r>
          </w:p>
        </w:tc>
        <w:tc>
          <w:tcPr>
            <w:tcW w:w="0" w:type="auto"/>
            <w:vAlign w:val="center"/>
          </w:tcPr>
          <w:p w14:paraId="762C83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24BD53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2257436,67</w:t>
            </w:r>
          </w:p>
        </w:tc>
        <w:tc>
          <w:tcPr>
            <w:tcW w:w="0" w:type="auto"/>
            <w:vAlign w:val="center"/>
          </w:tcPr>
          <w:p w14:paraId="0E2B41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446528,81</w:t>
            </w:r>
          </w:p>
        </w:tc>
      </w:tr>
      <w:tr w:rsidR="00D507D7" w:rsidRPr="00D507D7" w14:paraId="43149356" w14:textId="77777777" w:rsidTr="00D507D7">
        <w:trPr>
          <w:trHeight w:val="20"/>
        </w:trPr>
        <w:tc>
          <w:tcPr>
            <w:tcW w:w="0" w:type="auto"/>
            <w:vAlign w:val="center"/>
          </w:tcPr>
          <w:p w14:paraId="5D7485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451</w:t>
            </w:r>
          </w:p>
        </w:tc>
        <w:tc>
          <w:tcPr>
            <w:tcW w:w="0" w:type="auto"/>
            <w:vAlign w:val="center"/>
          </w:tcPr>
          <w:p w14:paraId="5A406F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22°47'25"</w:t>
            </w:r>
          </w:p>
        </w:tc>
        <w:tc>
          <w:tcPr>
            <w:tcW w:w="0" w:type="auto"/>
            <w:vAlign w:val="center"/>
          </w:tcPr>
          <w:p w14:paraId="75103F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14,74</w:t>
            </w:r>
          </w:p>
        </w:tc>
        <w:tc>
          <w:tcPr>
            <w:tcW w:w="0" w:type="auto"/>
            <w:vAlign w:val="center"/>
          </w:tcPr>
          <w:p w14:paraId="0B5E70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2257432,02</w:t>
            </w:r>
          </w:p>
        </w:tc>
        <w:tc>
          <w:tcPr>
            <w:tcW w:w="0" w:type="auto"/>
            <w:vAlign w:val="center"/>
          </w:tcPr>
          <w:p w14:paraId="410DA2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446539,93</w:t>
            </w:r>
          </w:p>
        </w:tc>
      </w:tr>
      <w:tr w:rsidR="00D507D7" w:rsidRPr="00D507D7" w14:paraId="724282CC" w14:textId="77777777" w:rsidTr="00D507D7">
        <w:trPr>
          <w:trHeight w:val="20"/>
        </w:trPr>
        <w:tc>
          <w:tcPr>
            <w:tcW w:w="0" w:type="auto"/>
            <w:vAlign w:val="center"/>
          </w:tcPr>
          <w:p w14:paraId="07651A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452</w:t>
            </w:r>
          </w:p>
        </w:tc>
        <w:tc>
          <w:tcPr>
            <w:tcW w:w="0" w:type="auto"/>
            <w:vAlign w:val="center"/>
          </w:tcPr>
          <w:p w14:paraId="4CA4DC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291°57'1"</w:t>
            </w:r>
          </w:p>
        </w:tc>
        <w:tc>
          <w:tcPr>
            <w:tcW w:w="0" w:type="auto"/>
            <w:vAlign w:val="center"/>
          </w:tcPr>
          <w:p w14:paraId="6BB0F5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7EB45C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2257445,61</w:t>
            </w:r>
          </w:p>
        </w:tc>
        <w:tc>
          <w:tcPr>
            <w:tcW w:w="0" w:type="auto"/>
            <w:vAlign w:val="center"/>
          </w:tcPr>
          <w:p w14:paraId="685A7B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446545,64</w:t>
            </w:r>
          </w:p>
        </w:tc>
      </w:tr>
      <w:tr w:rsidR="00D507D7" w:rsidRPr="00D507D7" w14:paraId="3AE751D0" w14:textId="77777777" w:rsidTr="00D507D7">
        <w:trPr>
          <w:trHeight w:val="20"/>
        </w:trPr>
        <w:tc>
          <w:tcPr>
            <w:tcW w:w="0" w:type="auto"/>
            <w:vAlign w:val="center"/>
          </w:tcPr>
          <w:p w14:paraId="7CA0BD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453</w:t>
            </w:r>
          </w:p>
        </w:tc>
        <w:tc>
          <w:tcPr>
            <w:tcW w:w="0" w:type="auto"/>
            <w:vAlign w:val="center"/>
          </w:tcPr>
          <w:p w14:paraId="3D892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202°49'30"</w:t>
            </w:r>
          </w:p>
        </w:tc>
        <w:tc>
          <w:tcPr>
            <w:tcW w:w="0" w:type="auto"/>
            <w:vAlign w:val="center"/>
          </w:tcPr>
          <w:p w14:paraId="5158A3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9,67</w:t>
            </w:r>
          </w:p>
        </w:tc>
        <w:tc>
          <w:tcPr>
            <w:tcW w:w="0" w:type="auto"/>
            <w:vAlign w:val="center"/>
          </w:tcPr>
          <w:p w14:paraId="508474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2257447,48</w:t>
            </w:r>
          </w:p>
        </w:tc>
        <w:tc>
          <w:tcPr>
            <w:tcW w:w="0" w:type="auto"/>
            <w:vAlign w:val="center"/>
          </w:tcPr>
          <w:p w14:paraId="04653D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446541,00</w:t>
            </w:r>
          </w:p>
        </w:tc>
      </w:tr>
      <w:tr w:rsidR="00D507D7" w:rsidRPr="00D507D7" w14:paraId="4B4F1A85" w14:textId="77777777" w:rsidTr="00D507D7">
        <w:trPr>
          <w:trHeight w:val="20"/>
        </w:trPr>
        <w:tc>
          <w:tcPr>
            <w:tcW w:w="0" w:type="auto"/>
            <w:vAlign w:val="center"/>
          </w:tcPr>
          <w:p w14:paraId="573A7A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454</w:t>
            </w:r>
          </w:p>
        </w:tc>
        <w:tc>
          <w:tcPr>
            <w:tcW w:w="0" w:type="auto"/>
            <w:vAlign w:val="center"/>
          </w:tcPr>
          <w:p w14:paraId="796E9D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292°38'57"</w:t>
            </w:r>
          </w:p>
        </w:tc>
        <w:tc>
          <w:tcPr>
            <w:tcW w:w="0" w:type="auto"/>
            <w:vAlign w:val="center"/>
          </w:tcPr>
          <w:p w14:paraId="23A26F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0" w:type="auto"/>
            <w:vAlign w:val="center"/>
          </w:tcPr>
          <w:p w14:paraId="299784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2257438,57</w:t>
            </w:r>
          </w:p>
        </w:tc>
        <w:tc>
          <w:tcPr>
            <w:tcW w:w="0" w:type="auto"/>
            <w:vAlign w:val="center"/>
          </w:tcPr>
          <w:p w14:paraId="34CD84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446537,25</w:t>
            </w:r>
          </w:p>
        </w:tc>
      </w:tr>
      <w:tr w:rsidR="00D507D7" w:rsidRPr="00D507D7" w14:paraId="32428008" w14:textId="77777777" w:rsidTr="00D507D7">
        <w:trPr>
          <w:trHeight w:val="20"/>
        </w:trPr>
        <w:tc>
          <w:tcPr>
            <w:tcW w:w="0" w:type="auto"/>
            <w:vAlign w:val="center"/>
          </w:tcPr>
          <w:p w14:paraId="34B944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455</w:t>
            </w:r>
          </w:p>
        </w:tc>
        <w:tc>
          <w:tcPr>
            <w:tcW w:w="0" w:type="auto"/>
            <w:vAlign w:val="center"/>
          </w:tcPr>
          <w:p w14:paraId="428870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202°34'27"</w:t>
            </w:r>
          </w:p>
        </w:tc>
        <w:tc>
          <w:tcPr>
            <w:tcW w:w="0" w:type="auto"/>
            <w:vAlign w:val="center"/>
          </w:tcPr>
          <w:p w14:paraId="07463D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0,96</w:t>
            </w:r>
          </w:p>
        </w:tc>
        <w:tc>
          <w:tcPr>
            <w:tcW w:w="0" w:type="auto"/>
            <w:vAlign w:val="center"/>
          </w:tcPr>
          <w:p w14:paraId="2CA22A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2257443,21</w:t>
            </w:r>
          </w:p>
        </w:tc>
        <w:tc>
          <w:tcPr>
            <w:tcW w:w="0" w:type="auto"/>
            <w:vAlign w:val="center"/>
          </w:tcPr>
          <w:p w14:paraId="6447D1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446526,13</w:t>
            </w:r>
          </w:p>
        </w:tc>
      </w:tr>
      <w:tr w:rsidR="00D507D7" w:rsidRPr="00D507D7" w14:paraId="160C9A3C" w14:textId="77777777" w:rsidTr="00D507D7">
        <w:trPr>
          <w:trHeight w:val="20"/>
        </w:trPr>
        <w:tc>
          <w:tcPr>
            <w:tcW w:w="0" w:type="auto"/>
            <w:vAlign w:val="center"/>
          </w:tcPr>
          <w:p w14:paraId="3C368B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456</w:t>
            </w:r>
          </w:p>
        </w:tc>
        <w:tc>
          <w:tcPr>
            <w:tcW w:w="0" w:type="auto"/>
            <w:vAlign w:val="center"/>
          </w:tcPr>
          <w:p w14:paraId="13972F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293°47'52"</w:t>
            </w:r>
          </w:p>
        </w:tc>
        <w:tc>
          <w:tcPr>
            <w:tcW w:w="0" w:type="auto"/>
            <w:vAlign w:val="center"/>
          </w:tcPr>
          <w:p w14:paraId="29F2DD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19,08</w:t>
            </w:r>
          </w:p>
        </w:tc>
        <w:tc>
          <w:tcPr>
            <w:tcW w:w="0" w:type="auto"/>
            <w:vAlign w:val="center"/>
          </w:tcPr>
          <w:p w14:paraId="652780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2257442,32</w:t>
            </w:r>
          </w:p>
        </w:tc>
        <w:tc>
          <w:tcPr>
            <w:tcW w:w="0" w:type="auto"/>
            <w:vAlign w:val="center"/>
          </w:tcPr>
          <w:p w14:paraId="377171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446525,76</w:t>
            </w:r>
          </w:p>
        </w:tc>
      </w:tr>
      <w:tr w:rsidR="00D507D7" w:rsidRPr="00D507D7" w14:paraId="60223466" w14:textId="77777777" w:rsidTr="00D507D7">
        <w:trPr>
          <w:trHeight w:val="20"/>
        </w:trPr>
        <w:tc>
          <w:tcPr>
            <w:tcW w:w="0" w:type="auto"/>
            <w:vAlign w:val="center"/>
          </w:tcPr>
          <w:p w14:paraId="7C85B4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457</w:t>
            </w:r>
          </w:p>
        </w:tc>
        <w:tc>
          <w:tcPr>
            <w:tcW w:w="0" w:type="auto"/>
            <w:vAlign w:val="center"/>
          </w:tcPr>
          <w:p w14:paraId="306D88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20°25'5"</w:t>
            </w:r>
          </w:p>
        </w:tc>
        <w:tc>
          <w:tcPr>
            <w:tcW w:w="0" w:type="auto"/>
            <w:vAlign w:val="center"/>
          </w:tcPr>
          <w:p w14:paraId="750FF9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15,08</w:t>
            </w:r>
          </w:p>
        </w:tc>
        <w:tc>
          <w:tcPr>
            <w:tcW w:w="0" w:type="auto"/>
            <w:vAlign w:val="center"/>
          </w:tcPr>
          <w:p w14:paraId="00E95AA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2257450,02</w:t>
            </w:r>
          </w:p>
        </w:tc>
        <w:tc>
          <w:tcPr>
            <w:tcW w:w="0" w:type="auto"/>
            <w:vAlign w:val="center"/>
          </w:tcPr>
          <w:p w14:paraId="134884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446508,30</w:t>
            </w:r>
          </w:p>
        </w:tc>
      </w:tr>
      <w:tr w:rsidR="00D507D7" w:rsidRPr="00D507D7" w14:paraId="56CCB521" w14:textId="77777777" w:rsidTr="00D507D7">
        <w:trPr>
          <w:trHeight w:val="20"/>
        </w:trPr>
        <w:tc>
          <w:tcPr>
            <w:tcW w:w="0" w:type="auto"/>
            <w:vAlign w:val="center"/>
          </w:tcPr>
          <w:p w14:paraId="1B4120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458</w:t>
            </w:r>
          </w:p>
        </w:tc>
        <w:tc>
          <w:tcPr>
            <w:tcW w:w="0" w:type="auto"/>
            <w:vAlign w:val="center"/>
          </w:tcPr>
          <w:p w14:paraId="2C8DB4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290°30'8"</w:t>
            </w:r>
          </w:p>
        </w:tc>
        <w:tc>
          <w:tcPr>
            <w:tcW w:w="0" w:type="auto"/>
            <w:vAlign w:val="center"/>
          </w:tcPr>
          <w:p w14:paraId="53518D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0" w:type="auto"/>
            <w:vAlign w:val="center"/>
          </w:tcPr>
          <w:p w14:paraId="7A9D18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2257464,15</w:t>
            </w:r>
          </w:p>
        </w:tc>
        <w:tc>
          <w:tcPr>
            <w:tcW w:w="0" w:type="auto"/>
            <w:vAlign w:val="center"/>
          </w:tcPr>
          <w:p w14:paraId="77C836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446513,56</w:t>
            </w:r>
          </w:p>
        </w:tc>
      </w:tr>
      <w:tr w:rsidR="00D507D7" w:rsidRPr="00D507D7" w14:paraId="6E90AD7E" w14:textId="77777777" w:rsidTr="00D507D7">
        <w:trPr>
          <w:trHeight w:val="20"/>
        </w:trPr>
        <w:tc>
          <w:tcPr>
            <w:tcW w:w="0" w:type="auto"/>
            <w:vAlign w:val="center"/>
          </w:tcPr>
          <w:p w14:paraId="064D9B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459</w:t>
            </w:r>
          </w:p>
        </w:tc>
        <w:tc>
          <w:tcPr>
            <w:tcW w:w="0" w:type="auto"/>
            <w:vAlign w:val="center"/>
          </w:tcPr>
          <w:p w14:paraId="6A429A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200°28'29"</w:t>
            </w:r>
          </w:p>
        </w:tc>
        <w:tc>
          <w:tcPr>
            <w:tcW w:w="0" w:type="auto"/>
            <w:vAlign w:val="center"/>
          </w:tcPr>
          <w:p w14:paraId="181F3A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19,81</w:t>
            </w:r>
          </w:p>
        </w:tc>
        <w:tc>
          <w:tcPr>
            <w:tcW w:w="0" w:type="auto"/>
            <w:vAlign w:val="center"/>
          </w:tcPr>
          <w:p w14:paraId="011622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2257465,90</w:t>
            </w:r>
          </w:p>
        </w:tc>
        <w:tc>
          <w:tcPr>
            <w:tcW w:w="0" w:type="auto"/>
            <w:vAlign w:val="center"/>
          </w:tcPr>
          <w:p w14:paraId="492D6B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446508,88</w:t>
            </w:r>
          </w:p>
        </w:tc>
      </w:tr>
      <w:tr w:rsidR="00D507D7" w:rsidRPr="00D507D7" w14:paraId="665160D4" w14:textId="77777777" w:rsidTr="00D507D7">
        <w:trPr>
          <w:trHeight w:val="20"/>
        </w:trPr>
        <w:tc>
          <w:tcPr>
            <w:tcW w:w="0" w:type="auto"/>
            <w:vAlign w:val="center"/>
          </w:tcPr>
          <w:p w14:paraId="3F5CB1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460</w:t>
            </w:r>
          </w:p>
        </w:tc>
        <w:tc>
          <w:tcPr>
            <w:tcW w:w="0" w:type="auto"/>
            <w:vAlign w:val="center"/>
          </w:tcPr>
          <w:p w14:paraId="621C4A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113°44'28"</w:t>
            </w:r>
          </w:p>
        </w:tc>
        <w:tc>
          <w:tcPr>
            <w:tcW w:w="0" w:type="auto"/>
            <w:vAlign w:val="center"/>
          </w:tcPr>
          <w:p w14:paraId="725F0C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15,25</w:t>
            </w:r>
          </w:p>
        </w:tc>
        <w:tc>
          <w:tcPr>
            <w:tcW w:w="0" w:type="auto"/>
            <w:vAlign w:val="center"/>
          </w:tcPr>
          <w:p w14:paraId="4373A9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2257447,34</w:t>
            </w:r>
          </w:p>
        </w:tc>
        <w:tc>
          <w:tcPr>
            <w:tcW w:w="0" w:type="auto"/>
            <w:vAlign w:val="center"/>
          </w:tcPr>
          <w:p w14:paraId="473C10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446501,95</w:t>
            </w:r>
          </w:p>
        </w:tc>
      </w:tr>
      <w:tr w:rsidR="00D507D7" w:rsidRPr="00D507D7" w14:paraId="0881A263" w14:textId="77777777" w:rsidTr="00D507D7">
        <w:trPr>
          <w:trHeight w:val="20"/>
        </w:trPr>
        <w:tc>
          <w:tcPr>
            <w:tcW w:w="0" w:type="auto"/>
            <w:vAlign w:val="center"/>
          </w:tcPr>
          <w:p w14:paraId="5AFC81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461</w:t>
            </w:r>
          </w:p>
        </w:tc>
        <w:tc>
          <w:tcPr>
            <w:tcW w:w="0" w:type="auto"/>
            <w:vAlign w:val="center"/>
          </w:tcPr>
          <w:p w14:paraId="2402E4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22°19'43"</w:t>
            </w:r>
          </w:p>
        </w:tc>
        <w:tc>
          <w:tcPr>
            <w:tcW w:w="0" w:type="auto"/>
            <w:vAlign w:val="center"/>
          </w:tcPr>
          <w:p w14:paraId="1E07B9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0" w:type="auto"/>
            <w:vAlign w:val="center"/>
          </w:tcPr>
          <w:p w14:paraId="297315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2257441,20</w:t>
            </w:r>
          </w:p>
        </w:tc>
        <w:tc>
          <w:tcPr>
            <w:tcW w:w="0" w:type="auto"/>
            <w:vAlign w:val="center"/>
          </w:tcPr>
          <w:p w14:paraId="3F0045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446515,91</w:t>
            </w:r>
          </w:p>
        </w:tc>
      </w:tr>
      <w:tr w:rsidR="00D507D7" w:rsidRPr="00D507D7" w14:paraId="20E42980" w14:textId="77777777" w:rsidTr="00D507D7">
        <w:trPr>
          <w:trHeight w:val="20"/>
        </w:trPr>
        <w:tc>
          <w:tcPr>
            <w:tcW w:w="0" w:type="auto"/>
            <w:vAlign w:val="center"/>
          </w:tcPr>
          <w:p w14:paraId="703F61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462</w:t>
            </w:r>
          </w:p>
        </w:tc>
        <w:tc>
          <w:tcPr>
            <w:tcW w:w="0" w:type="auto"/>
            <w:vAlign w:val="center"/>
          </w:tcPr>
          <w:p w14:paraId="4A807B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108°42'1"</w:t>
            </w:r>
          </w:p>
        </w:tc>
        <w:tc>
          <w:tcPr>
            <w:tcW w:w="0" w:type="auto"/>
            <w:vAlign w:val="center"/>
          </w:tcPr>
          <w:p w14:paraId="3E12A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6,14</w:t>
            </w:r>
          </w:p>
        </w:tc>
        <w:tc>
          <w:tcPr>
            <w:tcW w:w="0" w:type="auto"/>
            <w:vAlign w:val="center"/>
          </w:tcPr>
          <w:p w14:paraId="6C4C0E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2257442,32</w:t>
            </w:r>
          </w:p>
        </w:tc>
        <w:tc>
          <w:tcPr>
            <w:tcW w:w="0" w:type="auto"/>
            <w:vAlign w:val="center"/>
          </w:tcPr>
          <w:p w14:paraId="3CDDB7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446516,37</w:t>
            </w:r>
          </w:p>
        </w:tc>
      </w:tr>
      <w:tr w:rsidR="00D507D7" w:rsidRPr="00D507D7" w14:paraId="3DD04E57" w14:textId="77777777" w:rsidTr="00D507D7">
        <w:trPr>
          <w:trHeight w:val="20"/>
        </w:trPr>
        <w:tc>
          <w:tcPr>
            <w:tcW w:w="0" w:type="auto"/>
            <w:vAlign w:val="center"/>
          </w:tcPr>
          <w:p w14:paraId="6C18E9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463</w:t>
            </w:r>
          </w:p>
        </w:tc>
        <w:tc>
          <w:tcPr>
            <w:tcW w:w="0" w:type="auto"/>
            <w:vAlign w:val="center"/>
          </w:tcPr>
          <w:p w14:paraId="12C35A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203°4'13"</w:t>
            </w:r>
          </w:p>
        </w:tc>
        <w:tc>
          <w:tcPr>
            <w:tcW w:w="0" w:type="auto"/>
            <w:vAlign w:val="center"/>
          </w:tcPr>
          <w:p w14:paraId="6B8208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0" w:type="auto"/>
            <w:vAlign w:val="center"/>
          </w:tcPr>
          <w:p w14:paraId="7699BB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2257440,35</w:t>
            </w:r>
          </w:p>
        </w:tc>
        <w:tc>
          <w:tcPr>
            <w:tcW w:w="0" w:type="auto"/>
            <w:vAlign w:val="center"/>
          </w:tcPr>
          <w:p w14:paraId="02C795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446522,19</w:t>
            </w:r>
          </w:p>
        </w:tc>
      </w:tr>
      <w:tr w:rsidR="00D507D7" w:rsidRPr="00D507D7" w14:paraId="42295F81" w14:textId="77777777" w:rsidTr="00D507D7">
        <w:trPr>
          <w:trHeight w:val="20"/>
        </w:trPr>
        <w:tc>
          <w:tcPr>
            <w:tcW w:w="0" w:type="auto"/>
            <w:vAlign w:val="center"/>
          </w:tcPr>
          <w:p w14:paraId="7B5A28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464</w:t>
            </w:r>
          </w:p>
        </w:tc>
        <w:tc>
          <w:tcPr>
            <w:tcW w:w="0" w:type="auto"/>
            <w:vAlign w:val="center"/>
          </w:tcPr>
          <w:p w14:paraId="4CDF6F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113°26'8"</w:t>
            </w:r>
          </w:p>
        </w:tc>
        <w:tc>
          <w:tcPr>
            <w:tcW w:w="0" w:type="auto"/>
            <w:vAlign w:val="center"/>
          </w:tcPr>
          <w:p w14:paraId="32CBDF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w:t>
            </w:r>
          </w:p>
        </w:tc>
        <w:tc>
          <w:tcPr>
            <w:tcW w:w="0" w:type="auto"/>
            <w:vAlign w:val="center"/>
          </w:tcPr>
          <w:p w14:paraId="52572A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2257438,73</w:t>
            </w:r>
          </w:p>
        </w:tc>
        <w:tc>
          <w:tcPr>
            <w:tcW w:w="0" w:type="auto"/>
            <w:vAlign w:val="center"/>
          </w:tcPr>
          <w:p w14:paraId="750454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446521,50</w:t>
            </w:r>
          </w:p>
        </w:tc>
      </w:tr>
      <w:tr w:rsidR="00D507D7" w:rsidRPr="00D507D7" w14:paraId="16C2C099" w14:textId="77777777" w:rsidTr="00D507D7">
        <w:trPr>
          <w:trHeight w:val="20"/>
        </w:trPr>
        <w:tc>
          <w:tcPr>
            <w:tcW w:w="0" w:type="auto"/>
            <w:vAlign w:val="center"/>
          </w:tcPr>
          <w:p w14:paraId="48419E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465</w:t>
            </w:r>
          </w:p>
        </w:tc>
        <w:tc>
          <w:tcPr>
            <w:tcW w:w="0" w:type="auto"/>
            <w:vAlign w:val="center"/>
          </w:tcPr>
          <w:p w14:paraId="186B39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202°47'38"</w:t>
            </w:r>
          </w:p>
        </w:tc>
        <w:tc>
          <w:tcPr>
            <w:tcW w:w="0" w:type="auto"/>
            <w:vAlign w:val="center"/>
          </w:tcPr>
          <w:p w14:paraId="647D13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133,27</w:t>
            </w:r>
          </w:p>
        </w:tc>
        <w:tc>
          <w:tcPr>
            <w:tcW w:w="0" w:type="auto"/>
            <w:vAlign w:val="center"/>
          </w:tcPr>
          <w:p w14:paraId="2D5620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2257437,72</w:t>
            </w:r>
          </w:p>
        </w:tc>
        <w:tc>
          <w:tcPr>
            <w:tcW w:w="0" w:type="auto"/>
            <w:vAlign w:val="center"/>
          </w:tcPr>
          <w:p w14:paraId="5C1E703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446523,83</w:t>
            </w:r>
          </w:p>
        </w:tc>
      </w:tr>
      <w:tr w:rsidR="00D507D7" w:rsidRPr="00D507D7" w14:paraId="1FA54D26" w14:textId="77777777" w:rsidTr="00D507D7">
        <w:trPr>
          <w:trHeight w:val="20"/>
        </w:trPr>
        <w:tc>
          <w:tcPr>
            <w:tcW w:w="0" w:type="auto"/>
            <w:vAlign w:val="center"/>
          </w:tcPr>
          <w:p w14:paraId="48637B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466</w:t>
            </w:r>
          </w:p>
        </w:tc>
        <w:tc>
          <w:tcPr>
            <w:tcW w:w="0" w:type="auto"/>
            <w:vAlign w:val="center"/>
          </w:tcPr>
          <w:p w14:paraId="2B7D60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295°12'4"</w:t>
            </w:r>
          </w:p>
        </w:tc>
        <w:tc>
          <w:tcPr>
            <w:tcW w:w="0" w:type="auto"/>
            <w:vAlign w:val="center"/>
          </w:tcPr>
          <w:p w14:paraId="03F99A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0,38</w:t>
            </w:r>
          </w:p>
        </w:tc>
        <w:tc>
          <w:tcPr>
            <w:tcW w:w="0" w:type="auto"/>
            <w:vAlign w:val="center"/>
          </w:tcPr>
          <w:p w14:paraId="19A47F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2257314,86</w:t>
            </w:r>
          </w:p>
        </w:tc>
        <w:tc>
          <w:tcPr>
            <w:tcW w:w="0" w:type="auto"/>
            <w:vAlign w:val="center"/>
          </w:tcPr>
          <w:p w14:paraId="56CA08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446472,20</w:t>
            </w:r>
          </w:p>
        </w:tc>
      </w:tr>
      <w:tr w:rsidR="00D507D7" w:rsidRPr="00D507D7" w14:paraId="10C82CDD" w14:textId="77777777" w:rsidTr="00D507D7">
        <w:trPr>
          <w:trHeight w:val="20"/>
        </w:trPr>
        <w:tc>
          <w:tcPr>
            <w:tcW w:w="0" w:type="auto"/>
            <w:vAlign w:val="center"/>
          </w:tcPr>
          <w:p w14:paraId="238D68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467</w:t>
            </w:r>
          </w:p>
        </w:tc>
        <w:tc>
          <w:tcPr>
            <w:tcW w:w="0" w:type="auto"/>
            <w:vAlign w:val="center"/>
          </w:tcPr>
          <w:p w14:paraId="02F92F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203°39'5"</w:t>
            </w:r>
          </w:p>
        </w:tc>
        <w:tc>
          <w:tcPr>
            <w:tcW w:w="0" w:type="auto"/>
            <w:vAlign w:val="center"/>
          </w:tcPr>
          <w:p w14:paraId="2CA8A4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8,97</w:t>
            </w:r>
          </w:p>
        </w:tc>
        <w:tc>
          <w:tcPr>
            <w:tcW w:w="0" w:type="auto"/>
            <w:vAlign w:val="center"/>
          </w:tcPr>
          <w:p w14:paraId="5CAC2F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2257315,02</w:t>
            </w:r>
          </w:p>
        </w:tc>
        <w:tc>
          <w:tcPr>
            <w:tcW w:w="0" w:type="auto"/>
            <w:vAlign w:val="center"/>
          </w:tcPr>
          <w:p w14:paraId="54A31E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446471,86</w:t>
            </w:r>
          </w:p>
        </w:tc>
      </w:tr>
      <w:tr w:rsidR="00D507D7" w:rsidRPr="00D507D7" w14:paraId="560C2391" w14:textId="77777777" w:rsidTr="00D507D7">
        <w:trPr>
          <w:trHeight w:val="20"/>
        </w:trPr>
        <w:tc>
          <w:tcPr>
            <w:tcW w:w="0" w:type="auto"/>
            <w:vAlign w:val="center"/>
          </w:tcPr>
          <w:p w14:paraId="6A6DCF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468</w:t>
            </w:r>
          </w:p>
        </w:tc>
        <w:tc>
          <w:tcPr>
            <w:tcW w:w="0" w:type="auto"/>
            <w:vAlign w:val="center"/>
          </w:tcPr>
          <w:p w14:paraId="11B7E0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293°27'54"</w:t>
            </w:r>
          </w:p>
        </w:tc>
        <w:tc>
          <w:tcPr>
            <w:tcW w:w="0" w:type="auto"/>
            <w:vAlign w:val="center"/>
          </w:tcPr>
          <w:p w14:paraId="5637C1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0" w:type="auto"/>
            <w:vAlign w:val="center"/>
          </w:tcPr>
          <w:p w14:paraId="340E2C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2257306,80</w:t>
            </w:r>
          </w:p>
        </w:tc>
        <w:tc>
          <w:tcPr>
            <w:tcW w:w="0" w:type="auto"/>
            <w:vAlign w:val="center"/>
          </w:tcPr>
          <w:p w14:paraId="1ED46AA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446468,26</w:t>
            </w:r>
          </w:p>
        </w:tc>
      </w:tr>
      <w:tr w:rsidR="00D507D7" w:rsidRPr="00D507D7" w14:paraId="0C85C533" w14:textId="77777777" w:rsidTr="00D507D7">
        <w:trPr>
          <w:trHeight w:val="20"/>
        </w:trPr>
        <w:tc>
          <w:tcPr>
            <w:tcW w:w="0" w:type="auto"/>
            <w:vAlign w:val="center"/>
          </w:tcPr>
          <w:p w14:paraId="2ABD53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469</w:t>
            </w:r>
          </w:p>
        </w:tc>
        <w:tc>
          <w:tcPr>
            <w:tcW w:w="0" w:type="auto"/>
            <w:vAlign w:val="center"/>
          </w:tcPr>
          <w:p w14:paraId="3C3A6A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203°39'38"</w:t>
            </w:r>
          </w:p>
        </w:tc>
        <w:tc>
          <w:tcPr>
            <w:tcW w:w="0" w:type="auto"/>
            <w:vAlign w:val="center"/>
          </w:tcPr>
          <w:p w14:paraId="281F8D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0" w:type="auto"/>
            <w:vAlign w:val="center"/>
          </w:tcPr>
          <w:p w14:paraId="5D905A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2257308,15</w:t>
            </w:r>
          </w:p>
        </w:tc>
        <w:tc>
          <w:tcPr>
            <w:tcW w:w="0" w:type="auto"/>
            <w:vAlign w:val="center"/>
          </w:tcPr>
          <w:p w14:paraId="05FB15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446465,15</w:t>
            </w:r>
          </w:p>
        </w:tc>
      </w:tr>
      <w:tr w:rsidR="00D507D7" w:rsidRPr="00D507D7" w14:paraId="7FC9E15C" w14:textId="77777777" w:rsidTr="00D507D7">
        <w:trPr>
          <w:trHeight w:val="20"/>
        </w:trPr>
        <w:tc>
          <w:tcPr>
            <w:tcW w:w="0" w:type="auto"/>
            <w:vAlign w:val="center"/>
          </w:tcPr>
          <w:p w14:paraId="02EAF8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470</w:t>
            </w:r>
          </w:p>
        </w:tc>
        <w:tc>
          <w:tcPr>
            <w:tcW w:w="0" w:type="auto"/>
            <w:vAlign w:val="center"/>
          </w:tcPr>
          <w:p w14:paraId="0B5262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293°38'37"</w:t>
            </w:r>
          </w:p>
        </w:tc>
        <w:tc>
          <w:tcPr>
            <w:tcW w:w="0" w:type="auto"/>
            <w:vAlign w:val="center"/>
          </w:tcPr>
          <w:p w14:paraId="7286AE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25,18</w:t>
            </w:r>
          </w:p>
        </w:tc>
        <w:tc>
          <w:tcPr>
            <w:tcW w:w="0" w:type="auto"/>
            <w:vAlign w:val="center"/>
          </w:tcPr>
          <w:p w14:paraId="33ED21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2257293,68</w:t>
            </w:r>
          </w:p>
        </w:tc>
        <w:tc>
          <w:tcPr>
            <w:tcW w:w="0" w:type="auto"/>
            <w:vAlign w:val="center"/>
          </w:tcPr>
          <w:p w14:paraId="2B3DE0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446458,81</w:t>
            </w:r>
          </w:p>
        </w:tc>
      </w:tr>
      <w:tr w:rsidR="00D507D7" w:rsidRPr="00D507D7" w14:paraId="2E01BE96" w14:textId="77777777" w:rsidTr="00D507D7">
        <w:trPr>
          <w:trHeight w:val="20"/>
        </w:trPr>
        <w:tc>
          <w:tcPr>
            <w:tcW w:w="0" w:type="auto"/>
            <w:vAlign w:val="center"/>
          </w:tcPr>
          <w:p w14:paraId="7ED789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471</w:t>
            </w:r>
          </w:p>
        </w:tc>
        <w:tc>
          <w:tcPr>
            <w:tcW w:w="0" w:type="auto"/>
            <w:vAlign w:val="center"/>
          </w:tcPr>
          <w:p w14:paraId="2DD2F4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203°42'49"</w:t>
            </w:r>
          </w:p>
        </w:tc>
        <w:tc>
          <w:tcPr>
            <w:tcW w:w="0" w:type="auto"/>
            <w:vAlign w:val="center"/>
          </w:tcPr>
          <w:p w14:paraId="10EE73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7,01</w:t>
            </w:r>
          </w:p>
        </w:tc>
        <w:tc>
          <w:tcPr>
            <w:tcW w:w="0" w:type="auto"/>
            <w:vAlign w:val="center"/>
          </w:tcPr>
          <w:p w14:paraId="26D6EF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2257303,78</w:t>
            </w:r>
          </w:p>
        </w:tc>
        <w:tc>
          <w:tcPr>
            <w:tcW w:w="0" w:type="auto"/>
            <w:vAlign w:val="center"/>
          </w:tcPr>
          <w:p w14:paraId="1EAB55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446435,74</w:t>
            </w:r>
          </w:p>
        </w:tc>
      </w:tr>
      <w:tr w:rsidR="00D507D7" w:rsidRPr="00D507D7" w14:paraId="779947EA" w14:textId="77777777" w:rsidTr="00D507D7">
        <w:trPr>
          <w:trHeight w:val="20"/>
        </w:trPr>
        <w:tc>
          <w:tcPr>
            <w:tcW w:w="0" w:type="auto"/>
            <w:vAlign w:val="center"/>
          </w:tcPr>
          <w:p w14:paraId="13F94E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472</w:t>
            </w:r>
          </w:p>
        </w:tc>
        <w:tc>
          <w:tcPr>
            <w:tcW w:w="0" w:type="auto"/>
            <w:vAlign w:val="center"/>
          </w:tcPr>
          <w:p w14:paraId="5E5654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113°36'47"</w:t>
            </w:r>
          </w:p>
        </w:tc>
        <w:tc>
          <w:tcPr>
            <w:tcW w:w="0" w:type="auto"/>
            <w:vAlign w:val="center"/>
          </w:tcPr>
          <w:p w14:paraId="30E95B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0" w:type="auto"/>
            <w:vAlign w:val="center"/>
          </w:tcPr>
          <w:p w14:paraId="035DC87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2257297,36</w:t>
            </w:r>
          </w:p>
        </w:tc>
        <w:tc>
          <w:tcPr>
            <w:tcW w:w="0" w:type="auto"/>
            <w:vAlign w:val="center"/>
          </w:tcPr>
          <w:p w14:paraId="3FDF61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446432,92</w:t>
            </w:r>
          </w:p>
        </w:tc>
      </w:tr>
      <w:tr w:rsidR="00D507D7" w:rsidRPr="00D507D7" w14:paraId="5EC06FC7" w14:textId="77777777" w:rsidTr="00D507D7">
        <w:trPr>
          <w:trHeight w:val="20"/>
        </w:trPr>
        <w:tc>
          <w:tcPr>
            <w:tcW w:w="0" w:type="auto"/>
            <w:vAlign w:val="center"/>
          </w:tcPr>
          <w:p w14:paraId="4E68D3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0" w:type="auto"/>
            <w:vAlign w:val="center"/>
          </w:tcPr>
          <w:p w14:paraId="267625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23°42'28"</w:t>
            </w:r>
          </w:p>
        </w:tc>
        <w:tc>
          <w:tcPr>
            <w:tcW w:w="0" w:type="auto"/>
            <w:vAlign w:val="center"/>
          </w:tcPr>
          <w:p w14:paraId="1D7BBA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5,02</w:t>
            </w:r>
          </w:p>
        </w:tc>
        <w:tc>
          <w:tcPr>
            <w:tcW w:w="0" w:type="auto"/>
            <w:vAlign w:val="center"/>
          </w:tcPr>
          <w:p w14:paraId="2EADE9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2257296,56</w:t>
            </w:r>
          </w:p>
        </w:tc>
        <w:tc>
          <w:tcPr>
            <w:tcW w:w="0" w:type="auto"/>
            <w:vAlign w:val="center"/>
          </w:tcPr>
          <w:p w14:paraId="60EF7D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446434,75</w:t>
            </w:r>
          </w:p>
        </w:tc>
      </w:tr>
      <w:tr w:rsidR="00D507D7" w:rsidRPr="00D507D7" w14:paraId="16624154" w14:textId="77777777" w:rsidTr="00D507D7">
        <w:tc>
          <w:tcPr>
            <w:tcW w:w="0" w:type="auto"/>
          </w:tcPr>
          <w:p w14:paraId="178D1996"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B1B3F6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F5AFBF8"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0815ED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5E2040C9"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5812272F" w14:textId="77777777" w:rsidTr="00D507D7">
        <w:trPr>
          <w:trHeight w:val="20"/>
        </w:trPr>
        <w:tc>
          <w:tcPr>
            <w:tcW w:w="0" w:type="auto"/>
            <w:vAlign w:val="center"/>
          </w:tcPr>
          <w:p w14:paraId="5270F2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0" w:type="auto"/>
            <w:vAlign w:val="center"/>
          </w:tcPr>
          <w:p w14:paraId="52265B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293°49'24"</w:t>
            </w:r>
          </w:p>
        </w:tc>
        <w:tc>
          <w:tcPr>
            <w:tcW w:w="0" w:type="auto"/>
            <w:vAlign w:val="center"/>
          </w:tcPr>
          <w:p w14:paraId="24879E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7,95</w:t>
            </w:r>
          </w:p>
        </w:tc>
        <w:tc>
          <w:tcPr>
            <w:tcW w:w="0" w:type="auto"/>
            <w:vAlign w:val="center"/>
          </w:tcPr>
          <w:p w14:paraId="01E44F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2257297,50</w:t>
            </w:r>
          </w:p>
        </w:tc>
        <w:tc>
          <w:tcPr>
            <w:tcW w:w="0" w:type="auto"/>
            <w:vAlign w:val="center"/>
          </w:tcPr>
          <w:p w14:paraId="2EB7B1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446537,23</w:t>
            </w:r>
          </w:p>
        </w:tc>
      </w:tr>
      <w:tr w:rsidR="00D507D7" w:rsidRPr="00D507D7" w14:paraId="6A3A3F1A" w14:textId="77777777" w:rsidTr="00D507D7">
        <w:trPr>
          <w:trHeight w:val="20"/>
        </w:trPr>
        <w:tc>
          <w:tcPr>
            <w:tcW w:w="0" w:type="auto"/>
            <w:vAlign w:val="center"/>
          </w:tcPr>
          <w:p w14:paraId="4B7626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473</w:t>
            </w:r>
          </w:p>
        </w:tc>
        <w:tc>
          <w:tcPr>
            <w:tcW w:w="0" w:type="auto"/>
            <w:vAlign w:val="center"/>
          </w:tcPr>
          <w:p w14:paraId="0EBA0E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22°26'57"</w:t>
            </w:r>
          </w:p>
        </w:tc>
        <w:tc>
          <w:tcPr>
            <w:tcW w:w="0" w:type="auto"/>
            <w:vAlign w:val="center"/>
          </w:tcPr>
          <w:p w14:paraId="12C0F6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0" w:type="auto"/>
            <w:vAlign w:val="center"/>
          </w:tcPr>
          <w:p w14:paraId="0FB3E9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2257300,71</w:t>
            </w:r>
          </w:p>
        </w:tc>
        <w:tc>
          <w:tcPr>
            <w:tcW w:w="0" w:type="auto"/>
            <w:vAlign w:val="center"/>
          </w:tcPr>
          <w:p w14:paraId="03FF0A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446529,96</w:t>
            </w:r>
          </w:p>
        </w:tc>
      </w:tr>
      <w:tr w:rsidR="00D507D7" w:rsidRPr="00D507D7" w14:paraId="3A68FFF0" w14:textId="77777777" w:rsidTr="00D507D7">
        <w:trPr>
          <w:trHeight w:val="20"/>
        </w:trPr>
        <w:tc>
          <w:tcPr>
            <w:tcW w:w="0" w:type="auto"/>
            <w:vAlign w:val="center"/>
          </w:tcPr>
          <w:p w14:paraId="5793A5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0" w:type="auto"/>
            <w:vAlign w:val="center"/>
          </w:tcPr>
          <w:p w14:paraId="5635B7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203°11'55"</w:t>
            </w:r>
          </w:p>
        </w:tc>
        <w:tc>
          <w:tcPr>
            <w:tcW w:w="0" w:type="auto"/>
            <w:vAlign w:val="center"/>
          </w:tcPr>
          <w:p w14:paraId="65BFFE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0" w:type="auto"/>
            <w:vAlign w:val="center"/>
          </w:tcPr>
          <w:p w14:paraId="11A3A6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2257302,38</w:t>
            </w:r>
          </w:p>
        </w:tc>
        <w:tc>
          <w:tcPr>
            <w:tcW w:w="0" w:type="auto"/>
            <w:vAlign w:val="center"/>
          </w:tcPr>
          <w:p w14:paraId="4E47FA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446530,65</w:t>
            </w:r>
          </w:p>
        </w:tc>
      </w:tr>
      <w:tr w:rsidR="00D507D7" w:rsidRPr="00D507D7" w14:paraId="753B4646" w14:textId="77777777" w:rsidTr="00D507D7">
        <w:trPr>
          <w:trHeight w:val="20"/>
        </w:trPr>
        <w:tc>
          <w:tcPr>
            <w:tcW w:w="0" w:type="auto"/>
            <w:vAlign w:val="center"/>
          </w:tcPr>
          <w:p w14:paraId="692F77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168</w:t>
            </w:r>
          </w:p>
        </w:tc>
        <w:tc>
          <w:tcPr>
            <w:tcW w:w="0" w:type="auto"/>
            <w:vAlign w:val="center"/>
          </w:tcPr>
          <w:p w14:paraId="5D045C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113°40'14"</w:t>
            </w:r>
          </w:p>
        </w:tc>
        <w:tc>
          <w:tcPr>
            <w:tcW w:w="0" w:type="auto"/>
            <w:vAlign w:val="center"/>
          </w:tcPr>
          <w:p w14:paraId="0B596E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7,97</w:t>
            </w:r>
          </w:p>
        </w:tc>
        <w:tc>
          <w:tcPr>
            <w:tcW w:w="0" w:type="auto"/>
            <w:vAlign w:val="center"/>
          </w:tcPr>
          <w:p w14:paraId="00EF10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2257300,70</w:t>
            </w:r>
          </w:p>
        </w:tc>
        <w:tc>
          <w:tcPr>
            <w:tcW w:w="0" w:type="auto"/>
            <w:vAlign w:val="center"/>
          </w:tcPr>
          <w:p w14:paraId="6E66B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446529,93</w:t>
            </w:r>
          </w:p>
        </w:tc>
      </w:tr>
      <w:tr w:rsidR="00D507D7" w:rsidRPr="00D507D7" w14:paraId="59A14C9A" w14:textId="77777777" w:rsidTr="00D507D7">
        <w:trPr>
          <w:trHeight w:val="20"/>
        </w:trPr>
        <w:tc>
          <w:tcPr>
            <w:tcW w:w="0" w:type="auto"/>
            <w:vAlign w:val="center"/>
          </w:tcPr>
          <w:p w14:paraId="7E03DF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0" w:type="auto"/>
            <w:vAlign w:val="center"/>
          </w:tcPr>
          <w:p w14:paraId="75A1CC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293°49'24"</w:t>
            </w:r>
          </w:p>
        </w:tc>
        <w:tc>
          <w:tcPr>
            <w:tcW w:w="0" w:type="auto"/>
            <w:vAlign w:val="center"/>
          </w:tcPr>
          <w:p w14:paraId="5B3106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7,95</w:t>
            </w:r>
          </w:p>
        </w:tc>
        <w:tc>
          <w:tcPr>
            <w:tcW w:w="0" w:type="auto"/>
            <w:vAlign w:val="center"/>
          </w:tcPr>
          <w:p w14:paraId="02DBEE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2257297,50</w:t>
            </w:r>
          </w:p>
        </w:tc>
        <w:tc>
          <w:tcPr>
            <w:tcW w:w="0" w:type="auto"/>
            <w:vAlign w:val="center"/>
          </w:tcPr>
          <w:p w14:paraId="4A632C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446537,23</w:t>
            </w:r>
          </w:p>
        </w:tc>
      </w:tr>
      <w:tr w:rsidR="00D507D7" w:rsidRPr="00D507D7" w14:paraId="049183D2" w14:textId="77777777" w:rsidTr="00D507D7">
        <w:tc>
          <w:tcPr>
            <w:tcW w:w="0" w:type="auto"/>
          </w:tcPr>
          <w:p w14:paraId="1C04938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769C64E0"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68D6E679"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1754AEF7" w14:textId="77777777" w:rsidR="00D507D7" w:rsidRPr="00D507D7" w:rsidRDefault="00D507D7" w:rsidP="00D507D7">
            <w:pPr>
              <w:spacing w:after="0" w:line="240" w:lineRule="auto"/>
              <w:rPr>
                <w:rFonts w:ascii="Times New Roman" w:hAnsi="Times New Roman" w:cs="Times New Roman"/>
                <w:sz w:val="12"/>
                <w:szCs w:val="12"/>
              </w:rPr>
            </w:pPr>
          </w:p>
        </w:tc>
        <w:tc>
          <w:tcPr>
            <w:tcW w:w="0" w:type="auto"/>
          </w:tcPr>
          <w:p w14:paraId="26C8E8A3"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3E62C972" w14:textId="77777777" w:rsidTr="00D507D7">
        <w:trPr>
          <w:trHeight w:val="20"/>
        </w:trPr>
        <w:tc>
          <w:tcPr>
            <w:tcW w:w="0" w:type="auto"/>
            <w:vAlign w:val="center"/>
          </w:tcPr>
          <w:p w14:paraId="5D7AB1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0" w:type="auto"/>
            <w:vAlign w:val="center"/>
          </w:tcPr>
          <w:p w14:paraId="46EB29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270°0'0"</w:t>
            </w:r>
          </w:p>
        </w:tc>
        <w:tc>
          <w:tcPr>
            <w:tcW w:w="0" w:type="auto"/>
            <w:vAlign w:val="center"/>
          </w:tcPr>
          <w:p w14:paraId="469AF8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423A89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0" w:type="auto"/>
            <w:vAlign w:val="center"/>
          </w:tcPr>
          <w:p w14:paraId="5AC479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446538,22</w:t>
            </w:r>
          </w:p>
        </w:tc>
      </w:tr>
      <w:tr w:rsidR="00D507D7" w:rsidRPr="00D507D7" w14:paraId="3AB13053" w14:textId="77777777" w:rsidTr="00D507D7">
        <w:trPr>
          <w:trHeight w:val="20"/>
        </w:trPr>
        <w:tc>
          <w:tcPr>
            <w:tcW w:w="0" w:type="auto"/>
            <w:vAlign w:val="center"/>
          </w:tcPr>
          <w:p w14:paraId="6ED6E9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474</w:t>
            </w:r>
          </w:p>
        </w:tc>
        <w:tc>
          <w:tcPr>
            <w:tcW w:w="0" w:type="auto"/>
            <w:vAlign w:val="center"/>
          </w:tcPr>
          <w:p w14:paraId="45B8E6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202°59'19"</w:t>
            </w:r>
          </w:p>
        </w:tc>
        <w:tc>
          <w:tcPr>
            <w:tcW w:w="0" w:type="auto"/>
            <w:vAlign w:val="center"/>
          </w:tcPr>
          <w:p w14:paraId="6171AF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615DFA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0" w:type="auto"/>
            <w:vAlign w:val="center"/>
          </w:tcPr>
          <w:p w14:paraId="6D60EE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446538,21</w:t>
            </w:r>
          </w:p>
        </w:tc>
      </w:tr>
      <w:tr w:rsidR="00D507D7" w:rsidRPr="00D507D7" w14:paraId="6C4DA1C2" w14:textId="77777777" w:rsidTr="00D507D7">
        <w:trPr>
          <w:trHeight w:val="20"/>
        </w:trPr>
        <w:tc>
          <w:tcPr>
            <w:tcW w:w="0" w:type="auto"/>
            <w:vAlign w:val="center"/>
          </w:tcPr>
          <w:p w14:paraId="3A97B3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0" w:type="auto"/>
            <w:vAlign w:val="center"/>
          </w:tcPr>
          <w:p w14:paraId="68BEA2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23°11'55"</w:t>
            </w:r>
          </w:p>
        </w:tc>
        <w:tc>
          <w:tcPr>
            <w:tcW w:w="0" w:type="auto"/>
            <w:vAlign w:val="center"/>
          </w:tcPr>
          <w:p w14:paraId="747A0D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0" w:type="auto"/>
            <w:vAlign w:val="center"/>
          </w:tcPr>
          <w:p w14:paraId="095F7A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2257297,50</w:t>
            </w:r>
          </w:p>
        </w:tc>
        <w:tc>
          <w:tcPr>
            <w:tcW w:w="0" w:type="auto"/>
            <w:vAlign w:val="center"/>
          </w:tcPr>
          <w:p w14:paraId="2EFAF3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446537,23</w:t>
            </w:r>
          </w:p>
        </w:tc>
      </w:tr>
      <w:tr w:rsidR="00D507D7" w:rsidRPr="00D507D7" w14:paraId="6F7F9D84" w14:textId="77777777" w:rsidTr="00D507D7">
        <w:trPr>
          <w:trHeight w:val="20"/>
        </w:trPr>
        <w:tc>
          <w:tcPr>
            <w:tcW w:w="0" w:type="auto"/>
            <w:vAlign w:val="center"/>
          </w:tcPr>
          <w:p w14:paraId="794383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0" w:type="auto"/>
            <w:vAlign w:val="center"/>
          </w:tcPr>
          <w:p w14:paraId="2E25AC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270°0'0"</w:t>
            </w:r>
          </w:p>
        </w:tc>
        <w:tc>
          <w:tcPr>
            <w:tcW w:w="0" w:type="auto"/>
            <w:vAlign w:val="center"/>
          </w:tcPr>
          <w:p w14:paraId="765357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0,01</w:t>
            </w:r>
          </w:p>
        </w:tc>
        <w:tc>
          <w:tcPr>
            <w:tcW w:w="0" w:type="auto"/>
            <w:vAlign w:val="center"/>
          </w:tcPr>
          <w:p w14:paraId="7658C3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0" w:type="auto"/>
            <w:vAlign w:val="center"/>
          </w:tcPr>
          <w:p w14:paraId="46596B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446538,22</w:t>
            </w:r>
          </w:p>
        </w:tc>
      </w:tr>
    </w:tbl>
    <w:p w14:paraId="5B0C39A2" w14:textId="77777777" w:rsidR="00D507D7" w:rsidRPr="00D507D7" w:rsidRDefault="00D507D7" w:rsidP="00D507D7">
      <w:pPr>
        <w:tabs>
          <w:tab w:val="left" w:pos="6936"/>
        </w:tabs>
        <w:spacing w:after="0" w:line="240" w:lineRule="auto"/>
        <w:ind w:firstLine="284"/>
        <w:jc w:val="right"/>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Итого: 17 487 м2</w:t>
      </w:r>
    </w:p>
    <w:p w14:paraId="6C5FE8ED" w14:textId="77777777"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7F0BE2CD" w14:textId="5CC0D2B2"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г)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608C258"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14:paraId="191464CA"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E6B636A"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42B43640" w14:textId="38D19EAB"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241"/>
        <w:gridCol w:w="1529"/>
        <w:gridCol w:w="1241"/>
        <w:gridCol w:w="1489"/>
        <w:gridCol w:w="1489"/>
      </w:tblGrid>
      <w:tr w:rsidR="00D507D7" w:rsidRPr="00D507D7" w14:paraId="13FEEF2C" w14:textId="77777777" w:rsidTr="00D507D7">
        <w:trPr>
          <w:cantSplit/>
        </w:trPr>
        <w:tc>
          <w:tcPr>
            <w:tcW w:w="479" w:type="pct"/>
          </w:tcPr>
          <w:p w14:paraId="43525DF7" w14:textId="77777777" w:rsidR="00D507D7" w:rsidRPr="00D507D7" w:rsidRDefault="00D507D7" w:rsidP="00D507D7">
            <w:pPr>
              <w:tabs>
                <w:tab w:val="left" w:pos="-14"/>
              </w:tabs>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 xml:space="preserve">№ точки </w:t>
            </w:r>
          </w:p>
        </w:tc>
        <w:tc>
          <w:tcPr>
            <w:tcW w:w="803" w:type="pct"/>
            <w:vAlign w:val="center"/>
          </w:tcPr>
          <w:p w14:paraId="49EBA0E0" w14:textId="77777777" w:rsidR="00D507D7" w:rsidRPr="00D507D7" w:rsidRDefault="00D507D7" w:rsidP="00D507D7">
            <w:pPr>
              <w:tabs>
                <w:tab w:val="left" w:pos="-14"/>
              </w:tabs>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rPr>
              <w:t>№ точки (сквозной)</w:t>
            </w:r>
          </w:p>
        </w:tc>
        <w:tc>
          <w:tcPr>
            <w:tcW w:w="989" w:type="pct"/>
            <w:vAlign w:val="center"/>
          </w:tcPr>
          <w:p w14:paraId="6F878A89" w14:textId="77777777" w:rsidR="00D507D7" w:rsidRPr="00D507D7" w:rsidRDefault="00D507D7" w:rsidP="00D507D7">
            <w:pPr>
              <w:spacing w:after="0" w:line="240" w:lineRule="auto"/>
              <w:jc w:val="center"/>
              <w:rPr>
                <w:rFonts w:ascii="Times New Roman" w:hAnsi="Times New Roman" w:cs="Times New Roman"/>
                <w:b/>
                <w:bCs/>
                <w:sz w:val="12"/>
                <w:szCs w:val="12"/>
              </w:rPr>
            </w:pPr>
            <w:r w:rsidRPr="00D507D7">
              <w:rPr>
                <w:rFonts w:ascii="Times New Roman" w:hAnsi="Times New Roman" w:cs="Times New Roman"/>
                <w:b/>
                <w:sz w:val="12"/>
                <w:szCs w:val="12"/>
              </w:rPr>
              <w:t>Дирекционный угол</w:t>
            </w:r>
          </w:p>
        </w:tc>
        <w:tc>
          <w:tcPr>
            <w:tcW w:w="803" w:type="pct"/>
            <w:vAlign w:val="center"/>
          </w:tcPr>
          <w:p w14:paraId="3DDAAFD1" w14:textId="77777777" w:rsidR="00D507D7" w:rsidRPr="00D507D7" w:rsidRDefault="00D507D7" w:rsidP="00D507D7">
            <w:pPr>
              <w:spacing w:after="0" w:line="240" w:lineRule="auto"/>
              <w:jc w:val="center"/>
              <w:rPr>
                <w:rFonts w:ascii="Times New Roman" w:hAnsi="Times New Roman" w:cs="Times New Roman"/>
                <w:b/>
                <w:bCs/>
                <w:sz w:val="12"/>
                <w:szCs w:val="12"/>
              </w:rPr>
            </w:pPr>
            <w:r w:rsidRPr="00D507D7">
              <w:rPr>
                <w:rFonts w:ascii="Times New Roman" w:hAnsi="Times New Roman" w:cs="Times New Roman"/>
                <w:b/>
                <w:sz w:val="12"/>
                <w:szCs w:val="12"/>
              </w:rPr>
              <w:t>Расстояние, м</w:t>
            </w:r>
          </w:p>
        </w:tc>
        <w:tc>
          <w:tcPr>
            <w:tcW w:w="963" w:type="pct"/>
            <w:vAlign w:val="center"/>
          </w:tcPr>
          <w:p w14:paraId="0997BD1F"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lang w:val="en-US"/>
              </w:rPr>
              <w:t>X</w:t>
            </w:r>
          </w:p>
        </w:tc>
        <w:tc>
          <w:tcPr>
            <w:tcW w:w="963" w:type="pct"/>
            <w:vAlign w:val="center"/>
          </w:tcPr>
          <w:p w14:paraId="1D3EF9B9" w14:textId="77777777" w:rsidR="00D507D7" w:rsidRPr="00D507D7" w:rsidRDefault="00D507D7" w:rsidP="00D507D7">
            <w:pPr>
              <w:spacing w:after="0" w:line="240" w:lineRule="auto"/>
              <w:jc w:val="center"/>
              <w:rPr>
                <w:rFonts w:ascii="Times New Roman" w:hAnsi="Times New Roman" w:cs="Times New Roman"/>
                <w:b/>
                <w:sz w:val="12"/>
                <w:szCs w:val="12"/>
              </w:rPr>
            </w:pPr>
            <w:r w:rsidRPr="00D507D7">
              <w:rPr>
                <w:rFonts w:ascii="Times New Roman" w:hAnsi="Times New Roman" w:cs="Times New Roman"/>
                <w:b/>
                <w:sz w:val="12"/>
                <w:szCs w:val="12"/>
                <w:lang w:val="en-US"/>
              </w:rPr>
              <w:t>Y</w:t>
            </w:r>
          </w:p>
        </w:tc>
      </w:tr>
      <w:tr w:rsidR="00D507D7" w:rsidRPr="00D507D7" w14:paraId="4B0347EB" w14:textId="77777777" w:rsidTr="00D507D7">
        <w:tc>
          <w:tcPr>
            <w:tcW w:w="479" w:type="pct"/>
            <w:vAlign w:val="center"/>
          </w:tcPr>
          <w:p w14:paraId="362A30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803" w:type="pct"/>
            <w:vAlign w:val="center"/>
          </w:tcPr>
          <w:p w14:paraId="0BA566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989" w:type="pct"/>
            <w:vAlign w:val="center"/>
          </w:tcPr>
          <w:p w14:paraId="635DC0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200°28'29"</w:t>
            </w:r>
          </w:p>
        </w:tc>
        <w:tc>
          <w:tcPr>
            <w:tcW w:w="803" w:type="pct"/>
            <w:vAlign w:val="center"/>
          </w:tcPr>
          <w:p w14:paraId="1EAF65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19,81</w:t>
            </w:r>
          </w:p>
        </w:tc>
        <w:tc>
          <w:tcPr>
            <w:tcW w:w="963" w:type="pct"/>
            <w:vAlign w:val="center"/>
          </w:tcPr>
          <w:p w14:paraId="49E873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2257465,90</w:t>
            </w:r>
          </w:p>
        </w:tc>
        <w:tc>
          <w:tcPr>
            <w:tcW w:w="963" w:type="pct"/>
            <w:vAlign w:val="center"/>
          </w:tcPr>
          <w:p w14:paraId="75975E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446508,88</w:t>
            </w:r>
          </w:p>
        </w:tc>
      </w:tr>
      <w:tr w:rsidR="00D507D7" w:rsidRPr="00D507D7" w14:paraId="3075E0A5" w14:textId="77777777" w:rsidTr="00D507D7">
        <w:tc>
          <w:tcPr>
            <w:tcW w:w="479" w:type="pct"/>
            <w:vAlign w:val="center"/>
          </w:tcPr>
          <w:p w14:paraId="57EAEF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803" w:type="pct"/>
            <w:vAlign w:val="center"/>
          </w:tcPr>
          <w:p w14:paraId="6AE334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989" w:type="pct"/>
            <w:vAlign w:val="center"/>
          </w:tcPr>
          <w:p w14:paraId="29698D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113°44'28"</w:t>
            </w:r>
          </w:p>
        </w:tc>
        <w:tc>
          <w:tcPr>
            <w:tcW w:w="803" w:type="pct"/>
            <w:vAlign w:val="center"/>
          </w:tcPr>
          <w:p w14:paraId="516EAB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15,25</w:t>
            </w:r>
          </w:p>
        </w:tc>
        <w:tc>
          <w:tcPr>
            <w:tcW w:w="963" w:type="pct"/>
            <w:vAlign w:val="center"/>
          </w:tcPr>
          <w:p w14:paraId="1DC2B1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2257447,34</w:t>
            </w:r>
          </w:p>
        </w:tc>
        <w:tc>
          <w:tcPr>
            <w:tcW w:w="963" w:type="pct"/>
            <w:vAlign w:val="center"/>
          </w:tcPr>
          <w:p w14:paraId="5125C1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446501,95</w:t>
            </w:r>
          </w:p>
        </w:tc>
      </w:tr>
      <w:tr w:rsidR="00D507D7" w:rsidRPr="00D507D7" w14:paraId="2E31B2E6" w14:textId="77777777" w:rsidTr="00D507D7">
        <w:tc>
          <w:tcPr>
            <w:tcW w:w="479" w:type="pct"/>
            <w:vAlign w:val="center"/>
          </w:tcPr>
          <w:p w14:paraId="3537F7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803" w:type="pct"/>
            <w:vAlign w:val="center"/>
          </w:tcPr>
          <w:p w14:paraId="3F2B4A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989" w:type="pct"/>
            <w:vAlign w:val="center"/>
          </w:tcPr>
          <w:p w14:paraId="7ACFF2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22°19'43"</w:t>
            </w:r>
          </w:p>
        </w:tc>
        <w:tc>
          <w:tcPr>
            <w:tcW w:w="803" w:type="pct"/>
            <w:vAlign w:val="center"/>
          </w:tcPr>
          <w:p w14:paraId="16AA29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963" w:type="pct"/>
            <w:vAlign w:val="center"/>
          </w:tcPr>
          <w:p w14:paraId="19053B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2257441,20</w:t>
            </w:r>
          </w:p>
        </w:tc>
        <w:tc>
          <w:tcPr>
            <w:tcW w:w="963" w:type="pct"/>
            <w:vAlign w:val="center"/>
          </w:tcPr>
          <w:p w14:paraId="78B761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446515,91</w:t>
            </w:r>
          </w:p>
        </w:tc>
      </w:tr>
      <w:tr w:rsidR="00D507D7" w:rsidRPr="00D507D7" w14:paraId="351C2CD5" w14:textId="77777777" w:rsidTr="00D507D7">
        <w:tc>
          <w:tcPr>
            <w:tcW w:w="479" w:type="pct"/>
            <w:vAlign w:val="center"/>
          </w:tcPr>
          <w:p w14:paraId="43A8FF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803" w:type="pct"/>
            <w:vAlign w:val="center"/>
          </w:tcPr>
          <w:p w14:paraId="4550DC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989" w:type="pct"/>
            <w:vAlign w:val="center"/>
          </w:tcPr>
          <w:p w14:paraId="4A372E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108°42'1"</w:t>
            </w:r>
          </w:p>
        </w:tc>
        <w:tc>
          <w:tcPr>
            <w:tcW w:w="803" w:type="pct"/>
            <w:vAlign w:val="center"/>
          </w:tcPr>
          <w:p w14:paraId="4207B6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6,14</w:t>
            </w:r>
          </w:p>
        </w:tc>
        <w:tc>
          <w:tcPr>
            <w:tcW w:w="963" w:type="pct"/>
            <w:vAlign w:val="center"/>
          </w:tcPr>
          <w:p w14:paraId="3CF93F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2257442,32</w:t>
            </w:r>
          </w:p>
        </w:tc>
        <w:tc>
          <w:tcPr>
            <w:tcW w:w="963" w:type="pct"/>
            <w:vAlign w:val="center"/>
          </w:tcPr>
          <w:p w14:paraId="4109EE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446516,37</w:t>
            </w:r>
          </w:p>
        </w:tc>
      </w:tr>
      <w:tr w:rsidR="00D507D7" w:rsidRPr="00D507D7" w14:paraId="33C59FD7" w14:textId="77777777" w:rsidTr="00D507D7">
        <w:tc>
          <w:tcPr>
            <w:tcW w:w="479" w:type="pct"/>
            <w:vAlign w:val="center"/>
          </w:tcPr>
          <w:p w14:paraId="14F0BD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803" w:type="pct"/>
            <w:vAlign w:val="center"/>
          </w:tcPr>
          <w:p w14:paraId="72AFF8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89" w:type="pct"/>
            <w:vAlign w:val="center"/>
          </w:tcPr>
          <w:p w14:paraId="63E9FC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202°46'13"</w:t>
            </w:r>
          </w:p>
        </w:tc>
        <w:tc>
          <w:tcPr>
            <w:tcW w:w="803" w:type="pct"/>
            <w:vAlign w:val="center"/>
          </w:tcPr>
          <w:p w14:paraId="2292A8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963" w:type="pct"/>
            <w:vAlign w:val="center"/>
          </w:tcPr>
          <w:p w14:paraId="6F59B9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2257440,35</w:t>
            </w:r>
          </w:p>
        </w:tc>
        <w:tc>
          <w:tcPr>
            <w:tcW w:w="963" w:type="pct"/>
            <w:vAlign w:val="center"/>
          </w:tcPr>
          <w:p w14:paraId="603A33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446522,19</w:t>
            </w:r>
          </w:p>
        </w:tc>
      </w:tr>
      <w:tr w:rsidR="00D507D7" w:rsidRPr="00D507D7" w14:paraId="523F1C03" w14:textId="77777777" w:rsidTr="00D507D7">
        <w:tc>
          <w:tcPr>
            <w:tcW w:w="479" w:type="pct"/>
            <w:vAlign w:val="center"/>
          </w:tcPr>
          <w:p w14:paraId="3F91C9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803" w:type="pct"/>
            <w:vAlign w:val="center"/>
          </w:tcPr>
          <w:p w14:paraId="56E58D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989" w:type="pct"/>
            <w:vAlign w:val="center"/>
          </w:tcPr>
          <w:p w14:paraId="3F774B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113°36'59"</w:t>
            </w:r>
          </w:p>
        </w:tc>
        <w:tc>
          <w:tcPr>
            <w:tcW w:w="803" w:type="pct"/>
            <w:vAlign w:val="center"/>
          </w:tcPr>
          <w:p w14:paraId="5EA4E4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963" w:type="pct"/>
            <w:vAlign w:val="center"/>
          </w:tcPr>
          <w:p w14:paraId="76EE20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2257438,73</w:t>
            </w:r>
          </w:p>
        </w:tc>
        <w:tc>
          <w:tcPr>
            <w:tcW w:w="963" w:type="pct"/>
            <w:vAlign w:val="center"/>
          </w:tcPr>
          <w:p w14:paraId="28514E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446521,51</w:t>
            </w:r>
          </w:p>
        </w:tc>
      </w:tr>
      <w:tr w:rsidR="00D507D7" w:rsidRPr="00D507D7" w14:paraId="23CB863D" w14:textId="77777777" w:rsidTr="00D507D7">
        <w:tc>
          <w:tcPr>
            <w:tcW w:w="479" w:type="pct"/>
            <w:vAlign w:val="center"/>
          </w:tcPr>
          <w:p w14:paraId="5A2280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803" w:type="pct"/>
            <w:vAlign w:val="center"/>
          </w:tcPr>
          <w:p w14:paraId="789727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989" w:type="pct"/>
            <w:vAlign w:val="center"/>
          </w:tcPr>
          <w:p w14:paraId="59E081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202°47'23"</w:t>
            </w:r>
          </w:p>
        </w:tc>
        <w:tc>
          <w:tcPr>
            <w:tcW w:w="803" w:type="pct"/>
            <w:vAlign w:val="center"/>
          </w:tcPr>
          <w:p w14:paraId="14CF4B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133,26</w:t>
            </w:r>
          </w:p>
        </w:tc>
        <w:tc>
          <w:tcPr>
            <w:tcW w:w="963" w:type="pct"/>
            <w:vAlign w:val="center"/>
          </w:tcPr>
          <w:p w14:paraId="6F90B7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2257437,72</w:t>
            </w:r>
          </w:p>
        </w:tc>
        <w:tc>
          <w:tcPr>
            <w:tcW w:w="963" w:type="pct"/>
            <w:vAlign w:val="center"/>
          </w:tcPr>
          <w:p w14:paraId="1DCB85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446523,82</w:t>
            </w:r>
          </w:p>
        </w:tc>
      </w:tr>
      <w:tr w:rsidR="00D507D7" w:rsidRPr="00D507D7" w14:paraId="672167EA" w14:textId="77777777" w:rsidTr="00D507D7">
        <w:tc>
          <w:tcPr>
            <w:tcW w:w="479" w:type="pct"/>
            <w:vAlign w:val="center"/>
          </w:tcPr>
          <w:p w14:paraId="51E996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803" w:type="pct"/>
            <w:vAlign w:val="center"/>
          </w:tcPr>
          <w:p w14:paraId="093F52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989" w:type="pct"/>
            <w:vAlign w:val="center"/>
          </w:tcPr>
          <w:p w14:paraId="5D57E2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294°34'2"</w:t>
            </w:r>
          </w:p>
        </w:tc>
        <w:tc>
          <w:tcPr>
            <w:tcW w:w="803" w:type="pct"/>
            <w:vAlign w:val="center"/>
          </w:tcPr>
          <w:p w14:paraId="0F8FAD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0,38</w:t>
            </w:r>
          </w:p>
        </w:tc>
        <w:tc>
          <w:tcPr>
            <w:tcW w:w="963" w:type="pct"/>
            <w:vAlign w:val="center"/>
          </w:tcPr>
          <w:p w14:paraId="15FC47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2257314,86</w:t>
            </w:r>
          </w:p>
        </w:tc>
        <w:tc>
          <w:tcPr>
            <w:tcW w:w="963" w:type="pct"/>
            <w:vAlign w:val="center"/>
          </w:tcPr>
          <w:p w14:paraId="0A5B2E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446472,20</w:t>
            </w:r>
          </w:p>
        </w:tc>
      </w:tr>
      <w:tr w:rsidR="00D507D7" w:rsidRPr="00D507D7" w14:paraId="281248F5" w14:textId="77777777" w:rsidTr="00D507D7">
        <w:tc>
          <w:tcPr>
            <w:tcW w:w="479" w:type="pct"/>
            <w:vAlign w:val="center"/>
          </w:tcPr>
          <w:p w14:paraId="079C6C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w:t>
            </w:r>
          </w:p>
        </w:tc>
        <w:tc>
          <w:tcPr>
            <w:tcW w:w="803" w:type="pct"/>
            <w:vAlign w:val="center"/>
          </w:tcPr>
          <w:p w14:paraId="16FA50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w:t>
            </w:r>
          </w:p>
        </w:tc>
        <w:tc>
          <w:tcPr>
            <w:tcW w:w="989" w:type="pct"/>
            <w:vAlign w:val="center"/>
          </w:tcPr>
          <w:p w14:paraId="1BED14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203°35'34"</w:t>
            </w:r>
          </w:p>
        </w:tc>
        <w:tc>
          <w:tcPr>
            <w:tcW w:w="803" w:type="pct"/>
            <w:vAlign w:val="center"/>
          </w:tcPr>
          <w:p w14:paraId="712E0E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8,97</w:t>
            </w:r>
          </w:p>
        </w:tc>
        <w:tc>
          <w:tcPr>
            <w:tcW w:w="963" w:type="pct"/>
            <w:vAlign w:val="center"/>
          </w:tcPr>
          <w:p w14:paraId="0EDEC5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2257315,02</w:t>
            </w:r>
          </w:p>
        </w:tc>
        <w:tc>
          <w:tcPr>
            <w:tcW w:w="963" w:type="pct"/>
            <w:vAlign w:val="center"/>
          </w:tcPr>
          <w:p w14:paraId="1343B8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446471,85</w:t>
            </w:r>
          </w:p>
        </w:tc>
      </w:tr>
      <w:tr w:rsidR="00D507D7" w:rsidRPr="00D507D7" w14:paraId="106ECA07" w14:textId="77777777" w:rsidTr="00D507D7">
        <w:tc>
          <w:tcPr>
            <w:tcW w:w="479" w:type="pct"/>
            <w:vAlign w:val="center"/>
          </w:tcPr>
          <w:p w14:paraId="608597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803" w:type="pct"/>
            <w:vAlign w:val="center"/>
          </w:tcPr>
          <w:p w14:paraId="002041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989" w:type="pct"/>
            <w:vAlign w:val="center"/>
          </w:tcPr>
          <w:p w14:paraId="706C26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293°27'54"</w:t>
            </w:r>
          </w:p>
        </w:tc>
        <w:tc>
          <w:tcPr>
            <w:tcW w:w="803" w:type="pct"/>
            <w:vAlign w:val="center"/>
          </w:tcPr>
          <w:p w14:paraId="0010BE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3,39</w:t>
            </w:r>
          </w:p>
        </w:tc>
        <w:tc>
          <w:tcPr>
            <w:tcW w:w="963" w:type="pct"/>
            <w:vAlign w:val="center"/>
          </w:tcPr>
          <w:p w14:paraId="1D6D03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2257306,80</w:t>
            </w:r>
          </w:p>
        </w:tc>
        <w:tc>
          <w:tcPr>
            <w:tcW w:w="963" w:type="pct"/>
            <w:vAlign w:val="center"/>
          </w:tcPr>
          <w:p w14:paraId="7A1B9D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446468,26</w:t>
            </w:r>
          </w:p>
        </w:tc>
      </w:tr>
      <w:tr w:rsidR="00D507D7" w:rsidRPr="00D507D7" w14:paraId="39D456F7" w14:textId="77777777" w:rsidTr="00D507D7">
        <w:tc>
          <w:tcPr>
            <w:tcW w:w="479" w:type="pct"/>
            <w:vAlign w:val="center"/>
          </w:tcPr>
          <w:p w14:paraId="054918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803" w:type="pct"/>
            <w:vAlign w:val="center"/>
          </w:tcPr>
          <w:p w14:paraId="603AF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989" w:type="pct"/>
            <w:vAlign w:val="center"/>
          </w:tcPr>
          <w:p w14:paraId="51E401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203°39'38"</w:t>
            </w:r>
          </w:p>
        </w:tc>
        <w:tc>
          <w:tcPr>
            <w:tcW w:w="803" w:type="pct"/>
            <w:vAlign w:val="center"/>
          </w:tcPr>
          <w:p w14:paraId="3325B3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963" w:type="pct"/>
            <w:vAlign w:val="center"/>
          </w:tcPr>
          <w:p w14:paraId="486D68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2257308,15</w:t>
            </w:r>
          </w:p>
        </w:tc>
        <w:tc>
          <w:tcPr>
            <w:tcW w:w="963" w:type="pct"/>
            <w:vAlign w:val="center"/>
          </w:tcPr>
          <w:p w14:paraId="2850AB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446465,15</w:t>
            </w:r>
          </w:p>
        </w:tc>
      </w:tr>
      <w:tr w:rsidR="00D507D7" w:rsidRPr="00D507D7" w14:paraId="6465FAC4" w14:textId="77777777" w:rsidTr="00D507D7">
        <w:tc>
          <w:tcPr>
            <w:tcW w:w="479" w:type="pct"/>
            <w:vAlign w:val="center"/>
          </w:tcPr>
          <w:p w14:paraId="22190C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w:t>
            </w:r>
          </w:p>
        </w:tc>
        <w:tc>
          <w:tcPr>
            <w:tcW w:w="803" w:type="pct"/>
            <w:vAlign w:val="center"/>
          </w:tcPr>
          <w:p w14:paraId="36077B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w:t>
            </w:r>
          </w:p>
        </w:tc>
        <w:tc>
          <w:tcPr>
            <w:tcW w:w="989" w:type="pct"/>
            <w:vAlign w:val="center"/>
          </w:tcPr>
          <w:p w14:paraId="5817AC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293°38'5"</w:t>
            </w:r>
          </w:p>
        </w:tc>
        <w:tc>
          <w:tcPr>
            <w:tcW w:w="803" w:type="pct"/>
            <w:vAlign w:val="center"/>
          </w:tcPr>
          <w:p w14:paraId="1F387D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25,19</w:t>
            </w:r>
          </w:p>
        </w:tc>
        <w:tc>
          <w:tcPr>
            <w:tcW w:w="963" w:type="pct"/>
            <w:vAlign w:val="center"/>
          </w:tcPr>
          <w:p w14:paraId="552424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2257293,68</w:t>
            </w:r>
          </w:p>
        </w:tc>
        <w:tc>
          <w:tcPr>
            <w:tcW w:w="963" w:type="pct"/>
            <w:vAlign w:val="center"/>
          </w:tcPr>
          <w:p w14:paraId="6697B0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446458,81</w:t>
            </w:r>
          </w:p>
        </w:tc>
      </w:tr>
      <w:tr w:rsidR="00D507D7" w:rsidRPr="00D507D7" w14:paraId="46CD7BF2" w14:textId="77777777" w:rsidTr="00D507D7">
        <w:tc>
          <w:tcPr>
            <w:tcW w:w="479" w:type="pct"/>
            <w:vAlign w:val="center"/>
          </w:tcPr>
          <w:p w14:paraId="375212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w:t>
            </w:r>
          </w:p>
        </w:tc>
        <w:tc>
          <w:tcPr>
            <w:tcW w:w="803" w:type="pct"/>
            <w:vAlign w:val="center"/>
          </w:tcPr>
          <w:p w14:paraId="62A3A9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w:t>
            </w:r>
          </w:p>
        </w:tc>
        <w:tc>
          <w:tcPr>
            <w:tcW w:w="989" w:type="pct"/>
            <w:vAlign w:val="center"/>
          </w:tcPr>
          <w:p w14:paraId="3BA988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203°38'19"</w:t>
            </w:r>
          </w:p>
        </w:tc>
        <w:tc>
          <w:tcPr>
            <w:tcW w:w="803" w:type="pct"/>
            <w:vAlign w:val="center"/>
          </w:tcPr>
          <w:p w14:paraId="71E0FF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7,01</w:t>
            </w:r>
          </w:p>
        </w:tc>
        <w:tc>
          <w:tcPr>
            <w:tcW w:w="963" w:type="pct"/>
            <w:vAlign w:val="center"/>
          </w:tcPr>
          <w:p w14:paraId="5FB68F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2257303,78</w:t>
            </w:r>
          </w:p>
        </w:tc>
        <w:tc>
          <w:tcPr>
            <w:tcW w:w="963" w:type="pct"/>
            <w:vAlign w:val="center"/>
          </w:tcPr>
          <w:p w14:paraId="79A4EA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446435,73</w:t>
            </w:r>
          </w:p>
        </w:tc>
      </w:tr>
      <w:tr w:rsidR="00D507D7" w:rsidRPr="00D507D7" w14:paraId="5248D24D" w14:textId="77777777" w:rsidTr="00D507D7">
        <w:tc>
          <w:tcPr>
            <w:tcW w:w="479" w:type="pct"/>
            <w:vAlign w:val="center"/>
          </w:tcPr>
          <w:p w14:paraId="5418CA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803" w:type="pct"/>
            <w:vAlign w:val="center"/>
          </w:tcPr>
          <w:p w14:paraId="5617DD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989" w:type="pct"/>
            <w:vAlign w:val="center"/>
          </w:tcPr>
          <w:p w14:paraId="6CA990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113°35'24"</w:t>
            </w:r>
          </w:p>
        </w:tc>
        <w:tc>
          <w:tcPr>
            <w:tcW w:w="803" w:type="pct"/>
            <w:vAlign w:val="center"/>
          </w:tcPr>
          <w:p w14:paraId="4028FC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7F7A33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2257297,36</w:t>
            </w:r>
          </w:p>
        </w:tc>
        <w:tc>
          <w:tcPr>
            <w:tcW w:w="963" w:type="pct"/>
            <w:vAlign w:val="center"/>
          </w:tcPr>
          <w:p w14:paraId="0E14E2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446432,92</w:t>
            </w:r>
          </w:p>
        </w:tc>
      </w:tr>
      <w:tr w:rsidR="00D507D7" w:rsidRPr="00D507D7" w14:paraId="537F3A9B" w14:textId="77777777" w:rsidTr="00D507D7">
        <w:tc>
          <w:tcPr>
            <w:tcW w:w="479" w:type="pct"/>
            <w:vAlign w:val="center"/>
          </w:tcPr>
          <w:p w14:paraId="4EB8AA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w:t>
            </w:r>
          </w:p>
        </w:tc>
        <w:tc>
          <w:tcPr>
            <w:tcW w:w="803" w:type="pct"/>
            <w:vAlign w:val="center"/>
          </w:tcPr>
          <w:p w14:paraId="1D6F7C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w:t>
            </w:r>
          </w:p>
        </w:tc>
        <w:tc>
          <w:tcPr>
            <w:tcW w:w="989" w:type="pct"/>
            <w:vAlign w:val="center"/>
          </w:tcPr>
          <w:p w14:paraId="58F6F8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23°23'7"</w:t>
            </w:r>
          </w:p>
        </w:tc>
        <w:tc>
          <w:tcPr>
            <w:tcW w:w="803" w:type="pct"/>
            <w:vAlign w:val="center"/>
          </w:tcPr>
          <w:p w14:paraId="159907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963" w:type="pct"/>
            <w:vAlign w:val="center"/>
          </w:tcPr>
          <w:p w14:paraId="2AC309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2257295,36</w:t>
            </w:r>
          </w:p>
        </w:tc>
        <w:tc>
          <w:tcPr>
            <w:tcW w:w="963" w:type="pct"/>
            <w:vAlign w:val="center"/>
          </w:tcPr>
          <w:p w14:paraId="175FDB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446437,50</w:t>
            </w:r>
          </w:p>
        </w:tc>
      </w:tr>
      <w:tr w:rsidR="00D507D7" w:rsidRPr="00D507D7" w14:paraId="6C34AAAD" w14:textId="77777777" w:rsidTr="00D507D7">
        <w:tc>
          <w:tcPr>
            <w:tcW w:w="479" w:type="pct"/>
            <w:vAlign w:val="center"/>
          </w:tcPr>
          <w:p w14:paraId="52F839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803" w:type="pct"/>
            <w:vAlign w:val="center"/>
          </w:tcPr>
          <w:p w14:paraId="17D32F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w:t>
            </w:r>
          </w:p>
        </w:tc>
        <w:tc>
          <w:tcPr>
            <w:tcW w:w="989" w:type="pct"/>
            <w:vAlign w:val="center"/>
          </w:tcPr>
          <w:p w14:paraId="1BCBC1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113°39'20"</w:t>
            </w:r>
          </w:p>
        </w:tc>
        <w:tc>
          <w:tcPr>
            <w:tcW w:w="803" w:type="pct"/>
            <w:vAlign w:val="center"/>
          </w:tcPr>
          <w:p w14:paraId="72D85F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25,2</w:t>
            </w:r>
          </w:p>
        </w:tc>
        <w:tc>
          <w:tcPr>
            <w:tcW w:w="963" w:type="pct"/>
            <w:vAlign w:val="center"/>
          </w:tcPr>
          <w:p w14:paraId="71E2D7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2257297,21</w:t>
            </w:r>
          </w:p>
        </w:tc>
        <w:tc>
          <w:tcPr>
            <w:tcW w:w="963" w:type="pct"/>
            <w:vAlign w:val="center"/>
          </w:tcPr>
          <w:p w14:paraId="26642D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446438,30</w:t>
            </w:r>
          </w:p>
        </w:tc>
      </w:tr>
      <w:tr w:rsidR="00D507D7" w:rsidRPr="00D507D7" w14:paraId="025A040C" w14:textId="77777777" w:rsidTr="00D507D7">
        <w:tc>
          <w:tcPr>
            <w:tcW w:w="479" w:type="pct"/>
            <w:vAlign w:val="center"/>
          </w:tcPr>
          <w:p w14:paraId="3B84A5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803" w:type="pct"/>
            <w:vAlign w:val="center"/>
          </w:tcPr>
          <w:p w14:paraId="6AE087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989" w:type="pct"/>
            <w:vAlign w:val="center"/>
          </w:tcPr>
          <w:p w14:paraId="42AF4A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23°40'30"</w:t>
            </w:r>
          </w:p>
        </w:tc>
        <w:tc>
          <w:tcPr>
            <w:tcW w:w="803" w:type="pct"/>
            <w:vAlign w:val="center"/>
          </w:tcPr>
          <w:p w14:paraId="59B8BA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15,79</w:t>
            </w:r>
          </w:p>
        </w:tc>
        <w:tc>
          <w:tcPr>
            <w:tcW w:w="963" w:type="pct"/>
            <w:vAlign w:val="center"/>
          </w:tcPr>
          <w:p w14:paraId="1ECE07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2257287,10</w:t>
            </w:r>
          </w:p>
        </w:tc>
        <w:tc>
          <w:tcPr>
            <w:tcW w:w="963" w:type="pct"/>
            <w:vAlign w:val="center"/>
          </w:tcPr>
          <w:p w14:paraId="610E72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446461,38</w:t>
            </w:r>
          </w:p>
        </w:tc>
      </w:tr>
      <w:tr w:rsidR="00D507D7" w:rsidRPr="00D507D7" w14:paraId="51088107" w14:textId="77777777" w:rsidTr="00D507D7">
        <w:tc>
          <w:tcPr>
            <w:tcW w:w="479" w:type="pct"/>
            <w:vAlign w:val="center"/>
          </w:tcPr>
          <w:p w14:paraId="5259FF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803" w:type="pct"/>
            <w:vAlign w:val="center"/>
          </w:tcPr>
          <w:p w14:paraId="61B815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989" w:type="pct"/>
            <w:vAlign w:val="center"/>
          </w:tcPr>
          <w:p w14:paraId="6E2643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113°31'56"</w:t>
            </w:r>
          </w:p>
        </w:tc>
        <w:tc>
          <w:tcPr>
            <w:tcW w:w="803" w:type="pct"/>
            <w:vAlign w:val="center"/>
          </w:tcPr>
          <w:p w14:paraId="4CF4C7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3,38</w:t>
            </w:r>
          </w:p>
        </w:tc>
        <w:tc>
          <w:tcPr>
            <w:tcW w:w="963" w:type="pct"/>
            <w:vAlign w:val="center"/>
          </w:tcPr>
          <w:p w14:paraId="659711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2257301,56</w:t>
            </w:r>
          </w:p>
        </w:tc>
        <w:tc>
          <w:tcPr>
            <w:tcW w:w="963" w:type="pct"/>
            <w:vAlign w:val="center"/>
          </w:tcPr>
          <w:p w14:paraId="6F98B9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446467,72</w:t>
            </w:r>
          </w:p>
        </w:tc>
      </w:tr>
      <w:tr w:rsidR="00D507D7" w:rsidRPr="00D507D7" w14:paraId="2EE21B69" w14:textId="77777777" w:rsidTr="00D507D7">
        <w:tc>
          <w:tcPr>
            <w:tcW w:w="479" w:type="pct"/>
            <w:vAlign w:val="center"/>
          </w:tcPr>
          <w:p w14:paraId="4E4AD8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w:t>
            </w:r>
          </w:p>
        </w:tc>
        <w:tc>
          <w:tcPr>
            <w:tcW w:w="803" w:type="pct"/>
            <w:vAlign w:val="center"/>
          </w:tcPr>
          <w:p w14:paraId="285574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w:t>
            </w:r>
          </w:p>
        </w:tc>
        <w:tc>
          <w:tcPr>
            <w:tcW w:w="989" w:type="pct"/>
            <w:vAlign w:val="center"/>
          </w:tcPr>
          <w:p w14:paraId="715C4C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23°35'34"</w:t>
            </w:r>
          </w:p>
        </w:tc>
        <w:tc>
          <w:tcPr>
            <w:tcW w:w="803" w:type="pct"/>
            <w:vAlign w:val="center"/>
          </w:tcPr>
          <w:p w14:paraId="7CECB4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8,97</w:t>
            </w:r>
          </w:p>
        </w:tc>
        <w:tc>
          <w:tcPr>
            <w:tcW w:w="963" w:type="pct"/>
            <w:vAlign w:val="center"/>
          </w:tcPr>
          <w:p w14:paraId="1FE420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2257300,21</w:t>
            </w:r>
          </w:p>
        </w:tc>
        <w:tc>
          <w:tcPr>
            <w:tcW w:w="963" w:type="pct"/>
            <w:vAlign w:val="center"/>
          </w:tcPr>
          <w:p w14:paraId="0DBD36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446470,82</w:t>
            </w:r>
          </w:p>
        </w:tc>
      </w:tr>
      <w:tr w:rsidR="00D507D7" w:rsidRPr="00D507D7" w14:paraId="0212E3AE" w14:textId="77777777" w:rsidTr="00D507D7">
        <w:tc>
          <w:tcPr>
            <w:tcW w:w="479" w:type="pct"/>
            <w:vAlign w:val="center"/>
          </w:tcPr>
          <w:p w14:paraId="334245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w:t>
            </w:r>
          </w:p>
        </w:tc>
        <w:tc>
          <w:tcPr>
            <w:tcW w:w="803" w:type="pct"/>
            <w:vAlign w:val="center"/>
          </w:tcPr>
          <w:p w14:paraId="106BDF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w:t>
            </w:r>
          </w:p>
        </w:tc>
        <w:tc>
          <w:tcPr>
            <w:tcW w:w="989" w:type="pct"/>
            <w:vAlign w:val="center"/>
          </w:tcPr>
          <w:p w14:paraId="157554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113°38'29"</w:t>
            </w:r>
          </w:p>
        </w:tc>
        <w:tc>
          <w:tcPr>
            <w:tcW w:w="803" w:type="pct"/>
            <w:vAlign w:val="center"/>
          </w:tcPr>
          <w:p w14:paraId="5145DE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16,48</w:t>
            </w:r>
          </w:p>
        </w:tc>
        <w:tc>
          <w:tcPr>
            <w:tcW w:w="963" w:type="pct"/>
            <w:vAlign w:val="center"/>
          </w:tcPr>
          <w:p w14:paraId="00871E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2257308,43</w:t>
            </w:r>
          </w:p>
        </w:tc>
        <w:tc>
          <w:tcPr>
            <w:tcW w:w="963" w:type="pct"/>
            <w:vAlign w:val="center"/>
          </w:tcPr>
          <w:p w14:paraId="5AB237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446474,41</w:t>
            </w:r>
          </w:p>
        </w:tc>
      </w:tr>
      <w:tr w:rsidR="00D507D7" w:rsidRPr="00D507D7" w14:paraId="35CE490D" w14:textId="77777777" w:rsidTr="00D507D7">
        <w:tc>
          <w:tcPr>
            <w:tcW w:w="479" w:type="pct"/>
            <w:vAlign w:val="center"/>
          </w:tcPr>
          <w:p w14:paraId="29B537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803" w:type="pct"/>
            <w:vAlign w:val="center"/>
          </w:tcPr>
          <w:p w14:paraId="2831E4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989" w:type="pct"/>
            <w:vAlign w:val="center"/>
          </w:tcPr>
          <w:p w14:paraId="1D1593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203°39'1"</w:t>
            </w:r>
          </w:p>
        </w:tc>
        <w:tc>
          <w:tcPr>
            <w:tcW w:w="803" w:type="pct"/>
            <w:vAlign w:val="center"/>
          </w:tcPr>
          <w:p w14:paraId="5FC398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76,95</w:t>
            </w:r>
          </w:p>
        </w:tc>
        <w:tc>
          <w:tcPr>
            <w:tcW w:w="963" w:type="pct"/>
            <w:vAlign w:val="center"/>
          </w:tcPr>
          <w:p w14:paraId="6DCE87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2257301,82</w:t>
            </w:r>
          </w:p>
        </w:tc>
        <w:tc>
          <w:tcPr>
            <w:tcW w:w="963" w:type="pct"/>
            <w:vAlign w:val="center"/>
          </w:tcPr>
          <w:p w14:paraId="273BA2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446489,51</w:t>
            </w:r>
          </w:p>
        </w:tc>
      </w:tr>
      <w:tr w:rsidR="00D507D7" w:rsidRPr="00D507D7" w14:paraId="1C1DC1F0" w14:textId="77777777" w:rsidTr="00D507D7">
        <w:tc>
          <w:tcPr>
            <w:tcW w:w="479" w:type="pct"/>
            <w:vAlign w:val="center"/>
          </w:tcPr>
          <w:p w14:paraId="45D552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803" w:type="pct"/>
            <w:vAlign w:val="center"/>
          </w:tcPr>
          <w:p w14:paraId="23D7B0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w:t>
            </w:r>
          </w:p>
        </w:tc>
        <w:tc>
          <w:tcPr>
            <w:tcW w:w="989" w:type="pct"/>
            <w:vAlign w:val="center"/>
          </w:tcPr>
          <w:p w14:paraId="24A5EF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293°54'46"</w:t>
            </w:r>
          </w:p>
        </w:tc>
        <w:tc>
          <w:tcPr>
            <w:tcW w:w="803" w:type="pct"/>
            <w:vAlign w:val="center"/>
          </w:tcPr>
          <w:p w14:paraId="0CD1A6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46,77</w:t>
            </w:r>
          </w:p>
        </w:tc>
        <w:tc>
          <w:tcPr>
            <w:tcW w:w="963" w:type="pct"/>
            <w:vAlign w:val="center"/>
          </w:tcPr>
          <w:p w14:paraId="61FB22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2257231,33</w:t>
            </w:r>
          </w:p>
        </w:tc>
        <w:tc>
          <w:tcPr>
            <w:tcW w:w="963" w:type="pct"/>
            <w:vAlign w:val="center"/>
          </w:tcPr>
          <w:p w14:paraId="7A68A8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446458,64</w:t>
            </w:r>
          </w:p>
        </w:tc>
      </w:tr>
      <w:tr w:rsidR="00D507D7" w:rsidRPr="00D507D7" w14:paraId="602A8CA9" w14:textId="77777777" w:rsidTr="00D507D7">
        <w:tc>
          <w:tcPr>
            <w:tcW w:w="479" w:type="pct"/>
            <w:vAlign w:val="center"/>
          </w:tcPr>
          <w:p w14:paraId="3CA5CA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w:t>
            </w:r>
          </w:p>
        </w:tc>
        <w:tc>
          <w:tcPr>
            <w:tcW w:w="803" w:type="pct"/>
            <w:vAlign w:val="center"/>
          </w:tcPr>
          <w:p w14:paraId="3F4592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w:t>
            </w:r>
          </w:p>
        </w:tc>
        <w:tc>
          <w:tcPr>
            <w:tcW w:w="989" w:type="pct"/>
            <w:vAlign w:val="center"/>
          </w:tcPr>
          <w:p w14:paraId="6B0A0F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23°3'41"</w:t>
            </w:r>
          </w:p>
        </w:tc>
        <w:tc>
          <w:tcPr>
            <w:tcW w:w="803" w:type="pct"/>
            <w:vAlign w:val="center"/>
          </w:tcPr>
          <w:p w14:paraId="7C0EF8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7,68</w:t>
            </w:r>
          </w:p>
        </w:tc>
        <w:tc>
          <w:tcPr>
            <w:tcW w:w="963" w:type="pct"/>
            <w:vAlign w:val="center"/>
          </w:tcPr>
          <w:p w14:paraId="655CA2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2257250,29</w:t>
            </w:r>
          </w:p>
        </w:tc>
        <w:tc>
          <w:tcPr>
            <w:tcW w:w="963" w:type="pct"/>
            <w:vAlign w:val="center"/>
          </w:tcPr>
          <w:p w14:paraId="2DCB02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446415,88</w:t>
            </w:r>
          </w:p>
        </w:tc>
      </w:tr>
      <w:tr w:rsidR="00D507D7" w:rsidRPr="00D507D7" w14:paraId="435E30CA" w14:textId="77777777" w:rsidTr="00D507D7">
        <w:tc>
          <w:tcPr>
            <w:tcW w:w="479" w:type="pct"/>
            <w:vAlign w:val="center"/>
          </w:tcPr>
          <w:p w14:paraId="5B630B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w:t>
            </w:r>
          </w:p>
        </w:tc>
        <w:tc>
          <w:tcPr>
            <w:tcW w:w="803" w:type="pct"/>
            <w:vAlign w:val="center"/>
          </w:tcPr>
          <w:p w14:paraId="01C7D0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w:t>
            </w:r>
          </w:p>
        </w:tc>
        <w:tc>
          <w:tcPr>
            <w:tcW w:w="989" w:type="pct"/>
            <w:vAlign w:val="center"/>
          </w:tcPr>
          <w:p w14:paraId="698629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294°39'51"</w:t>
            </w:r>
          </w:p>
        </w:tc>
        <w:tc>
          <w:tcPr>
            <w:tcW w:w="803" w:type="pct"/>
            <w:vAlign w:val="center"/>
          </w:tcPr>
          <w:p w14:paraId="5AE9F0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18,74</w:t>
            </w:r>
          </w:p>
        </w:tc>
        <w:tc>
          <w:tcPr>
            <w:tcW w:w="963" w:type="pct"/>
            <w:vAlign w:val="center"/>
          </w:tcPr>
          <w:p w14:paraId="5BC2AE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2257257,36</w:t>
            </w:r>
          </w:p>
        </w:tc>
        <w:tc>
          <w:tcPr>
            <w:tcW w:w="963" w:type="pct"/>
            <w:vAlign w:val="center"/>
          </w:tcPr>
          <w:p w14:paraId="56A2EC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446418,89</w:t>
            </w:r>
          </w:p>
        </w:tc>
      </w:tr>
      <w:tr w:rsidR="00D507D7" w:rsidRPr="00D507D7" w14:paraId="1917E8E5" w14:textId="77777777" w:rsidTr="00D507D7">
        <w:tc>
          <w:tcPr>
            <w:tcW w:w="479" w:type="pct"/>
            <w:vAlign w:val="center"/>
          </w:tcPr>
          <w:p w14:paraId="0F8298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w:t>
            </w:r>
          </w:p>
        </w:tc>
        <w:tc>
          <w:tcPr>
            <w:tcW w:w="803" w:type="pct"/>
            <w:vAlign w:val="center"/>
          </w:tcPr>
          <w:p w14:paraId="2032FE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w:t>
            </w:r>
          </w:p>
        </w:tc>
        <w:tc>
          <w:tcPr>
            <w:tcW w:w="989" w:type="pct"/>
            <w:vAlign w:val="center"/>
          </w:tcPr>
          <w:p w14:paraId="5F5CDB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24°30'40"</w:t>
            </w:r>
          </w:p>
        </w:tc>
        <w:tc>
          <w:tcPr>
            <w:tcW w:w="803" w:type="pct"/>
            <w:vAlign w:val="center"/>
          </w:tcPr>
          <w:p w14:paraId="085A4A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963" w:type="pct"/>
            <w:vAlign w:val="center"/>
          </w:tcPr>
          <w:p w14:paraId="0AD8893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2257265,18</w:t>
            </w:r>
          </w:p>
        </w:tc>
        <w:tc>
          <w:tcPr>
            <w:tcW w:w="963" w:type="pct"/>
            <w:vAlign w:val="center"/>
          </w:tcPr>
          <w:p w14:paraId="301462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446401,86</w:t>
            </w:r>
          </w:p>
        </w:tc>
      </w:tr>
      <w:tr w:rsidR="00D507D7" w:rsidRPr="00D507D7" w14:paraId="40A0C43C" w14:textId="77777777" w:rsidTr="00D507D7">
        <w:tc>
          <w:tcPr>
            <w:tcW w:w="479" w:type="pct"/>
            <w:vAlign w:val="center"/>
          </w:tcPr>
          <w:p w14:paraId="454E54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803" w:type="pct"/>
            <w:vAlign w:val="center"/>
          </w:tcPr>
          <w:p w14:paraId="68FCA0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w:t>
            </w:r>
          </w:p>
        </w:tc>
        <w:tc>
          <w:tcPr>
            <w:tcW w:w="989" w:type="pct"/>
            <w:vAlign w:val="center"/>
          </w:tcPr>
          <w:p w14:paraId="3EB8F1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294°41'44"</w:t>
            </w:r>
          </w:p>
        </w:tc>
        <w:tc>
          <w:tcPr>
            <w:tcW w:w="803" w:type="pct"/>
            <w:vAlign w:val="center"/>
          </w:tcPr>
          <w:p w14:paraId="580E57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10,56</w:t>
            </w:r>
          </w:p>
        </w:tc>
        <w:tc>
          <w:tcPr>
            <w:tcW w:w="963" w:type="pct"/>
            <w:vAlign w:val="center"/>
          </w:tcPr>
          <w:p w14:paraId="392CFC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2257267,11</w:t>
            </w:r>
          </w:p>
        </w:tc>
        <w:tc>
          <w:tcPr>
            <w:tcW w:w="963" w:type="pct"/>
            <w:vAlign w:val="center"/>
          </w:tcPr>
          <w:p w14:paraId="0DEC63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446402,74</w:t>
            </w:r>
          </w:p>
        </w:tc>
      </w:tr>
      <w:tr w:rsidR="00D507D7" w:rsidRPr="00D507D7" w14:paraId="4C486B44" w14:textId="77777777" w:rsidTr="00D507D7">
        <w:tc>
          <w:tcPr>
            <w:tcW w:w="479" w:type="pct"/>
            <w:vAlign w:val="center"/>
          </w:tcPr>
          <w:p w14:paraId="72951B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w:t>
            </w:r>
          </w:p>
        </w:tc>
        <w:tc>
          <w:tcPr>
            <w:tcW w:w="803" w:type="pct"/>
            <w:vAlign w:val="center"/>
          </w:tcPr>
          <w:p w14:paraId="5D5921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w:t>
            </w:r>
          </w:p>
        </w:tc>
        <w:tc>
          <w:tcPr>
            <w:tcW w:w="989" w:type="pct"/>
            <w:vAlign w:val="center"/>
          </w:tcPr>
          <w:p w14:paraId="3F785F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204°52'11"</w:t>
            </w:r>
          </w:p>
        </w:tc>
        <w:tc>
          <w:tcPr>
            <w:tcW w:w="803" w:type="pct"/>
            <w:vAlign w:val="center"/>
          </w:tcPr>
          <w:p w14:paraId="07F039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963" w:type="pct"/>
            <w:vAlign w:val="center"/>
          </w:tcPr>
          <w:p w14:paraId="25D3EF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2257271,52</w:t>
            </w:r>
          </w:p>
        </w:tc>
        <w:tc>
          <w:tcPr>
            <w:tcW w:w="963" w:type="pct"/>
            <w:vAlign w:val="center"/>
          </w:tcPr>
          <w:p w14:paraId="4E8E83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446393,15</w:t>
            </w:r>
          </w:p>
        </w:tc>
      </w:tr>
      <w:tr w:rsidR="00D507D7" w:rsidRPr="00D507D7" w14:paraId="4B6B54E7" w14:textId="77777777" w:rsidTr="00D507D7">
        <w:tc>
          <w:tcPr>
            <w:tcW w:w="479" w:type="pct"/>
            <w:vAlign w:val="center"/>
          </w:tcPr>
          <w:p w14:paraId="1147DB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w:t>
            </w:r>
          </w:p>
        </w:tc>
        <w:tc>
          <w:tcPr>
            <w:tcW w:w="803" w:type="pct"/>
            <w:vAlign w:val="center"/>
          </w:tcPr>
          <w:p w14:paraId="0CCF02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w:t>
            </w:r>
          </w:p>
        </w:tc>
        <w:tc>
          <w:tcPr>
            <w:tcW w:w="989" w:type="pct"/>
            <w:vAlign w:val="center"/>
          </w:tcPr>
          <w:p w14:paraId="7CA2AB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294°42'39"</w:t>
            </w:r>
          </w:p>
        </w:tc>
        <w:tc>
          <w:tcPr>
            <w:tcW w:w="803" w:type="pct"/>
            <w:vAlign w:val="center"/>
          </w:tcPr>
          <w:p w14:paraId="07A5AE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1,24</w:t>
            </w:r>
          </w:p>
        </w:tc>
        <w:tc>
          <w:tcPr>
            <w:tcW w:w="963" w:type="pct"/>
            <w:vAlign w:val="center"/>
          </w:tcPr>
          <w:p w14:paraId="7A28A0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2257269,60</w:t>
            </w:r>
          </w:p>
        </w:tc>
        <w:tc>
          <w:tcPr>
            <w:tcW w:w="963" w:type="pct"/>
            <w:vAlign w:val="center"/>
          </w:tcPr>
          <w:p w14:paraId="03A0D0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446392,26</w:t>
            </w:r>
          </w:p>
        </w:tc>
      </w:tr>
      <w:tr w:rsidR="00D507D7" w:rsidRPr="00D507D7" w14:paraId="7BCB6E1D" w14:textId="77777777" w:rsidTr="00D507D7">
        <w:tc>
          <w:tcPr>
            <w:tcW w:w="479" w:type="pct"/>
            <w:vAlign w:val="center"/>
          </w:tcPr>
          <w:p w14:paraId="6FA507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w:t>
            </w:r>
          </w:p>
        </w:tc>
        <w:tc>
          <w:tcPr>
            <w:tcW w:w="803" w:type="pct"/>
            <w:vAlign w:val="center"/>
          </w:tcPr>
          <w:p w14:paraId="29241E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w:t>
            </w:r>
          </w:p>
        </w:tc>
        <w:tc>
          <w:tcPr>
            <w:tcW w:w="989" w:type="pct"/>
            <w:vAlign w:val="center"/>
          </w:tcPr>
          <w:p w14:paraId="69B636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24°44'3"</w:t>
            </w:r>
          </w:p>
        </w:tc>
        <w:tc>
          <w:tcPr>
            <w:tcW w:w="803" w:type="pct"/>
            <w:vAlign w:val="center"/>
          </w:tcPr>
          <w:p w14:paraId="0E6466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1,96</w:t>
            </w:r>
          </w:p>
        </w:tc>
        <w:tc>
          <w:tcPr>
            <w:tcW w:w="963" w:type="pct"/>
            <w:vAlign w:val="center"/>
          </w:tcPr>
          <w:p w14:paraId="3CBD13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2257270,12</w:t>
            </w:r>
          </w:p>
        </w:tc>
        <w:tc>
          <w:tcPr>
            <w:tcW w:w="963" w:type="pct"/>
            <w:vAlign w:val="center"/>
          </w:tcPr>
          <w:p w14:paraId="3CA75D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446391,13</w:t>
            </w:r>
          </w:p>
        </w:tc>
      </w:tr>
      <w:tr w:rsidR="00D507D7" w:rsidRPr="00D507D7" w14:paraId="2D62C473" w14:textId="77777777" w:rsidTr="00D507D7">
        <w:tc>
          <w:tcPr>
            <w:tcW w:w="479" w:type="pct"/>
            <w:vAlign w:val="center"/>
          </w:tcPr>
          <w:p w14:paraId="464C5C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w:t>
            </w:r>
          </w:p>
        </w:tc>
        <w:tc>
          <w:tcPr>
            <w:tcW w:w="803" w:type="pct"/>
            <w:vAlign w:val="center"/>
          </w:tcPr>
          <w:p w14:paraId="7A7243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w:t>
            </w:r>
          </w:p>
        </w:tc>
        <w:tc>
          <w:tcPr>
            <w:tcW w:w="989" w:type="pct"/>
            <w:vAlign w:val="center"/>
          </w:tcPr>
          <w:p w14:paraId="0C921E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294°43'9"</w:t>
            </w:r>
          </w:p>
        </w:tc>
        <w:tc>
          <w:tcPr>
            <w:tcW w:w="803" w:type="pct"/>
            <w:vAlign w:val="center"/>
          </w:tcPr>
          <w:p w14:paraId="5CB8E1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3BA94A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2257271,90</w:t>
            </w:r>
          </w:p>
        </w:tc>
        <w:tc>
          <w:tcPr>
            <w:tcW w:w="963" w:type="pct"/>
            <w:vAlign w:val="center"/>
          </w:tcPr>
          <w:p w14:paraId="688ABC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446391,95</w:t>
            </w:r>
          </w:p>
        </w:tc>
      </w:tr>
      <w:tr w:rsidR="00D507D7" w:rsidRPr="00D507D7" w14:paraId="22A76C32" w14:textId="77777777" w:rsidTr="00D507D7">
        <w:tc>
          <w:tcPr>
            <w:tcW w:w="479" w:type="pct"/>
            <w:vAlign w:val="center"/>
          </w:tcPr>
          <w:p w14:paraId="411734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w:t>
            </w:r>
          </w:p>
        </w:tc>
        <w:tc>
          <w:tcPr>
            <w:tcW w:w="803" w:type="pct"/>
            <w:vAlign w:val="center"/>
          </w:tcPr>
          <w:p w14:paraId="323429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w:t>
            </w:r>
          </w:p>
        </w:tc>
        <w:tc>
          <w:tcPr>
            <w:tcW w:w="989" w:type="pct"/>
            <w:vAlign w:val="center"/>
          </w:tcPr>
          <w:p w14:paraId="1621DF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204°43'24"</w:t>
            </w:r>
          </w:p>
        </w:tc>
        <w:tc>
          <w:tcPr>
            <w:tcW w:w="803" w:type="pct"/>
            <w:vAlign w:val="center"/>
          </w:tcPr>
          <w:p w14:paraId="2C84E1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6,96</w:t>
            </w:r>
          </w:p>
        </w:tc>
        <w:tc>
          <w:tcPr>
            <w:tcW w:w="963" w:type="pct"/>
            <w:vAlign w:val="center"/>
          </w:tcPr>
          <w:p w14:paraId="00C3B0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2257273,99</w:t>
            </w:r>
          </w:p>
        </w:tc>
        <w:tc>
          <w:tcPr>
            <w:tcW w:w="963" w:type="pct"/>
            <w:vAlign w:val="center"/>
          </w:tcPr>
          <w:p w14:paraId="6E53DF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446387,41</w:t>
            </w:r>
          </w:p>
        </w:tc>
      </w:tr>
      <w:tr w:rsidR="00D507D7" w:rsidRPr="00D507D7" w14:paraId="3FFC1910" w14:textId="77777777" w:rsidTr="00D507D7">
        <w:tc>
          <w:tcPr>
            <w:tcW w:w="479" w:type="pct"/>
            <w:vAlign w:val="center"/>
          </w:tcPr>
          <w:p w14:paraId="0BEE7B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w:t>
            </w:r>
          </w:p>
        </w:tc>
        <w:tc>
          <w:tcPr>
            <w:tcW w:w="803" w:type="pct"/>
            <w:vAlign w:val="center"/>
          </w:tcPr>
          <w:p w14:paraId="56F666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w:t>
            </w:r>
          </w:p>
        </w:tc>
        <w:tc>
          <w:tcPr>
            <w:tcW w:w="989" w:type="pct"/>
            <w:vAlign w:val="center"/>
          </w:tcPr>
          <w:p w14:paraId="45D92A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114°41'39"</w:t>
            </w:r>
          </w:p>
        </w:tc>
        <w:tc>
          <w:tcPr>
            <w:tcW w:w="803" w:type="pct"/>
            <w:vAlign w:val="center"/>
          </w:tcPr>
          <w:p w14:paraId="3751E4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30,69</w:t>
            </w:r>
          </w:p>
        </w:tc>
        <w:tc>
          <w:tcPr>
            <w:tcW w:w="963" w:type="pct"/>
            <w:vAlign w:val="center"/>
          </w:tcPr>
          <w:p w14:paraId="5BB03C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2257267,67</w:t>
            </w:r>
          </w:p>
        </w:tc>
        <w:tc>
          <w:tcPr>
            <w:tcW w:w="963" w:type="pct"/>
            <w:vAlign w:val="center"/>
          </w:tcPr>
          <w:p w14:paraId="12FAF0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446384,50</w:t>
            </w:r>
          </w:p>
        </w:tc>
      </w:tr>
      <w:tr w:rsidR="00D507D7" w:rsidRPr="00D507D7" w14:paraId="7E51CFDC" w14:textId="77777777" w:rsidTr="00D507D7">
        <w:tc>
          <w:tcPr>
            <w:tcW w:w="479" w:type="pct"/>
            <w:vAlign w:val="center"/>
          </w:tcPr>
          <w:p w14:paraId="455A5E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w:t>
            </w:r>
          </w:p>
        </w:tc>
        <w:tc>
          <w:tcPr>
            <w:tcW w:w="803" w:type="pct"/>
            <w:vAlign w:val="center"/>
          </w:tcPr>
          <w:p w14:paraId="36D5AC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w:t>
            </w:r>
          </w:p>
        </w:tc>
        <w:tc>
          <w:tcPr>
            <w:tcW w:w="989" w:type="pct"/>
            <w:vAlign w:val="center"/>
          </w:tcPr>
          <w:p w14:paraId="3E3B03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203°13'33"</w:t>
            </w:r>
          </w:p>
        </w:tc>
        <w:tc>
          <w:tcPr>
            <w:tcW w:w="803" w:type="pct"/>
            <w:vAlign w:val="center"/>
          </w:tcPr>
          <w:p w14:paraId="78FB84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w:t>
            </w:r>
          </w:p>
        </w:tc>
        <w:tc>
          <w:tcPr>
            <w:tcW w:w="963" w:type="pct"/>
            <w:vAlign w:val="center"/>
          </w:tcPr>
          <w:p w14:paraId="640BC5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2257254,85</w:t>
            </w:r>
          </w:p>
        </w:tc>
        <w:tc>
          <w:tcPr>
            <w:tcW w:w="963" w:type="pct"/>
            <w:vAlign w:val="center"/>
          </w:tcPr>
          <w:p w14:paraId="3297A2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446412,38</w:t>
            </w:r>
          </w:p>
        </w:tc>
      </w:tr>
      <w:tr w:rsidR="00D507D7" w:rsidRPr="00D507D7" w14:paraId="709142B3" w14:textId="77777777" w:rsidTr="00D507D7">
        <w:tc>
          <w:tcPr>
            <w:tcW w:w="479" w:type="pct"/>
            <w:vAlign w:val="center"/>
          </w:tcPr>
          <w:p w14:paraId="23A017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w:t>
            </w:r>
          </w:p>
        </w:tc>
        <w:tc>
          <w:tcPr>
            <w:tcW w:w="803" w:type="pct"/>
            <w:vAlign w:val="center"/>
          </w:tcPr>
          <w:p w14:paraId="4FB21E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w:t>
            </w:r>
          </w:p>
        </w:tc>
        <w:tc>
          <w:tcPr>
            <w:tcW w:w="989" w:type="pct"/>
            <w:vAlign w:val="center"/>
          </w:tcPr>
          <w:p w14:paraId="7F3F89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293°55'13"</w:t>
            </w:r>
          </w:p>
        </w:tc>
        <w:tc>
          <w:tcPr>
            <w:tcW w:w="803" w:type="pct"/>
            <w:vAlign w:val="center"/>
          </w:tcPr>
          <w:p w14:paraId="438B67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27,62</w:t>
            </w:r>
          </w:p>
        </w:tc>
        <w:tc>
          <w:tcPr>
            <w:tcW w:w="963" w:type="pct"/>
            <w:vAlign w:val="center"/>
          </w:tcPr>
          <w:p w14:paraId="562149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2257252,31</w:t>
            </w:r>
          </w:p>
        </w:tc>
        <w:tc>
          <w:tcPr>
            <w:tcW w:w="963" w:type="pct"/>
            <w:vAlign w:val="center"/>
          </w:tcPr>
          <w:p w14:paraId="560A9F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446411,29</w:t>
            </w:r>
          </w:p>
        </w:tc>
      </w:tr>
      <w:tr w:rsidR="00D507D7" w:rsidRPr="00D507D7" w14:paraId="1FFC81AD" w14:textId="77777777" w:rsidTr="00D507D7">
        <w:tc>
          <w:tcPr>
            <w:tcW w:w="479" w:type="pct"/>
            <w:vAlign w:val="center"/>
          </w:tcPr>
          <w:p w14:paraId="0FB8AD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w:t>
            </w:r>
          </w:p>
        </w:tc>
        <w:tc>
          <w:tcPr>
            <w:tcW w:w="803" w:type="pct"/>
            <w:vAlign w:val="center"/>
          </w:tcPr>
          <w:p w14:paraId="3AE638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w:t>
            </w:r>
          </w:p>
        </w:tc>
        <w:tc>
          <w:tcPr>
            <w:tcW w:w="989" w:type="pct"/>
            <w:vAlign w:val="center"/>
          </w:tcPr>
          <w:p w14:paraId="2D1E47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198°8'47"</w:t>
            </w:r>
          </w:p>
        </w:tc>
        <w:tc>
          <w:tcPr>
            <w:tcW w:w="803" w:type="pct"/>
            <w:vAlign w:val="center"/>
          </w:tcPr>
          <w:p w14:paraId="7DA7CF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5,65</w:t>
            </w:r>
          </w:p>
        </w:tc>
        <w:tc>
          <w:tcPr>
            <w:tcW w:w="963" w:type="pct"/>
            <w:vAlign w:val="center"/>
          </w:tcPr>
          <w:p w14:paraId="29E2BB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2257263,51</w:t>
            </w:r>
          </w:p>
        </w:tc>
        <w:tc>
          <w:tcPr>
            <w:tcW w:w="963" w:type="pct"/>
            <w:vAlign w:val="center"/>
          </w:tcPr>
          <w:p w14:paraId="7A4ABB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446386,04</w:t>
            </w:r>
          </w:p>
        </w:tc>
      </w:tr>
      <w:tr w:rsidR="00D507D7" w:rsidRPr="00D507D7" w14:paraId="0B731DCC" w14:textId="77777777" w:rsidTr="00D507D7">
        <w:tc>
          <w:tcPr>
            <w:tcW w:w="479" w:type="pct"/>
            <w:vAlign w:val="center"/>
          </w:tcPr>
          <w:p w14:paraId="35077D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803" w:type="pct"/>
            <w:vAlign w:val="center"/>
          </w:tcPr>
          <w:p w14:paraId="7B76A9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w:t>
            </w:r>
          </w:p>
        </w:tc>
        <w:tc>
          <w:tcPr>
            <w:tcW w:w="989" w:type="pct"/>
            <w:vAlign w:val="center"/>
          </w:tcPr>
          <w:p w14:paraId="125C89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292°23'50"</w:t>
            </w:r>
          </w:p>
        </w:tc>
        <w:tc>
          <w:tcPr>
            <w:tcW w:w="803" w:type="pct"/>
            <w:vAlign w:val="center"/>
          </w:tcPr>
          <w:p w14:paraId="030707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34,46</w:t>
            </w:r>
          </w:p>
        </w:tc>
        <w:tc>
          <w:tcPr>
            <w:tcW w:w="963" w:type="pct"/>
            <w:vAlign w:val="center"/>
          </w:tcPr>
          <w:p w14:paraId="3FC79F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2257258,14</w:t>
            </w:r>
          </w:p>
        </w:tc>
        <w:tc>
          <w:tcPr>
            <w:tcW w:w="963" w:type="pct"/>
            <w:vAlign w:val="center"/>
          </w:tcPr>
          <w:p w14:paraId="68366F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446384,28</w:t>
            </w:r>
          </w:p>
        </w:tc>
      </w:tr>
      <w:tr w:rsidR="00D507D7" w:rsidRPr="00D507D7" w14:paraId="3C9BA63B" w14:textId="77777777" w:rsidTr="00D507D7">
        <w:tc>
          <w:tcPr>
            <w:tcW w:w="479" w:type="pct"/>
            <w:vAlign w:val="center"/>
          </w:tcPr>
          <w:p w14:paraId="5A4AC9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w:t>
            </w:r>
          </w:p>
        </w:tc>
        <w:tc>
          <w:tcPr>
            <w:tcW w:w="803" w:type="pct"/>
            <w:vAlign w:val="center"/>
          </w:tcPr>
          <w:p w14:paraId="02180B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w:t>
            </w:r>
          </w:p>
        </w:tc>
        <w:tc>
          <w:tcPr>
            <w:tcW w:w="989" w:type="pct"/>
            <w:vAlign w:val="center"/>
          </w:tcPr>
          <w:p w14:paraId="6F7820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200°31'33"</w:t>
            </w:r>
          </w:p>
        </w:tc>
        <w:tc>
          <w:tcPr>
            <w:tcW w:w="803" w:type="pct"/>
            <w:vAlign w:val="center"/>
          </w:tcPr>
          <w:p w14:paraId="6E8036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8,84</w:t>
            </w:r>
          </w:p>
        </w:tc>
        <w:tc>
          <w:tcPr>
            <w:tcW w:w="963" w:type="pct"/>
            <w:vAlign w:val="center"/>
          </w:tcPr>
          <w:p w14:paraId="47A9AC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2257271,27</w:t>
            </w:r>
          </w:p>
        </w:tc>
        <w:tc>
          <w:tcPr>
            <w:tcW w:w="963" w:type="pct"/>
            <w:vAlign w:val="center"/>
          </w:tcPr>
          <w:p w14:paraId="535D47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446352,42</w:t>
            </w:r>
          </w:p>
        </w:tc>
      </w:tr>
      <w:tr w:rsidR="00D507D7" w:rsidRPr="00D507D7" w14:paraId="7B7170F4" w14:textId="77777777" w:rsidTr="00D507D7">
        <w:tc>
          <w:tcPr>
            <w:tcW w:w="479" w:type="pct"/>
            <w:vAlign w:val="center"/>
          </w:tcPr>
          <w:p w14:paraId="3A450C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w:t>
            </w:r>
          </w:p>
        </w:tc>
        <w:tc>
          <w:tcPr>
            <w:tcW w:w="803" w:type="pct"/>
            <w:vAlign w:val="center"/>
          </w:tcPr>
          <w:p w14:paraId="05F61B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38</w:t>
            </w:r>
          </w:p>
        </w:tc>
        <w:tc>
          <w:tcPr>
            <w:tcW w:w="989" w:type="pct"/>
            <w:vAlign w:val="center"/>
          </w:tcPr>
          <w:p w14:paraId="4D8DA1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289°4'57"</w:t>
            </w:r>
          </w:p>
        </w:tc>
        <w:tc>
          <w:tcPr>
            <w:tcW w:w="803" w:type="pct"/>
            <w:vAlign w:val="center"/>
          </w:tcPr>
          <w:p w14:paraId="4D856B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28,54</w:t>
            </w:r>
          </w:p>
        </w:tc>
        <w:tc>
          <w:tcPr>
            <w:tcW w:w="963" w:type="pct"/>
            <w:vAlign w:val="center"/>
          </w:tcPr>
          <w:p w14:paraId="127043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2257262,99</w:t>
            </w:r>
          </w:p>
        </w:tc>
        <w:tc>
          <w:tcPr>
            <w:tcW w:w="963" w:type="pct"/>
            <w:vAlign w:val="center"/>
          </w:tcPr>
          <w:p w14:paraId="77C92A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446349,32</w:t>
            </w:r>
          </w:p>
        </w:tc>
      </w:tr>
      <w:tr w:rsidR="00D507D7" w:rsidRPr="00D507D7" w14:paraId="63D6203E" w14:textId="77777777" w:rsidTr="00D507D7">
        <w:tc>
          <w:tcPr>
            <w:tcW w:w="479" w:type="pct"/>
            <w:vAlign w:val="center"/>
          </w:tcPr>
          <w:p w14:paraId="4A0740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c>
          <w:tcPr>
            <w:tcW w:w="803" w:type="pct"/>
            <w:vAlign w:val="center"/>
          </w:tcPr>
          <w:p w14:paraId="134F70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w:t>
            </w:r>
          </w:p>
        </w:tc>
        <w:tc>
          <w:tcPr>
            <w:tcW w:w="989" w:type="pct"/>
            <w:vAlign w:val="center"/>
          </w:tcPr>
          <w:p w14:paraId="6990CE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199°29'26"</w:t>
            </w:r>
          </w:p>
        </w:tc>
        <w:tc>
          <w:tcPr>
            <w:tcW w:w="803" w:type="pct"/>
            <w:vAlign w:val="center"/>
          </w:tcPr>
          <w:p w14:paraId="7348A9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57,16</w:t>
            </w:r>
          </w:p>
        </w:tc>
        <w:tc>
          <w:tcPr>
            <w:tcW w:w="963" w:type="pct"/>
            <w:vAlign w:val="center"/>
          </w:tcPr>
          <w:p w14:paraId="45A377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2257272,32</w:t>
            </w:r>
          </w:p>
        </w:tc>
        <w:tc>
          <w:tcPr>
            <w:tcW w:w="963" w:type="pct"/>
            <w:vAlign w:val="center"/>
          </w:tcPr>
          <w:p w14:paraId="2B2274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446322,35</w:t>
            </w:r>
          </w:p>
        </w:tc>
      </w:tr>
      <w:tr w:rsidR="00D507D7" w:rsidRPr="00D507D7" w14:paraId="1F0F8D4F" w14:textId="77777777" w:rsidTr="00D507D7">
        <w:tc>
          <w:tcPr>
            <w:tcW w:w="479" w:type="pct"/>
            <w:vAlign w:val="center"/>
          </w:tcPr>
          <w:p w14:paraId="289FE7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w:t>
            </w:r>
          </w:p>
        </w:tc>
        <w:tc>
          <w:tcPr>
            <w:tcW w:w="803" w:type="pct"/>
            <w:vAlign w:val="center"/>
          </w:tcPr>
          <w:p w14:paraId="197879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w:t>
            </w:r>
          </w:p>
        </w:tc>
        <w:tc>
          <w:tcPr>
            <w:tcW w:w="989" w:type="pct"/>
            <w:vAlign w:val="center"/>
          </w:tcPr>
          <w:p w14:paraId="3DCE23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284°47'57"</w:t>
            </w:r>
          </w:p>
        </w:tc>
        <w:tc>
          <w:tcPr>
            <w:tcW w:w="803" w:type="pct"/>
            <w:vAlign w:val="center"/>
          </w:tcPr>
          <w:p w14:paraId="2845B7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4,19</w:t>
            </w:r>
          </w:p>
        </w:tc>
        <w:tc>
          <w:tcPr>
            <w:tcW w:w="963" w:type="pct"/>
            <w:vAlign w:val="center"/>
          </w:tcPr>
          <w:p w14:paraId="15AD13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2257218,44</w:t>
            </w:r>
          </w:p>
        </w:tc>
        <w:tc>
          <w:tcPr>
            <w:tcW w:w="963" w:type="pct"/>
            <w:vAlign w:val="center"/>
          </w:tcPr>
          <w:p w14:paraId="2BD4D5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446303,28</w:t>
            </w:r>
          </w:p>
        </w:tc>
      </w:tr>
      <w:tr w:rsidR="00D507D7" w:rsidRPr="00D507D7" w14:paraId="7F99E5A1" w14:textId="77777777" w:rsidTr="00D507D7">
        <w:tc>
          <w:tcPr>
            <w:tcW w:w="479" w:type="pct"/>
            <w:vAlign w:val="center"/>
          </w:tcPr>
          <w:p w14:paraId="32ACC2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803" w:type="pct"/>
            <w:vAlign w:val="center"/>
          </w:tcPr>
          <w:p w14:paraId="28A308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w:t>
            </w:r>
          </w:p>
        </w:tc>
        <w:tc>
          <w:tcPr>
            <w:tcW w:w="989" w:type="pct"/>
            <w:vAlign w:val="center"/>
          </w:tcPr>
          <w:p w14:paraId="1191A3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213°53'20"</w:t>
            </w:r>
          </w:p>
        </w:tc>
        <w:tc>
          <w:tcPr>
            <w:tcW w:w="803" w:type="pct"/>
            <w:vAlign w:val="center"/>
          </w:tcPr>
          <w:p w14:paraId="1B3F20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10,38</w:t>
            </w:r>
          </w:p>
        </w:tc>
        <w:tc>
          <w:tcPr>
            <w:tcW w:w="963" w:type="pct"/>
            <w:vAlign w:val="center"/>
          </w:tcPr>
          <w:p w14:paraId="5FDBD1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2257219,51</w:t>
            </w:r>
          </w:p>
        </w:tc>
        <w:tc>
          <w:tcPr>
            <w:tcW w:w="963" w:type="pct"/>
            <w:vAlign w:val="center"/>
          </w:tcPr>
          <w:p w14:paraId="0F064B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446299,23</w:t>
            </w:r>
          </w:p>
        </w:tc>
      </w:tr>
      <w:tr w:rsidR="00D507D7" w:rsidRPr="00D507D7" w14:paraId="61CD71BC" w14:textId="77777777" w:rsidTr="00D507D7">
        <w:tc>
          <w:tcPr>
            <w:tcW w:w="479" w:type="pct"/>
            <w:vAlign w:val="center"/>
          </w:tcPr>
          <w:p w14:paraId="4E0B4B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803" w:type="pct"/>
            <w:vAlign w:val="center"/>
          </w:tcPr>
          <w:p w14:paraId="224CD0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w:t>
            </w:r>
          </w:p>
        </w:tc>
        <w:tc>
          <w:tcPr>
            <w:tcW w:w="989" w:type="pct"/>
            <w:vAlign w:val="center"/>
          </w:tcPr>
          <w:p w14:paraId="77E4D7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177°35'23"</w:t>
            </w:r>
          </w:p>
        </w:tc>
        <w:tc>
          <w:tcPr>
            <w:tcW w:w="803" w:type="pct"/>
            <w:vAlign w:val="center"/>
          </w:tcPr>
          <w:p w14:paraId="2125F4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48,74</w:t>
            </w:r>
          </w:p>
        </w:tc>
        <w:tc>
          <w:tcPr>
            <w:tcW w:w="963" w:type="pct"/>
            <w:vAlign w:val="center"/>
          </w:tcPr>
          <w:p w14:paraId="48127F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2257210,89</w:t>
            </w:r>
          </w:p>
        </w:tc>
        <w:tc>
          <w:tcPr>
            <w:tcW w:w="963" w:type="pct"/>
            <w:vAlign w:val="center"/>
          </w:tcPr>
          <w:p w14:paraId="089F49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446293,44</w:t>
            </w:r>
          </w:p>
        </w:tc>
      </w:tr>
      <w:tr w:rsidR="00D507D7" w:rsidRPr="00D507D7" w14:paraId="199CAF3A" w14:textId="77777777" w:rsidTr="00D507D7">
        <w:tc>
          <w:tcPr>
            <w:tcW w:w="479" w:type="pct"/>
            <w:vAlign w:val="center"/>
          </w:tcPr>
          <w:p w14:paraId="21911F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w:t>
            </w:r>
          </w:p>
        </w:tc>
        <w:tc>
          <w:tcPr>
            <w:tcW w:w="803" w:type="pct"/>
            <w:vAlign w:val="center"/>
          </w:tcPr>
          <w:p w14:paraId="576102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43</w:t>
            </w:r>
          </w:p>
        </w:tc>
        <w:tc>
          <w:tcPr>
            <w:tcW w:w="989" w:type="pct"/>
            <w:vAlign w:val="center"/>
          </w:tcPr>
          <w:p w14:paraId="3FB62E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253°39'7"</w:t>
            </w:r>
          </w:p>
        </w:tc>
        <w:tc>
          <w:tcPr>
            <w:tcW w:w="803" w:type="pct"/>
            <w:vAlign w:val="center"/>
          </w:tcPr>
          <w:p w14:paraId="4B34C3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963" w:type="pct"/>
            <w:vAlign w:val="center"/>
          </w:tcPr>
          <w:p w14:paraId="423DC6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2257162,19</w:t>
            </w:r>
          </w:p>
        </w:tc>
        <w:tc>
          <w:tcPr>
            <w:tcW w:w="963" w:type="pct"/>
            <w:vAlign w:val="center"/>
          </w:tcPr>
          <w:p w14:paraId="5705EE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446295,49</w:t>
            </w:r>
          </w:p>
        </w:tc>
      </w:tr>
      <w:tr w:rsidR="00D507D7" w:rsidRPr="00D507D7" w14:paraId="0BE8A5BF" w14:textId="77777777" w:rsidTr="00D507D7">
        <w:tc>
          <w:tcPr>
            <w:tcW w:w="479" w:type="pct"/>
            <w:vAlign w:val="center"/>
          </w:tcPr>
          <w:p w14:paraId="2AFAF3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w:t>
            </w:r>
          </w:p>
        </w:tc>
        <w:tc>
          <w:tcPr>
            <w:tcW w:w="803" w:type="pct"/>
            <w:vAlign w:val="center"/>
          </w:tcPr>
          <w:p w14:paraId="784B0F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w:t>
            </w:r>
          </w:p>
        </w:tc>
        <w:tc>
          <w:tcPr>
            <w:tcW w:w="989" w:type="pct"/>
            <w:vAlign w:val="center"/>
          </w:tcPr>
          <w:p w14:paraId="729674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268°11'53"</w:t>
            </w:r>
          </w:p>
        </w:tc>
        <w:tc>
          <w:tcPr>
            <w:tcW w:w="803" w:type="pct"/>
            <w:vAlign w:val="center"/>
          </w:tcPr>
          <w:p w14:paraId="10FAA5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69,96</w:t>
            </w:r>
          </w:p>
        </w:tc>
        <w:tc>
          <w:tcPr>
            <w:tcW w:w="963" w:type="pct"/>
            <w:vAlign w:val="center"/>
          </w:tcPr>
          <w:p w14:paraId="7AA221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2257161,75</w:t>
            </w:r>
          </w:p>
        </w:tc>
        <w:tc>
          <w:tcPr>
            <w:tcW w:w="963" w:type="pct"/>
            <w:vAlign w:val="center"/>
          </w:tcPr>
          <w:p w14:paraId="38F78C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446293,99</w:t>
            </w:r>
          </w:p>
        </w:tc>
      </w:tr>
      <w:tr w:rsidR="00D507D7" w:rsidRPr="00D507D7" w14:paraId="3A903596" w14:textId="77777777" w:rsidTr="00D507D7">
        <w:tc>
          <w:tcPr>
            <w:tcW w:w="479" w:type="pct"/>
            <w:vAlign w:val="center"/>
          </w:tcPr>
          <w:p w14:paraId="772B50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w:t>
            </w:r>
          </w:p>
        </w:tc>
        <w:tc>
          <w:tcPr>
            <w:tcW w:w="803" w:type="pct"/>
            <w:vAlign w:val="center"/>
          </w:tcPr>
          <w:p w14:paraId="53ABD1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45</w:t>
            </w:r>
          </w:p>
        </w:tc>
        <w:tc>
          <w:tcPr>
            <w:tcW w:w="989" w:type="pct"/>
            <w:vAlign w:val="center"/>
          </w:tcPr>
          <w:p w14:paraId="019F6A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177°31'13"</w:t>
            </w:r>
          </w:p>
        </w:tc>
        <w:tc>
          <w:tcPr>
            <w:tcW w:w="803" w:type="pct"/>
            <w:vAlign w:val="center"/>
          </w:tcPr>
          <w:p w14:paraId="5BCB27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210,56</w:t>
            </w:r>
          </w:p>
        </w:tc>
        <w:tc>
          <w:tcPr>
            <w:tcW w:w="963" w:type="pct"/>
            <w:vAlign w:val="center"/>
          </w:tcPr>
          <w:p w14:paraId="1BC42C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2257159,55</w:t>
            </w:r>
          </w:p>
        </w:tc>
        <w:tc>
          <w:tcPr>
            <w:tcW w:w="963" w:type="pct"/>
            <w:vAlign w:val="center"/>
          </w:tcPr>
          <w:p w14:paraId="4FDF0A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446224,06</w:t>
            </w:r>
          </w:p>
        </w:tc>
      </w:tr>
      <w:tr w:rsidR="00D507D7" w:rsidRPr="00D507D7" w14:paraId="2638336B" w14:textId="77777777" w:rsidTr="00D507D7">
        <w:tc>
          <w:tcPr>
            <w:tcW w:w="479" w:type="pct"/>
            <w:vAlign w:val="center"/>
          </w:tcPr>
          <w:p w14:paraId="496498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w:t>
            </w:r>
          </w:p>
        </w:tc>
        <w:tc>
          <w:tcPr>
            <w:tcW w:w="803" w:type="pct"/>
            <w:vAlign w:val="center"/>
          </w:tcPr>
          <w:p w14:paraId="332EEA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w:t>
            </w:r>
          </w:p>
        </w:tc>
        <w:tc>
          <w:tcPr>
            <w:tcW w:w="989" w:type="pct"/>
            <w:vAlign w:val="center"/>
          </w:tcPr>
          <w:p w14:paraId="29EC45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239°39'1"</w:t>
            </w:r>
          </w:p>
        </w:tc>
        <w:tc>
          <w:tcPr>
            <w:tcW w:w="803" w:type="pct"/>
            <w:vAlign w:val="center"/>
          </w:tcPr>
          <w:p w14:paraId="683175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81,44</w:t>
            </w:r>
          </w:p>
        </w:tc>
        <w:tc>
          <w:tcPr>
            <w:tcW w:w="963" w:type="pct"/>
            <w:vAlign w:val="center"/>
          </w:tcPr>
          <w:p w14:paraId="4C8764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2256949,19</w:t>
            </w:r>
          </w:p>
        </w:tc>
        <w:tc>
          <w:tcPr>
            <w:tcW w:w="963" w:type="pct"/>
            <w:vAlign w:val="center"/>
          </w:tcPr>
          <w:p w14:paraId="01188F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446233,17</w:t>
            </w:r>
          </w:p>
        </w:tc>
      </w:tr>
      <w:tr w:rsidR="00D507D7" w:rsidRPr="00D507D7" w14:paraId="364ED6F8" w14:textId="77777777" w:rsidTr="00D507D7">
        <w:tc>
          <w:tcPr>
            <w:tcW w:w="479" w:type="pct"/>
            <w:vAlign w:val="center"/>
          </w:tcPr>
          <w:p w14:paraId="551953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w:t>
            </w:r>
          </w:p>
        </w:tc>
        <w:tc>
          <w:tcPr>
            <w:tcW w:w="803" w:type="pct"/>
            <w:vAlign w:val="center"/>
          </w:tcPr>
          <w:p w14:paraId="47A38E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w:t>
            </w:r>
          </w:p>
        </w:tc>
        <w:tc>
          <w:tcPr>
            <w:tcW w:w="989" w:type="pct"/>
            <w:vAlign w:val="center"/>
          </w:tcPr>
          <w:p w14:paraId="68A64D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150°5'8"</w:t>
            </w:r>
          </w:p>
        </w:tc>
        <w:tc>
          <w:tcPr>
            <w:tcW w:w="803" w:type="pct"/>
            <w:vAlign w:val="center"/>
          </w:tcPr>
          <w:p w14:paraId="4EF55E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7,96</w:t>
            </w:r>
          </w:p>
        </w:tc>
        <w:tc>
          <w:tcPr>
            <w:tcW w:w="963" w:type="pct"/>
            <w:vAlign w:val="center"/>
          </w:tcPr>
          <w:p w14:paraId="362745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2256908,04</w:t>
            </w:r>
          </w:p>
        </w:tc>
        <w:tc>
          <w:tcPr>
            <w:tcW w:w="963" w:type="pct"/>
            <w:vAlign w:val="center"/>
          </w:tcPr>
          <w:p w14:paraId="1BAC26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446162,89</w:t>
            </w:r>
          </w:p>
        </w:tc>
      </w:tr>
      <w:tr w:rsidR="00D507D7" w:rsidRPr="00D507D7" w14:paraId="2AB0212C" w14:textId="77777777" w:rsidTr="00D507D7">
        <w:tc>
          <w:tcPr>
            <w:tcW w:w="479" w:type="pct"/>
            <w:vAlign w:val="center"/>
          </w:tcPr>
          <w:p w14:paraId="0999BE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w:t>
            </w:r>
          </w:p>
        </w:tc>
        <w:tc>
          <w:tcPr>
            <w:tcW w:w="803" w:type="pct"/>
            <w:vAlign w:val="center"/>
          </w:tcPr>
          <w:p w14:paraId="6A27C5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w:t>
            </w:r>
          </w:p>
        </w:tc>
        <w:tc>
          <w:tcPr>
            <w:tcW w:w="989" w:type="pct"/>
            <w:vAlign w:val="center"/>
          </w:tcPr>
          <w:p w14:paraId="12D869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59°59'57"</w:t>
            </w:r>
          </w:p>
        </w:tc>
        <w:tc>
          <w:tcPr>
            <w:tcW w:w="803" w:type="pct"/>
            <w:vAlign w:val="center"/>
          </w:tcPr>
          <w:p w14:paraId="135EB3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331A6A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2256901,14</w:t>
            </w:r>
          </w:p>
        </w:tc>
        <w:tc>
          <w:tcPr>
            <w:tcW w:w="963" w:type="pct"/>
            <w:vAlign w:val="center"/>
          </w:tcPr>
          <w:p w14:paraId="176577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446166,86</w:t>
            </w:r>
          </w:p>
        </w:tc>
      </w:tr>
      <w:tr w:rsidR="00D507D7" w:rsidRPr="00D507D7" w14:paraId="41DF0CA7" w14:textId="77777777" w:rsidTr="00D507D7">
        <w:tc>
          <w:tcPr>
            <w:tcW w:w="479" w:type="pct"/>
            <w:vAlign w:val="center"/>
          </w:tcPr>
          <w:p w14:paraId="41F56A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w:t>
            </w:r>
          </w:p>
        </w:tc>
        <w:tc>
          <w:tcPr>
            <w:tcW w:w="803" w:type="pct"/>
            <w:vAlign w:val="center"/>
          </w:tcPr>
          <w:p w14:paraId="7F0B4D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49</w:t>
            </w:r>
          </w:p>
        </w:tc>
        <w:tc>
          <w:tcPr>
            <w:tcW w:w="989" w:type="pct"/>
            <w:vAlign w:val="center"/>
          </w:tcPr>
          <w:p w14:paraId="6FA697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329°45'26"</w:t>
            </w:r>
          </w:p>
        </w:tc>
        <w:tc>
          <w:tcPr>
            <w:tcW w:w="803" w:type="pct"/>
            <w:vAlign w:val="center"/>
          </w:tcPr>
          <w:p w14:paraId="651102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963" w:type="pct"/>
            <w:vAlign w:val="center"/>
          </w:tcPr>
          <w:p w14:paraId="58A228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2256903,64</w:t>
            </w:r>
          </w:p>
        </w:tc>
        <w:tc>
          <w:tcPr>
            <w:tcW w:w="963" w:type="pct"/>
            <w:vAlign w:val="center"/>
          </w:tcPr>
          <w:p w14:paraId="5FF7D6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446171,19</w:t>
            </w:r>
          </w:p>
        </w:tc>
      </w:tr>
      <w:tr w:rsidR="00D507D7" w:rsidRPr="00D507D7" w14:paraId="433BEBF1" w14:textId="77777777" w:rsidTr="00D507D7">
        <w:tc>
          <w:tcPr>
            <w:tcW w:w="479" w:type="pct"/>
            <w:vAlign w:val="center"/>
          </w:tcPr>
          <w:p w14:paraId="24F539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w:t>
            </w:r>
          </w:p>
        </w:tc>
        <w:tc>
          <w:tcPr>
            <w:tcW w:w="803" w:type="pct"/>
            <w:vAlign w:val="center"/>
          </w:tcPr>
          <w:p w14:paraId="6EBA7D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w:t>
            </w:r>
          </w:p>
        </w:tc>
        <w:tc>
          <w:tcPr>
            <w:tcW w:w="989" w:type="pct"/>
            <w:vAlign w:val="center"/>
          </w:tcPr>
          <w:p w14:paraId="036A8EC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59°41'19"</w:t>
            </w:r>
          </w:p>
        </w:tc>
        <w:tc>
          <w:tcPr>
            <w:tcW w:w="803" w:type="pct"/>
            <w:vAlign w:val="center"/>
          </w:tcPr>
          <w:p w14:paraId="29F403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79,53</w:t>
            </w:r>
          </w:p>
        </w:tc>
        <w:tc>
          <w:tcPr>
            <w:tcW w:w="963" w:type="pct"/>
            <w:vAlign w:val="center"/>
          </w:tcPr>
          <w:p w14:paraId="112B50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2256906,23</w:t>
            </w:r>
          </w:p>
        </w:tc>
        <w:tc>
          <w:tcPr>
            <w:tcW w:w="963" w:type="pct"/>
            <w:vAlign w:val="center"/>
          </w:tcPr>
          <w:p w14:paraId="45C21F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446169,68</w:t>
            </w:r>
          </w:p>
        </w:tc>
      </w:tr>
      <w:tr w:rsidR="00D507D7" w:rsidRPr="00D507D7" w14:paraId="6B8E525C" w14:textId="77777777" w:rsidTr="00D507D7">
        <w:tc>
          <w:tcPr>
            <w:tcW w:w="479" w:type="pct"/>
            <w:vAlign w:val="center"/>
          </w:tcPr>
          <w:p w14:paraId="6CD74C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w:t>
            </w:r>
          </w:p>
        </w:tc>
        <w:tc>
          <w:tcPr>
            <w:tcW w:w="803" w:type="pct"/>
            <w:vAlign w:val="center"/>
          </w:tcPr>
          <w:p w14:paraId="1A9E9D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w:t>
            </w:r>
          </w:p>
        </w:tc>
        <w:tc>
          <w:tcPr>
            <w:tcW w:w="989" w:type="pct"/>
            <w:vAlign w:val="center"/>
          </w:tcPr>
          <w:p w14:paraId="51FC9B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357°30'54"</w:t>
            </w:r>
          </w:p>
        </w:tc>
        <w:tc>
          <w:tcPr>
            <w:tcW w:w="803" w:type="pct"/>
            <w:vAlign w:val="center"/>
          </w:tcPr>
          <w:p w14:paraId="62F870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208,51</w:t>
            </w:r>
          </w:p>
        </w:tc>
        <w:tc>
          <w:tcPr>
            <w:tcW w:w="963" w:type="pct"/>
            <w:vAlign w:val="center"/>
          </w:tcPr>
          <w:p w14:paraId="7001D9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2256946,37</w:t>
            </w:r>
          </w:p>
        </w:tc>
        <w:tc>
          <w:tcPr>
            <w:tcW w:w="963" w:type="pct"/>
            <w:vAlign w:val="center"/>
          </w:tcPr>
          <w:p w14:paraId="11FE80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446238,34</w:t>
            </w:r>
          </w:p>
        </w:tc>
      </w:tr>
      <w:tr w:rsidR="00D507D7" w:rsidRPr="00D507D7" w14:paraId="4F25071A" w14:textId="77777777" w:rsidTr="00D507D7">
        <w:tc>
          <w:tcPr>
            <w:tcW w:w="479" w:type="pct"/>
            <w:vAlign w:val="center"/>
          </w:tcPr>
          <w:p w14:paraId="4DFA7B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w:t>
            </w:r>
          </w:p>
        </w:tc>
        <w:tc>
          <w:tcPr>
            <w:tcW w:w="803" w:type="pct"/>
            <w:vAlign w:val="center"/>
          </w:tcPr>
          <w:p w14:paraId="1D637C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w:t>
            </w:r>
          </w:p>
        </w:tc>
        <w:tc>
          <w:tcPr>
            <w:tcW w:w="989" w:type="pct"/>
            <w:vAlign w:val="center"/>
          </w:tcPr>
          <w:p w14:paraId="0CAA8E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88°10'19"</w:t>
            </w:r>
          </w:p>
        </w:tc>
        <w:tc>
          <w:tcPr>
            <w:tcW w:w="803" w:type="pct"/>
            <w:vAlign w:val="center"/>
          </w:tcPr>
          <w:p w14:paraId="062360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65,51</w:t>
            </w:r>
          </w:p>
        </w:tc>
        <w:tc>
          <w:tcPr>
            <w:tcW w:w="963" w:type="pct"/>
            <w:vAlign w:val="center"/>
          </w:tcPr>
          <w:p w14:paraId="1636C7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2257154,68</w:t>
            </w:r>
          </w:p>
        </w:tc>
        <w:tc>
          <w:tcPr>
            <w:tcW w:w="963" w:type="pct"/>
            <w:vAlign w:val="center"/>
          </w:tcPr>
          <w:p w14:paraId="4E87E9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446229,30</w:t>
            </w:r>
          </w:p>
        </w:tc>
      </w:tr>
      <w:tr w:rsidR="00D507D7" w:rsidRPr="00D507D7" w14:paraId="5EB60479" w14:textId="77777777" w:rsidTr="00D507D7">
        <w:tc>
          <w:tcPr>
            <w:tcW w:w="479" w:type="pct"/>
            <w:vAlign w:val="center"/>
          </w:tcPr>
          <w:p w14:paraId="5A8E55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w:t>
            </w:r>
          </w:p>
        </w:tc>
        <w:tc>
          <w:tcPr>
            <w:tcW w:w="803" w:type="pct"/>
            <w:vAlign w:val="center"/>
          </w:tcPr>
          <w:p w14:paraId="2173D0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w:t>
            </w:r>
          </w:p>
        </w:tc>
        <w:tc>
          <w:tcPr>
            <w:tcW w:w="989" w:type="pct"/>
            <w:vAlign w:val="center"/>
          </w:tcPr>
          <w:p w14:paraId="731DD0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73°45'31"</w:t>
            </w:r>
          </w:p>
        </w:tc>
        <w:tc>
          <w:tcPr>
            <w:tcW w:w="803" w:type="pct"/>
            <w:vAlign w:val="center"/>
          </w:tcPr>
          <w:p w14:paraId="59DFB5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6,11</w:t>
            </w:r>
          </w:p>
        </w:tc>
        <w:tc>
          <w:tcPr>
            <w:tcW w:w="963" w:type="pct"/>
            <w:vAlign w:val="center"/>
          </w:tcPr>
          <w:p w14:paraId="764084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2257156,77</w:t>
            </w:r>
          </w:p>
        </w:tc>
        <w:tc>
          <w:tcPr>
            <w:tcW w:w="963" w:type="pct"/>
            <w:vAlign w:val="center"/>
          </w:tcPr>
          <w:p w14:paraId="24334A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446294,78</w:t>
            </w:r>
          </w:p>
        </w:tc>
      </w:tr>
      <w:tr w:rsidR="00D507D7" w:rsidRPr="00D507D7" w14:paraId="690A1285" w14:textId="77777777" w:rsidTr="00D507D7">
        <w:tc>
          <w:tcPr>
            <w:tcW w:w="479" w:type="pct"/>
            <w:vAlign w:val="center"/>
          </w:tcPr>
          <w:p w14:paraId="07D67F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803" w:type="pct"/>
            <w:vAlign w:val="center"/>
          </w:tcPr>
          <w:p w14:paraId="4AD33C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989" w:type="pct"/>
            <w:vAlign w:val="center"/>
          </w:tcPr>
          <w:p w14:paraId="24C5E7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357°35'3"</w:t>
            </w:r>
          </w:p>
        </w:tc>
        <w:tc>
          <w:tcPr>
            <w:tcW w:w="803" w:type="pct"/>
            <w:vAlign w:val="center"/>
          </w:tcPr>
          <w:p w14:paraId="575C63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48,87</w:t>
            </w:r>
          </w:p>
        </w:tc>
        <w:tc>
          <w:tcPr>
            <w:tcW w:w="963" w:type="pct"/>
            <w:vAlign w:val="center"/>
          </w:tcPr>
          <w:p w14:paraId="0E6B70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2257158,48</w:t>
            </w:r>
          </w:p>
        </w:tc>
        <w:tc>
          <w:tcPr>
            <w:tcW w:w="963" w:type="pct"/>
            <w:vAlign w:val="center"/>
          </w:tcPr>
          <w:p w14:paraId="4ABA52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446300,65</w:t>
            </w:r>
          </w:p>
        </w:tc>
      </w:tr>
      <w:tr w:rsidR="00D507D7" w:rsidRPr="00D507D7" w14:paraId="4758C485" w14:textId="77777777" w:rsidTr="00D507D7">
        <w:tc>
          <w:tcPr>
            <w:tcW w:w="479" w:type="pct"/>
            <w:vAlign w:val="center"/>
          </w:tcPr>
          <w:p w14:paraId="42756C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w:t>
            </w:r>
          </w:p>
        </w:tc>
        <w:tc>
          <w:tcPr>
            <w:tcW w:w="803" w:type="pct"/>
            <w:vAlign w:val="center"/>
          </w:tcPr>
          <w:p w14:paraId="2DD16C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w:t>
            </w:r>
          </w:p>
        </w:tc>
        <w:tc>
          <w:tcPr>
            <w:tcW w:w="989" w:type="pct"/>
            <w:vAlign w:val="center"/>
          </w:tcPr>
          <w:p w14:paraId="56432F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356°19'18"</w:t>
            </w:r>
          </w:p>
        </w:tc>
        <w:tc>
          <w:tcPr>
            <w:tcW w:w="803" w:type="pct"/>
            <w:vAlign w:val="center"/>
          </w:tcPr>
          <w:p w14:paraId="6A8D5D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963" w:type="pct"/>
            <w:vAlign w:val="center"/>
          </w:tcPr>
          <w:p w14:paraId="4C529B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2257207,31</w:t>
            </w:r>
          </w:p>
        </w:tc>
        <w:tc>
          <w:tcPr>
            <w:tcW w:w="963" w:type="pct"/>
            <w:vAlign w:val="center"/>
          </w:tcPr>
          <w:p w14:paraId="181A63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446298,59</w:t>
            </w:r>
          </w:p>
        </w:tc>
      </w:tr>
      <w:tr w:rsidR="00D507D7" w:rsidRPr="00D507D7" w14:paraId="1F99FFC9" w14:textId="77777777" w:rsidTr="00D507D7">
        <w:tc>
          <w:tcPr>
            <w:tcW w:w="479" w:type="pct"/>
            <w:vAlign w:val="center"/>
          </w:tcPr>
          <w:p w14:paraId="337807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803" w:type="pct"/>
            <w:vAlign w:val="center"/>
          </w:tcPr>
          <w:p w14:paraId="1EC928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w:t>
            </w:r>
          </w:p>
        </w:tc>
        <w:tc>
          <w:tcPr>
            <w:tcW w:w="989" w:type="pct"/>
            <w:vAlign w:val="center"/>
          </w:tcPr>
          <w:p w14:paraId="262059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29°49'5"</w:t>
            </w:r>
          </w:p>
        </w:tc>
        <w:tc>
          <w:tcPr>
            <w:tcW w:w="803" w:type="pct"/>
            <w:vAlign w:val="center"/>
          </w:tcPr>
          <w:p w14:paraId="421857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5,83</w:t>
            </w:r>
          </w:p>
        </w:tc>
        <w:tc>
          <w:tcPr>
            <w:tcW w:w="963" w:type="pct"/>
            <w:vAlign w:val="center"/>
          </w:tcPr>
          <w:p w14:paraId="3ADDFA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2257208,71</w:t>
            </w:r>
          </w:p>
        </w:tc>
        <w:tc>
          <w:tcPr>
            <w:tcW w:w="963" w:type="pct"/>
            <w:vAlign w:val="center"/>
          </w:tcPr>
          <w:p w14:paraId="70EBC2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446298,50</w:t>
            </w:r>
          </w:p>
        </w:tc>
      </w:tr>
      <w:tr w:rsidR="00D507D7" w:rsidRPr="00D507D7" w14:paraId="0B2E930D" w14:textId="77777777" w:rsidTr="00D507D7">
        <w:tc>
          <w:tcPr>
            <w:tcW w:w="479" w:type="pct"/>
            <w:vAlign w:val="center"/>
          </w:tcPr>
          <w:p w14:paraId="71F68E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w:t>
            </w:r>
          </w:p>
        </w:tc>
        <w:tc>
          <w:tcPr>
            <w:tcW w:w="803" w:type="pct"/>
            <w:vAlign w:val="center"/>
          </w:tcPr>
          <w:p w14:paraId="1AB530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w:t>
            </w:r>
          </w:p>
        </w:tc>
        <w:tc>
          <w:tcPr>
            <w:tcW w:w="989" w:type="pct"/>
            <w:vAlign w:val="center"/>
          </w:tcPr>
          <w:p w14:paraId="340E3C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104°49'58"</w:t>
            </w:r>
          </w:p>
        </w:tc>
        <w:tc>
          <w:tcPr>
            <w:tcW w:w="803" w:type="pct"/>
            <w:vAlign w:val="center"/>
          </w:tcPr>
          <w:p w14:paraId="214241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5,23</w:t>
            </w:r>
          </w:p>
        </w:tc>
        <w:tc>
          <w:tcPr>
            <w:tcW w:w="963" w:type="pct"/>
            <w:vAlign w:val="center"/>
          </w:tcPr>
          <w:p w14:paraId="05D119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2257213,77</w:t>
            </w:r>
          </w:p>
        </w:tc>
        <w:tc>
          <w:tcPr>
            <w:tcW w:w="963" w:type="pct"/>
            <w:vAlign w:val="center"/>
          </w:tcPr>
          <w:p w14:paraId="41C059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446301,40</w:t>
            </w:r>
          </w:p>
        </w:tc>
      </w:tr>
      <w:tr w:rsidR="00D507D7" w:rsidRPr="00D507D7" w14:paraId="20F12C3B" w14:textId="77777777" w:rsidTr="00D507D7">
        <w:tc>
          <w:tcPr>
            <w:tcW w:w="479" w:type="pct"/>
            <w:vAlign w:val="center"/>
          </w:tcPr>
          <w:p w14:paraId="14CC16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w:t>
            </w:r>
          </w:p>
        </w:tc>
        <w:tc>
          <w:tcPr>
            <w:tcW w:w="803" w:type="pct"/>
            <w:vAlign w:val="center"/>
          </w:tcPr>
          <w:p w14:paraId="7484BF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58</w:t>
            </w:r>
          </w:p>
        </w:tc>
        <w:tc>
          <w:tcPr>
            <w:tcW w:w="989" w:type="pct"/>
            <w:vAlign w:val="center"/>
          </w:tcPr>
          <w:p w14:paraId="23AB71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19°29'27"</w:t>
            </w:r>
          </w:p>
        </w:tc>
        <w:tc>
          <w:tcPr>
            <w:tcW w:w="803" w:type="pct"/>
            <w:vAlign w:val="center"/>
          </w:tcPr>
          <w:p w14:paraId="032CDE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56,79</w:t>
            </w:r>
          </w:p>
        </w:tc>
        <w:tc>
          <w:tcPr>
            <w:tcW w:w="963" w:type="pct"/>
            <w:vAlign w:val="center"/>
          </w:tcPr>
          <w:p w14:paraId="6B6214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2257212,43</w:t>
            </w:r>
          </w:p>
        </w:tc>
        <w:tc>
          <w:tcPr>
            <w:tcW w:w="963" w:type="pct"/>
            <w:vAlign w:val="center"/>
          </w:tcPr>
          <w:p w14:paraId="2CC1C6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446306,46</w:t>
            </w:r>
          </w:p>
        </w:tc>
      </w:tr>
      <w:tr w:rsidR="00D507D7" w:rsidRPr="00D507D7" w14:paraId="0B883C55" w14:textId="77777777" w:rsidTr="00D507D7">
        <w:tc>
          <w:tcPr>
            <w:tcW w:w="479" w:type="pct"/>
            <w:vAlign w:val="center"/>
          </w:tcPr>
          <w:p w14:paraId="5F3A8D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803" w:type="pct"/>
            <w:vAlign w:val="center"/>
          </w:tcPr>
          <w:p w14:paraId="64507F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59</w:t>
            </w:r>
          </w:p>
        </w:tc>
        <w:tc>
          <w:tcPr>
            <w:tcW w:w="989" w:type="pct"/>
            <w:vAlign w:val="center"/>
          </w:tcPr>
          <w:p w14:paraId="7F277B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109°3'56"</w:t>
            </w:r>
          </w:p>
        </w:tc>
        <w:tc>
          <w:tcPr>
            <w:tcW w:w="803" w:type="pct"/>
            <w:vAlign w:val="center"/>
          </w:tcPr>
          <w:p w14:paraId="28B227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28,44</w:t>
            </w:r>
          </w:p>
        </w:tc>
        <w:tc>
          <w:tcPr>
            <w:tcW w:w="963" w:type="pct"/>
            <w:vAlign w:val="center"/>
          </w:tcPr>
          <w:p w14:paraId="55AD63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2257265,97</w:t>
            </w:r>
          </w:p>
        </w:tc>
        <w:tc>
          <w:tcPr>
            <w:tcW w:w="963" w:type="pct"/>
            <w:vAlign w:val="center"/>
          </w:tcPr>
          <w:p w14:paraId="77BF93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446325,41</w:t>
            </w:r>
          </w:p>
        </w:tc>
      </w:tr>
      <w:tr w:rsidR="00D507D7" w:rsidRPr="00D507D7" w14:paraId="70253871" w14:textId="77777777" w:rsidTr="00D507D7">
        <w:tc>
          <w:tcPr>
            <w:tcW w:w="479" w:type="pct"/>
            <w:vAlign w:val="center"/>
          </w:tcPr>
          <w:p w14:paraId="047F3A1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w:t>
            </w:r>
          </w:p>
        </w:tc>
        <w:tc>
          <w:tcPr>
            <w:tcW w:w="803" w:type="pct"/>
            <w:vAlign w:val="center"/>
          </w:tcPr>
          <w:p w14:paraId="1FE504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w:t>
            </w:r>
          </w:p>
        </w:tc>
        <w:tc>
          <w:tcPr>
            <w:tcW w:w="989" w:type="pct"/>
            <w:vAlign w:val="center"/>
          </w:tcPr>
          <w:p w14:paraId="2FEEB6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20°31'57"</w:t>
            </w:r>
          </w:p>
        </w:tc>
        <w:tc>
          <w:tcPr>
            <w:tcW w:w="803" w:type="pct"/>
            <w:vAlign w:val="center"/>
          </w:tcPr>
          <w:p w14:paraId="73E01B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8,55</w:t>
            </w:r>
          </w:p>
        </w:tc>
        <w:tc>
          <w:tcPr>
            <w:tcW w:w="963" w:type="pct"/>
            <w:vAlign w:val="center"/>
          </w:tcPr>
          <w:p w14:paraId="7783F4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2257256,68</w:t>
            </w:r>
          </w:p>
        </w:tc>
        <w:tc>
          <w:tcPr>
            <w:tcW w:w="963" w:type="pct"/>
            <w:vAlign w:val="center"/>
          </w:tcPr>
          <w:p w14:paraId="1C57D2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446352,29</w:t>
            </w:r>
          </w:p>
        </w:tc>
      </w:tr>
      <w:tr w:rsidR="00D507D7" w:rsidRPr="00D507D7" w14:paraId="53017645" w14:textId="77777777" w:rsidTr="00D507D7">
        <w:tc>
          <w:tcPr>
            <w:tcW w:w="479" w:type="pct"/>
            <w:vAlign w:val="center"/>
          </w:tcPr>
          <w:p w14:paraId="5EF33B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w:t>
            </w:r>
          </w:p>
        </w:tc>
        <w:tc>
          <w:tcPr>
            <w:tcW w:w="803" w:type="pct"/>
            <w:vAlign w:val="center"/>
          </w:tcPr>
          <w:p w14:paraId="344F4D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w:t>
            </w:r>
          </w:p>
        </w:tc>
        <w:tc>
          <w:tcPr>
            <w:tcW w:w="989" w:type="pct"/>
            <w:vAlign w:val="center"/>
          </w:tcPr>
          <w:p w14:paraId="616906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112°25'37"</w:t>
            </w:r>
          </w:p>
        </w:tc>
        <w:tc>
          <w:tcPr>
            <w:tcW w:w="803" w:type="pct"/>
            <w:vAlign w:val="center"/>
          </w:tcPr>
          <w:p w14:paraId="152819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34,7</w:t>
            </w:r>
          </w:p>
        </w:tc>
        <w:tc>
          <w:tcPr>
            <w:tcW w:w="963" w:type="pct"/>
            <w:vAlign w:val="center"/>
          </w:tcPr>
          <w:p w14:paraId="3E5D99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2257264,69</w:t>
            </w:r>
          </w:p>
        </w:tc>
        <w:tc>
          <w:tcPr>
            <w:tcW w:w="963" w:type="pct"/>
            <w:vAlign w:val="center"/>
          </w:tcPr>
          <w:p w14:paraId="27C531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446355,29</w:t>
            </w:r>
          </w:p>
        </w:tc>
      </w:tr>
      <w:tr w:rsidR="00D507D7" w:rsidRPr="00D507D7" w14:paraId="0CDC8A30" w14:textId="77777777" w:rsidTr="00D507D7">
        <w:tc>
          <w:tcPr>
            <w:tcW w:w="479" w:type="pct"/>
            <w:vAlign w:val="center"/>
          </w:tcPr>
          <w:p w14:paraId="7A2315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w:t>
            </w:r>
          </w:p>
        </w:tc>
        <w:tc>
          <w:tcPr>
            <w:tcW w:w="803" w:type="pct"/>
            <w:vAlign w:val="center"/>
          </w:tcPr>
          <w:p w14:paraId="2EF6E0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w:t>
            </w:r>
          </w:p>
        </w:tc>
        <w:tc>
          <w:tcPr>
            <w:tcW w:w="989" w:type="pct"/>
            <w:vAlign w:val="center"/>
          </w:tcPr>
          <w:p w14:paraId="501C1B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18°2'28"</w:t>
            </w:r>
          </w:p>
        </w:tc>
        <w:tc>
          <w:tcPr>
            <w:tcW w:w="803" w:type="pct"/>
            <w:vAlign w:val="center"/>
          </w:tcPr>
          <w:p w14:paraId="615CB7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5,52</w:t>
            </w:r>
          </w:p>
        </w:tc>
        <w:tc>
          <w:tcPr>
            <w:tcW w:w="963" w:type="pct"/>
            <w:vAlign w:val="center"/>
          </w:tcPr>
          <w:p w14:paraId="3CFB2B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2257251,45</w:t>
            </w:r>
          </w:p>
        </w:tc>
        <w:tc>
          <w:tcPr>
            <w:tcW w:w="963" w:type="pct"/>
            <w:vAlign w:val="center"/>
          </w:tcPr>
          <w:p w14:paraId="0ACD9B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446387,37</w:t>
            </w:r>
          </w:p>
        </w:tc>
      </w:tr>
      <w:tr w:rsidR="00D507D7" w:rsidRPr="00D507D7" w14:paraId="2A2333D6" w14:textId="77777777" w:rsidTr="00D507D7">
        <w:tc>
          <w:tcPr>
            <w:tcW w:w="479" w:type="pct"/>
            <w:vAlign w:val="center"/>
          </w:tcPr>
          <w:p w14:paraId="03AE15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w:t>
            </w:r>
          </w:p>
        </w:tc>
        <w:tc>
          <w:tcPr>
            <w:tcW w:w="803" w:type="pct"/>
            <w:vAlign w:val="center"/>
          </w:tcPr>
          <w:p w14:paraId="488816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63</w:t>
            </w:r>
          </w:p>
        </w:tc>
        <w:tc>
          <w:tcPr>
            <w:tcW w:w="989" w:type="pct"/>
            <w:vAlign w:val="center"/>
          </w:tcPr>
          <w:p w14:paraId="27E50C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113°54'17"</w:t>
            </w:r>
          </w:p>
        </w:tc>
        <w:tc>
          <w:tcPr>
            <w:tcW w:w="803" w:type="pct"/>
            <w:vAlign w:val="center"/>
          </w:tcPr>
          <w:p w14:paraId="192A86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22,16</w:t>
            </w:r>
          </w:p>
        </w:tc>
        <w:tc>
          <w:tcPr>
            <w:tcW w:w="963" w:type="pct"/>
            <w:vAlign w:val="center"/>
          </w:tcPr>
          <w:p w14:paraId="0F7784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2257256,70</w:t>
            </w:r>
          </w:p>
        </w:tc>
        <w:tc>
          <w:tcPr>
            <w:tcW w:w="963" w:type="pct"/>
            <w:vAlign w:val="center"/>
          </w:tcPr>
          <w:p w14:paraId="771636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446389,08</w:t>
            </w:r>
          </w:p>
        </w:tc>
      </w:tr>
      <w:tr w:rsidR="00D507D7" w:rsidRPr="00D507D7" w14:paraId="74E1231B" w14:textId="77777777" w:rsidTr="00D507D7">
        <w:tc>
          <w:tcPr>
            <w:tcW w:w="479" w:type="pct"/>
            <w:vAlign w:val="center"/>
          </w:tcPr>
          <w:p w14:paraId="238860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w:t>
            </w:r>
          </w:p>
        </w:tc>
        <w:tc>
          <w:tcPr>
            <w:tcW w:w="803" w:type="pct"/>
            <w:vAlign w:val="center"/>
          </w:tcPr>
          <w:p w14:paraId="41E32F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w:t>
            </w:r>
          </w:p>
        </w:tc>
        <w:tc>
          <w:tcPr>
            <w:tcW w:w="989" w:type="pct"/>
            <w:vAlign w:val="center"/>
          </w:tcPr>
          <w:p w14:paraId="439C97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203°24'17"</w:t>
            </w:r>
          </w:p>
        </w:tc>
        <w:tc>
          <w:tcPr>
            <w:tcW w:w="803" w:type="pct"/>
            <w:vAlign w:val="center"/>
          </w:tcPr>
          <w:p w14:paraId="696E6F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2,19</w:t>
            </w:r>
          </w:p>
        </w:tc>
        <w:tc>
          <w:tcPr>
            <w:tcW w:w="963" w:type="pct"/>
            <w:vAlign w:val="center"/>
          </w:tcPr>
          <w:p w14:paraId="4CA687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2257247,72</w:t>
            </w:r>
          </w:p>
        </w:tc>
        <w:tc>
          <w:tcPr>
            <w:tcW w:w="963" w:type="pct"/>
            <w:vAlign w:val="center"/>
          </w:tcPr>
          <w:p w14:paraId="2BA1AF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446409,34</w:t>
            </w:r>
          </w:p>
        </w:tc>
      </w:tr>
      <w:tr w:rsidR="00D507D7" w:rsidRPr="00D507D7" w14:paraId="53A00F53" w14:textId="77777777" w:rsidTr="00D507D7">
        <w:tc>
          <w:tcPr>
            <w:tcW w:w="479" w:type="pct"/>
            <w:vAlign w:val="center"/>
          </w:tcPr>
          <w:p w14:paraId="7C0CBD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803" w:type="pct"/>
            <w:vAlign w:val="center"/>
          </w:tcPr>
          <w:p w14:paraId="0FCA85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989" w:type="pct"/>
            <w:vAlign w:val="center"/>
          </w:tcPr>
          <w:p w14:paraId="676EDB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295°30'25"</w:t>
            </w:r>
          </w:p>
        </w:tc>
        <w:tc>
          <w:tcPr>
            <w:tcW w:w="803" w:type="pct"/>
            <w:vAlign w:val="center"/>
          </w:tcPr>
          <w:p w14:paraId="22E7C3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w:t>
            </w:r>
          </w:p>
        </w:tc>
        <w:tc>
          <w:tcPr>
            <w:tcW w:w="963" w:type="pct"/>
            <w:vAlign w:val="center"/>
          </w:tcPr>
          <w:p w14:paraId="303D0A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2257245,71</w:t>
            </w:r>
          </w:p>
        </w:tc>
        <w:tc>
          <w:tcPr>
            <w:tcW w:w="963" w:type="pct"/>
            <w:vAlign w:val="center"/>
          </w:tcPr>
          <w:p w14:paraId="30C369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446408,47</w:t>
            </w:r>
          </w:p>
        </w:tc>
      </w:tr>
      <w:tr w:rsidR="00D507D7" w:rsidRPr="00D507D7" w14:paraId="5FF37304" w14:textId="77777777" w:rsidTr="00D507D7">
        <w:tc>
          <w:tcPr>
            <w:tcW w:w="479" w:type="pct"/>
            <w:vAlign w:val="center"/>
          </w:tcPr>
          <w:p w14:paraId="3E78B3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w:t>
            </w:r>
          </w:p>
        </w:tc>
        <w:tc>
          <w:tcPr>
            <w:tcW w:w="803" w:type="pct"/>
            <w:vAlign w:val="center"/>
          </w:tcPr>
          <w:p w14:paraId="37845E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w:t>
            </w:r>
          </w:p>
        </w:tc>
        <w:tc>
          <w:tcPr>
            <w:tcW w:w="989" w:type="pct"/>
            <w:vAlign w:val="center"/>
          </w:tcPr>
          <w:p w14:paraId="6C2F1A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237°8'12"</w:t>
            </w:r>
          </w:p>
        </w:tc>
        <w:tc>
          <w:tcPr>
            <w:tcW w:w="803" w:type="pct"/>
            <w:vAlign w:val="center"/>
          </w:tcPr>
          <w:p w14:paraId="6614F2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30,37</w:t>
            </w:r>
          </w:p>
        </w:tc>
        <w:tc>
          <w:tcPr>
            <w:tcW w:w="963" w:type="pct"/>
            <w:vAlign w:val="center"/>
          </w:tcPr>
          <w:p w14:paraId="4CA445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2257246,44</w:t>
            </w:r>
          </w:p>
        </w:tc>
        <w:tc>
          <w:tcPr>
            <w:tcW w:w="963" w:type="pct"/>
            <w:vAlign w:val="center"/>
          </w:tcPr>
          <w:p w14:paraId="550C9D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446406,94</w:t>
            </w:r>
          </w:p>
        </w:tc>
      </w:tr>
      <w:tr w:rsidR="00D507D7" w:rsidRPr="00D507D7" w14:paraId="1F48AC0E" w14:textId="77777777" w:rsidTr="00D507D7">
        <w:tc>
          <w:tcPr>
            <w:tcW w:w="479" w:type="pct"/>
            <w:vAlign w:val="center"/>
          </w:tcPr>
          <w:p w14:paraId="19903D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w:t>
            </w:r>
          </w:p>
        </w:tc>
        <w:tc>
          <w:tcPr>
            <w:tcW w:w="803" w:type="pct"/>
            <w:vAlign w:val="center"/>
          </w:tcPr>
          <w:p w14:paraId="4D8EFB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w:t>
            </w:r>
          </w:p>
        </w:tc>
        <w:tc>
          <w:tcPr>
            <w:tcW w:w="989" w:type="pct"/>
            <w:vAlign w:val="center"/>
          </w:tcPr>
          <w:p w14:paraId="0157A6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160°32'29"</w:t>
            </w:r>
          </w:p>
        </w:tc>
        <w:tc>
          <w:tcPr>
            <w:tcW w:w="803" w:type="pct"/>
            <w:vAlign w:val="center"/>
          </w:tcPr>
          <w:p w14:paraId="1A92CF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5,13</w:t>
            </w:r>
          </w:p>
        </w:tc>
        <w:tc>
          <w:tcPr>
            <w:tcW w:w="963" w:type="pct"/>
            <w:vAlign w:val="center"/>
          </w:tcPr>
          <w:p w14:paraId="0D2A91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2257229,96</w:t>
            </w:r>
          </w:p>
        </w:tc>
        <w:tc>
          <w:tcPr>
            <w:tcW w:w="963" w:type="pct"/>
            <w:vAlign w:val="center"/>
          </w:tcPr>
          <w:p w14:paraId="350BC3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446381,43</w:t>
            </w:r>
          </w:p>
        </w:tc>
      </w:tr>
      <w:tr w:rsidR="00D507D7" w:rsidRPr="00D507D7" w14:paraId="7F04C0C2" w14:textId="77777777" w:rsidTr="00D507D7">
        <w:tc>
          <w:tcPr>
            <w:tcW w:w="479" w:type="pct"/>
            <w:vAlign w:val="center"/>
          </w:tcPr>
          <w:p w14:paraId="41FD4A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w:t>
            </w:r>
          </w:p>
        </w:tc>
        <w:tc>
          <w:tcPr>
            <w:tcW w:w="803" w:type="pct"/>
            <w:vAlign w:val="center"/>
          </w:tcPr>
          <w:p w14:paraId="2D249A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w:t>
            </w:r>
          </w:p>
        </w:tc>
        <w:tc>
          <w:tcPr>
            <w:tcW w:w="989" w:type="pct"/>
            <w:vAlign w:val="center"/>
          </w:tcPr>
          <w:p w14:paraId="704535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57°9'21"</w:t>
            </w:r>
          </w:p>
        </w:tc>
        <w:tc>
          <w:tcPr>
            <w:tcW w:w="803" w:type="pct"/>
            <w:vAlign w:val="center"/>
          </w:tcPr>
          <w:p w14:paraId="2A3154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7,89</w:t>
            </w:r>
          </w:p>
        </w:tc>
        <w:tc>
          <w:tcPr>
            <w:tcW w:w="963" w:type="pct"/>
            <w:vAlign w:val="center"/>
          </w:tcPr>
          <w:p w14:paraId="41726A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2257225,12</w:t>
            </w:r>
          </w:p>
        </w:tc>
        <w:tc>
          <w:tcPr>
            <w:tcW w:w="963" w:type="pct"/>
            <w:vAlign w:val="center"/>
          </w:tcPr>
          <w:p w14:paraId="5D5ACA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446383,14</w:t>
            </w:r>
          </w:p>
        </w:tc>
      </w:tr>
      <w:tr w:rsidR="00D507D7" w:rsidRPr="00D507D7" w14:paraId="1B819400" w14:textId="77777777" w:rsidTr="00D507D7">
        <w:tc>
          <w:tcPr>
            <w:tcW w:w="479" w:type="pct"/>
            <w:vAlign w:val="center"/>
          </w:tcPr>
          <w:p w14:paraId="7463D3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w:t>
            </w:r>
          </w:p>
        </w:tc>
        <w:tc>
          <w:tcPr>
            <w:tcW w:w="803" w:type="pct"/>
            <w:vAlign w:val="center"/>
          </w:tcPr>
          <w:p w14:paraId="34B00D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w:t>
            </w:r>
          </w:p>
        </w:tc>
        <w:tc>
          <w:tcPr>
            <w:tcW w:w="989" w:type="pct"/>
            <w:vAlign w:val="center"/>
          </w:tcPr>
          <w:p w14:paraId="610B26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151°29'53"</w:t>
            </w:r>
          </w:p>
        </w:tc>
        <w:tc>
          <w:tcPr>
            <w:tcW w:w="803" w:type="pct"/>
            <w:vAlign w:val="center"/>
          </w:tcPr>
          <w:p w14:paraId="03D3FA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11,38</w:t>
            </w:r>
          </w:p>
        </w:tc>
        <w:tc>
          <w:tcPr>
            <w:tcW w:w="963" w:type="pct"/>
            <w:vAlign w:val="center"/>
          </w:tcPr>
          <w:p w14:paraId="76454C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2257229,40</w:t>
            </w:r>
          </w:p>
        </w:tc>
        <w:tc>
          <w:tcPr>
            <w:tcW w:w="963" w:type="pct"/>
            <w:vAlign w:val="center"/>
          </w:tcPr>
          <w:p w14:paraId="5BA672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446389,77</w:t>
            </w:r>
          </w:p>
        </w:tc>
      </w:tr>
      <w:tr w:rsidR="00D507D7" w:rsidRPr="00D507D7" w14:paraId="0ED030BC" w14:textId="77777777" w:rsidTr="00D507D7">
        <w:tc>
          <w:tcPr>
            <w:tcW w:w="479" w:type="pct"/>
            <w:vAlign w:val="center"/>
          </w:tcPr>
          <w:p w14:paraId="55177E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w:t>
            </w:r>
          </w:p>
        </w:tc>
        <w:tc>
          <w:tcPr>
            <w:tcW w:w="803" w:type="pct"/>
            <w:vAlign w:val="center"/>
          </w:tcPr>
          <w:p w14:paraId="016BE8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70</w:t>
            </w:r>
          </w:p>
        </w:tc>
        <w:tc>
          <w:tcPr>
            <w:tcW w:w="989" w:type="pct"/>
            <w:vAlign w:val="center"/>
          </w:tcPr>
          <w:p w14:paraId="23B760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37°37'34"</w:t>
            </w:r>
          </w:p>
        </w:tc>
        <w:tc>
          <w:tcPr>
            <w:tcW w:w="803" w:type="pct"/>
            <w:vAlign w:val="center"/>
          </w:tcPr>
          <w:p w14:paraId="4D0AE5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5,45</w:t>
            </w:r>
          </w:p>
        </w:tc>
        <w:tc>
          <w:tcPr>
            <w:tcW w:w="963" w:type="pct"/>
            <w:vAlign w:val="center"/>
          </w:tcPr>
          <w:p w14:paraId="360244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2257219,40</w:t>
            </w:r>
          </w:p>
        </w:tc>
        <w:tc>
          <w:tcPr>
            <w:tcW w:w="963" w:type="pct"/>
            <w:vAlign w:val="center"/>
          </w:tcPr>
          <w:p w14:paraId="100444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446395,20</w:t>
            </w:r>
          </w:p>
        </w:tc>
      </w:tr>
      <w:tr w:rsidR="00D507D7" w:rsidRPr="00D507D7" w14:paraId="5D162F1E" w14:textId="77777777" w:rsidTr="00D507D7">
        <w:tc>
          <w:tcPr>
            <w:tcW w:w="479" w:type="pct"/>
            <w:vAlign w:val="center"/>
          </w:tcPr>
          <w:p w14:paraId="63EA61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803" w:type="pct"/>
            <w:vAlign w:val="center"/>
          </w:tcPr>
          <w:p w14:paraId="31BDB1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989" w:type="pct"/>
            <w:vAlign w:val="center"/>
          </w:tcPr>
          <w:p w14:paraId="5542E0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331°30'16"</w:t>
            </w:r>
          </w:p>
        </w:tc>
        <w:tc>
          <w:tcPr>
            <w:tcW w:w="803" w:type="pct"/>
            <w:vAlign w:val="center"/>
          </w:tcPr>
          <w:p w14:paraId="01B59B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9,56</w:t>
            </w:r>
          </w:p>
        </w:tc>
        <w:tc>
          <w:tcPr>
            <w:tcW w:w="963" w:type="pct"/>
            <w:vAlign w:val="center"/>
          </w:tcPr>
          <w:p w14:paraId="2F2488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2257223,72</w:t>
            </w:r>
          </w:p>
        </w:tc>
        <w:tc>
          <w:tcPr>
            <w:tcW w:w="963" w:type="pct"/>
            <w:vAlign w:val="center"/>
          </w:tcPr>
          <w:p w14:paraId="2782B9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446398,53</w:t>
            </w:r>
          </w:p>
        </w:tc>
      </w:tr>
      <w:tr w:rsidR="00D507D7" w:rsidRPr="00D507D7" w14:paraId="2137CEDB" w14:textId="77777777" w:rsidTr="00D507D7">
        <w:tc>
          <w:tcPr>
            <w:tcW w:w="479" w:type="pct"/>
            <w:vAlign w:val="center"/>
          </w:tcPr>
          <w:p w14:paraId="371A6F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w:t>
            </w:r>
          </w:p>
        </w:tc>
        <w:tc>
          <w:tcPr>
            <w:tcW w:w="803" w:type="pct"/>
            <w:vAlign w:val="center"/>
          </w:tcPr>
          <w:p w14:paraId="0C2B1D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w:t>
            </w:r>
          </w:p>
        </w:tc>
        <w:tc>
          <w:tcPr>
            <w:tcW w:w="989" w:type="pct"/>
            <w:vAlign w:val="center"/>
          </w:tcPr>
          <w:p w14:paraId="6D0E1E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57°11'28"</w:t>
            </w:r>
          </w:p>
        </w:tc>
        <w:tc>
          <w:tcPr>
            <w:tcW w:w="803" w:type="pct"/>
            <w:vAlign w:val="center"/>
          </w:tcPr>
          <w:p w14:paraId="51A6B7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15,87</w:t>
            </w:r>
          </w:p>
        </w:tc>
        <w:tc>
          <w:tcPr>
            <w:tcW w:w="963" w:type="pct"/>
            <w:vAlign w:val="center"/>
          </w:tcPr>
          <w:p w14:paraId="03E6D9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2257232,12</w:t>
            </w:r>
          </w:p>
        </w:tc>
        <w:tc>
          <w:tcPr>
            <w:tcW w:w="963" w:type="pct"/>
            <w:vAlign w:val="center"/>
          </w:tcPr>
          <w:p w14:paraId="4A2FA7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446393,97</w:t>
            </w:r>
          </w:p>
        </w:tc>
      </w:tr>
      <w:tr w:rsidR="00D507D7" w:rsidRPr="00D507D7" w14:paraId="2136EB21" w14:textId="77777777" w:rsidTr="00D507D7">
        <w:tc>
          <w:tcPr>
            <w:tcW w:w="479" w:type="pct"/>
            <w:vAlign w:val="center"/>
          </w:tcPr>
          <w:p w14:paraId="750766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w:t>
            </w:r>
          </w:p>
        </w:tc>
        <w:tc>
          <w:tcPr>
            <w:tcW w:w="803" w:type="pct"/>
            <w:vAlign w:val="center"/>
          </w:tcPr>
          <w:p w14:paraId="37F406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73</w:t>
            </w:r>
          </w:p>
        </w:tc>
        <w:tc>
          <w:tcPr>
            <w:tcW w:w="989" w:type="pct"/>
            <w:vAlign w:val="center"/>
          </w:tcPr>
          <w:p w14:paraId="279CF5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115°25'43"</w:t>
            </w:r>
          </w:p>
        </w:tc>
        <w:tc>
          <w:tcPr>
            <w:tcW w:w="803" w:type="pct"/>
            <w:vAlign w:val="center"/>
          </w:tcPr>
          <w:p w14:paraId="4B7AD9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48,93</w:t>
            </w:r>
          </w:p>
        </w:tc>
        <w:tc>
          <w:tcPr>
            <w:tcW w:w="963" w:type="pct"/>
            <w:vAlign w:val="center"/>
          </w:tcPr>
          <w:p w14:paraId="42FD61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2257240,72</w:t>
            </w:r>
          </w:p>
        </w:tc>
        <w:tc>
          <w:tcPr>
            <w:tcW w:w="963" w:type="pct"/>
            <w:vAlign w:val="center"/>
          </w:tcPr>
          <w:p w14:paraId="0D8E25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446407,31</w:t>
            </w:r>
          </w:p>
        </w:tc>
      </w:tr>
      <w:tr w:rsidR="00D507D7" w:rsidRPr="00D507D7" w14:paraId="22F86FBF" w14:textId="77777777" w:rsidTr="00D507D7">
        <w:tc>
          <w:tcPr>
            <w:tcW w:w="479" w:type="pct"/>
            <w:vAlign w:val="center"/>
          </w:tcPr>
          <w:p w14:paraId="52E708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w:t>
            </w:r>
          </w:p>
        </w:tc>
        <w:tc>
          <w:tcPr>
            <w:tcW w:w="803" w:type="pct"/>
            <w:vAlign w:val="center"/>
          </w:tcPr>
          <w:p w14:paraId="0435B4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w:t>
            </w:r>
          </w:p>
        </w:tc>
        <w:tc>
          <w:tcPr>
            <w:tcW w:w="989" w:type="pct"/>
            <w:vAlign w:val="center"/>
          </w:tcPr>
          <w:p w14:paraId="1B5301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201°47'26"</w:t>
            </w:r>
          </w:p>
        </w:tc>
        <w:tc>
          <w:tcPr>
            <w:tcW w:w="803" w:type="pct"/>
            <w:vAlign w:val="center"/>
          </w:tcPr>
          <w:p w14:paraId="5A7644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68,72</w:t>
            </w:r>
          </w:p>
        </w:tc>
        <w:tc>
          <w:tcPr>
            <w:tcW w:w="963" w:type="pct"/>
            <w:vAlign w:val="center"/>
          </w:tcPr>
          <w:p w14:paraId="0625BC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2257219,71</w:t>
            </w:r>
          </w:p>
        </w:tc>
        <w:tc>
          <w:tcPr>
            <w:tcW w:w="963" w:type="pct"/>
            <w:vAlign w:val="center"/>
          </w:tcPr>
          <w:p w14:paraId="70C3CF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446451,50</w:t>
            </w:r>
          </w:p>
        </w:tc>
      </w:tr>
      <w:tr w:rsidR="00D507D7" w:rsidRPr="00D507D7" w14:paraId="25E366F6" w14:textId="77777777" w:rsidTr="00D507D7">
        <w:tc>
          <w:tcPr>
            <w:tcW w:w="479" w:type="pct"/>
            <w:vAlign w:val="center"/>
          </w:tcPr>
          <w:p w14:paraId="2FE3B7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75</w:t>
            </w:r>
          </w:p>
        </w:tc>
        <w:tc>
          <w:tcPr>
            <w:tcW w:w="803" w:type="pct"/>
            <w:vAlign w:val="center"/>
          </w:tcPr>
          <w:p w14:paraId="4DF9C2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75</w:t>
            </w:r>
          </w:p>
        </w:tc>
        <w:tc>
          <w:tcPr>
            <w:tcW w:w="989" w:type="pct"/>
            <w:vAlign w:val="center"/>
          </w:tcPr>
          <w:p w14:paraId="01B8E7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115°8'47"</w:t>
            </w:r>
          </w:p>
        </w:tc>
        <w:tc>
          <w:tcPr>
            <w:tcW w:w="803" w:type="pct"/>
            <w:vAlign w:val="center"/>
          </w:tcPr>
          <w:p w14:paraId="2D83CF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6,14</w:t>
            </w:r>
          </w:p>
        </w:tc>
        <w:tc>
          <w:tcPr>
            <w:tcW w:w="963" w:type="pct"/>
            <w:vAlign w:val="center"/>
          </w:tcPr>
          <w:p w14:paraId="34CDD0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2257155,90</w:t>
            </w:r>
          </w:p>
        </w:tc>
        <w:tc>
          <w:tcPr>
            <w:tcW w:w="963" w:type="pct"/>
            <w:vAlign w:val="center"/>
          </w:tcPr>
          <w:p w14:paraId="56CD87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446425,99</w:t>
            </w:r>
          </w:p>
        </w:tc>
      </w:tr>
      <w:tr w:rsidR="00D507D7" w:rsidRPr="00D507D7" w14:paraId="563C2AD9" w14:textId="77777777" w:rsidTr="00D507D7">
        <w:tc>
          <w:tcPr>
            <w:tcW w:w="479" w:type="pct"/>
            <w:vAlign w:val="center"/>
          </w:tcPr>
          <w:p w14:paraId="1FF1AE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w:t>
            </w:r>
          </w:p>
        </w:tc>
        <w:tc>
          <w:tcPr>
            <w:tcW w:w="803" w:type="pct"/>
            <w:vAlign w:val="center"/>
          </w:tcPr>
          <w:p w14:paraId="15B1FB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w:t>
            </w:r>
          </w:p>
        </w:tc>
        <w:tc>
          <w:tcPr>
            <w:tcW w:w="989" w:type="pct"/>
            <w:vAlign w:val="center"/>
          </w:tcPr>
          <w:p w14:paraId="68141E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204°29'12"</w:t>
            </w:r>
          </w:p>
        </w:tc>
        <w:tc>
          <w:tcPr>
            <w:tcW w:w="803" w:type="pct"/>
            <w:vAlign w:val="center"/>
          </w:tcPr>
          <w:p w14:paraId="66D5FF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9,99</w:t>
            </w:r>
          </w:p>
        </w:tc>
        <w:tc>
          <w:tcPr>
            <w:tcW w:w="963" w:type="pct"/>
            <w:vAlign w:val="center"/>
          </w:tcPr>
          <w:p w14:paraId="3AAB84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2257153,29</w:t>
            </w:r>
          </w:p>
        </w:tc>
        <w:tc>
          <w:tcPr>
            <w:tcW w:w="963" w:type="pct"/>
            <w:vAlign w:val="center"/>
          </w:tcPr>
          <w:p w14:paraId="60FFF3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446431,55</w:t>
            </w:r>
          </w:p>
        </w:tc>
      </w:tr>
      <w:tr w:rsidR="00D507D7" w:rsidRPr="00D507D7" w14:paraId="53EA4B30" w14:textId="77777777" w:rsidTr="00D507D7">
        <w:tc>
          <w:tcPr>
            <w:tcW w:w="479" w:type="pct"/>
            <w:vAlign w:val="center"/>
          </w:tcPr>
          <w:p w14:paraId="5D44A9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w:t>
            </w:r>
          </w:p>
        </w:tc>
        <w:tc>
          <w:tcPr>
            <w:tcW w:w="803" w:type="pct"/>
            <w:vAlign w:val="center"/>
          </w:tcPr>
          <w:p w14:paraId="2E2509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w:t>
            </w:r>
          </w:p>
        </w:tc>
        <w:tc>
          <w:tcPr>
            <w:tcW w:w="989" w:type="pct"/>
            <w:vAlign w:val="center"/>
          </w:tcPr>
          <w:p w14:paraId="5DD815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293°51'54"</w:t>
            </w:r>
          </w:p>
        </w:tc>
        <w:tc>
          <w:tcPr>
            <w:tcW w:w="803" w:type="pct"/>
            <w:vAlign w:val="center"/>
          </w:tcPr>
          <w:p w14:paraId="45AF66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37,03</w:t>
            </w:r>
          </w:p>
        </w:tc>
        <w:tc>
          <w:tcPr>
            <w:tcW w:w="963" w:type="pct"/>
            <w:vAlign w:val="center"/>
          </w:tcPr>
          <w:p w14:paraId="75031D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2257144,20</w:t>
            </w:r>
          </w:p>
        </w:tc>
        <w:tc>
          <w:tcPr>
            <w:tcW w:w="963" w:type="pct"/>
            <w:vAlign w:val="center"/>
          </w:tcPr>
          <w:p w14:paraId="138798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446427,41</w:t>
            </w:r>
          </w:p>
        </w:tc>
      </w:tr>
      <w:tr w:rsidR="00D507D7" w:rsidRPr="00D507D7" w14:paraId="5C615435" w14:textId="77777777" w:rsidTr="00D507D7">
        <w:tc>
          <w:tcPr>
            <w:tcW w:w="479" w:type="pct"/>
            <w:vAlign w:val="center"/>
          </w:tcPr>
          <w:p w14:paraId="5E5357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w:t>
            </w:r>
          </w:p>
        </w:tc>
        <w:tc>
          <w:tcPr>
            <w:tcW w:w="803" w:type="pct"/>
            <w:vAlign w:val="center"/>
          </w:tcPr>
          <w:p w14:paraId="3E4C60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78</w:t>
            </w:r>
          </w:p>
        </w:tc>
        <w:tc>
          <w:tcPr>
            <w:tcW w:w="989" w:type="pct"/>
            <w:vAlign w:val="center"/>
          </w:tcPr>
          <w:p w14:paraId="132BAC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23°10'31"</w:t>
            </w:r>
          </w:p>
        </w:tc>
        <w:tc>
          <w:tcPr>
            <w:tcW w:w="803" w:type="pct"/>
            <w:vAlign w:val="center"/>
          </w:tcPr>
          <w:p w14:paraId="0D84FA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16,19</w:t>
            </w:r>
          </w:p>
        </w:tc>
        <w:tc>
          <w:tcPr>
            <w:tcW w:w="963" w:type="pct"/>
            <w:vAlign w:val="center"/>
          </w:tcPr>
          <w:p w14:paraId="4189BD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2257159,18</w:t>
            </w:r>
          </w:p>
        </w:tc>
        <w:tc>
          <w:tcPr>
            <w:tcW w:w="963" w:type="pct"/>
            <w:vAlign w:val="center"/>
          </w:tcPr>
          <w:p w14:paraId="5C2D99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446393,55</w:t>
            </w:r>
          </w:p>
        </w:tc>
      </w:tr>
      <w:tr w:rsidR="00D507D7" w:rsidRPr="00D507D7" w14:paraId="289D6C39" w14:textId="77777777" w:rsidTr="00D507D7">
        <w:tc>
          <w:tcPr>
            <w:tcW w:w="479" w:type="pct"/>
            <w:vAlign w:val="center"/>
          </w:tcPr>
          <w:p w14:paraId="1CE863C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w:t>
            </w:r>
          </w:p>
        </w:tc>
        <w:tc>
          <w:tcPr>
            <w:tcW w:w="803" w:type="pct"/>
            <w:vAlign w:val="center"/>
          </w:tcPr>
          <w:p w14:paraId="1A4879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w:t>
            </w:r>
          </w:p>
        </w:tc>
        <w:tc>
          <w:tcPr>
            <w:tcW w:w="989" w:type="pct"/>
            <w:vAlign w:val="center"/>
          </w:tcPr>
          <w:p w14:paraId="697188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276°57'11"</w:t>
            </w:r>
          </w:p>
        </w:tc>
        <w:tc>
          <w:tcPr>
            <w:tcW w:w="803" w:type="pct"/>
            <w:vAlign w:val="center"/>
          </w:tcPr>
          <w:p w14:paraId="438FFF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w:t>
            </w:r>
          </w:p>
        </w:tc>
        <w:tc>
          <w:tcPr>
            <w:tcW w:w="963" w:type="pct"/>
            <w:vAlign w:val="center"/>
          </w:tcPr>
          <w:p w14:paraId="0637BB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2257174,06</w:t>
            </w:r>
          </w:p>
        </w:tc>
        <w:tc>
          <w:tcPr>
            <w:tcW w:w="963" w:type="pct"/>
            <w:vAlign w:val="center"/>
          </w:tcPr>
          <w:p w14:paraId="2312F0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446399,92</w:t>
            </w:r>
          </w:p>
        </w:tc>
      </w:tr>
      <w:tr w:rsidR="00D507D7" w:rsidRPr="00D507D7" w14:paraId="63E55F17" w14:textId="77777777" w:rsidTr="00D507D7">
        <w:tc>
          <w:tcPr>
            <w:tcW w:w="479" w:type="pct"/>
            <w:vAlign w:val="center"/>
          </w:tcPr>
          <w:p w14:paraId="3A4D81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w:t>
            </w:r>
          </w:p>
        </w:tc>
        <w:tc>
          <w:tcPr>
            <w:tcW w:w="803" w:type="pct"/>
            <w:vAlign w:val="center"/>
          </w:tcPr>
          <w:p w14:paraId="4A6082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80</w:t>
            </w:r>
          </w:p>
        </w:tc>
        <w:tc>
          <w:tcPr>
            <w:tcW w:w="989" w:type="pct"/>
            <w:vAlign w:val="center"/>
          </w:tcPr>
          <w:p w14:paraId="7383A6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237°11'19"</w:t>
            </w:r>
          </w:p>
        </w:tc>
        <w:tc>
          <w:tcPr>
            <w:tcW w:w="803" w:type="pct"/>
            <w:vAlign w:val="center"/>
          </w:tcPr>
          <w:p w14:paraId="1C9B79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963" w:type="pct"/>
            <w:vAlign w:val="center"/>
          </w:tcPr>
          <w:p w14:paraId="138C35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2257174,31</w:t>
            </w:r>
          </w:p>
        </w:tc>
        <w:tc>
          <w:tcPr>
            <w:tcW w:w="963" w:type="pct"/>
            <w:vAlign w:val="center"/>
          </w:tcPr>
          <w:p w14:paraId="04EBC4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446397,87</w:t>
            </w:r>
          </w:p>
        </w:tc>
      </w:tr>
      <w:tr w:rsidR="00D507D7" w:rsidRPr="00D507D7" w14:paraId="29C30A53" w14:textId="77777777" w:rsidTr="00D507D7">
        <w:tc>
          <w:tcPr>
            <w:tcW w:w="479" w:type="pct"/>
            <w:vAlign w:val="center"/>
          </w:tcPr>
          <w:p w14:paraId="717DD6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81</w:t>
            </w:r>
          </w:p>
        </w:tc>
        <w:tc>
          <w:tcPr>
            <w:tcW w:w="803" w:type="pct"/>
            <w:vAlign w:val="center"/>
          </w:tcPr>
          <w:p w14:paraId="039396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81</w:t>
            </w:r>
          </w:p>
        </w:tc>
        <w:tc>
          <w:tcPr>
            <w:tcW w:w="989" w:type="pct"/>
            <w:vAlign w:val="center"/>
          </w:tcPr>
          <w:p w14:paraId="500370D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246°59'1"</w:t>
            </w:r>
          </w:p>
        </w:tc>
        <w:tc>
          <w:tcPr>
            <w:tcW w:w="803" w:type="pct"/>
            <w:vAlign w:val="center"/>
          </w:tcPr>
          <w:p w14:paraId="2F0BFA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w:t>
            </w:r>
          </w:p>
        </w:tc>
        <w:tc>
          <w:tcPr>
            <w:tcW w:w="963" w:type="pct"/>
            <w:vAlign w:val="center"/>
          </w:tcPr>
          <w:p w14:paraId="799DEA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2257173,33</w:t>
            </w:r>
          </w:p>
        </w:tc>
        <w:tc>
          <w:tcPr>
            <w:tcW w:w="963" w:type="pct"/>
            <w:vAlign w:val="center"/>
          </w:tcPr>
          <w:p w14:paraId="3A38A2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446396,35</w:t>
            </w:r>
          </w:p>
        </w:tc>
      </w:tr>
      <w:tr w:rsidR="00D507D7" w:rsidRPr="00D507D7" w14:paraId="56716B9C" w14:textId="77777777" w:rsidTr="00D507D7">
        <w:tc>
          <w:tcPr>
            <w:tcW w:w="479" w:type="pct"/>
            <w:vAlign w:val="center"/>
          </w:tcPr>
          <w:p w14:paraId="3A6FC8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82</w:t>
            </w:r>
          </w:p>
        </w:tc>
        <w:tc>
          <w:tcPr>
            <w:tcW w:w="803" w:type="pct"/>
            <w:vAlign w:val="center"/>
          </w:tcPr>
          <w:p w14:paraId="6D791D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82</w:t>
            </w:r>
          </w:p>
        </w:tc>
        <w:tc>
          <w:tcPr>
            <w:tcW w:w="989" w:type="pct"/>
            <w:vAlign w:val="center"/>
          </w:tcPr>
          <w:p w14:paraId="5A715E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203°10'47"</w:t>
            </w:r>
          </w:p>
        </w:tc>
        <w:tc>
          <w:tcPr>
            <w:tcW w:w="803" w:type="pct"/>
            <w:vAlign w:val="center"/>
          </w:tcPr>
          <w:p w14:paraId="4A4658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11,97</w:t>
            </w:r>
          </w:p>
        </w:tc>
        <w:tc>
          <w:tcPr>
            <w:tcW w:w="963" w:type="pct"/>
            <w:vAlign w:val="center"/>
          </w:tcPr>
          <w:p w14:paraId="07BC9B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2257172,20</w:t>
            </w:r>
          </w:p>
        </w:tc>
        <w:tc>
          <w:tcPr>
            <w:tcW w:w="963" w:type="pct"/>
            <w:vAlign w:val="center"/>
          </w:tcPr>
          <w:p w14:paraId="699364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446393,69</w:t>
            </w:r>
          </w:p>
        </w:tc>
      </w:tr>
      <w:tr w:rsidR="00D507D7" w:rsidRPr="00D507D7" w14:paraId="687BDFCB" w14:textId="77777777" w:rsidTr="00D507D7">
        <w:tc>
          <w:tcPr>
            <w:tcW w:w="479" w:type="pct"/>
            <w:vAlign w:val="center"/>
          </w:tcPr>
          <w:p w14:paraId="583A1E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w:t>
            </w:r>
          </w:p>
        </w:tc>
        <w:tc>
          <w:tcPr>
            <w:tcW w:w="803" w:type="pct"/>
            <w:vAlign w:val="center"/>
          </w:tcPr>
          <w:p w14:paraId="48A97F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83</w:t>
            </w:r>
          </w:p>
        </w:tc>
        <w:tc>
          <w:tcPr>
            <w:tcW w:w="989" w:type="pct"/>
            <w:vAlign w:val="center"/>
          </w:tcPr>
          <w:p w14:paraId="299FC4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293°51'42"</w:t>
            </w:r>
          </w:p>
        </w:tc>
        <w:tc>
          <w:tcPr>
            <w:tcW w:w="803" w:type="pct"/>
            <w:vAlign w:val="center"/>
          </w:tcPr>
          <w:p w14:paraId="714B20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19,06</w:t>
            </w:r>
          </w:p>
        </w:tc>
        <w:tc>
          <w:tcPr>
            <w:tcW w:w="963" w:type="pct"/>
            <w:vAlign w:val="center"/>
          </w:tcPr>
          <w:p w14:paraId="6A1CAF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2257161,20</w:t>
            </w:r>
          </w:p>
        </w:tc>
        <w:tc>
          <w:tcPr>
            <w:tcW w:w="963" w:type="pct"/>
            <w:vAlign w:val="center"/>
          </w:tcPr>
          <w:p w14:paraId="697C81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446388,98</w:t>
            </w:r>
          </w:p>
        </w:tc>
      </w:tr>
      <w:tr w:rsidR="00D507D7" w:rsidRPr="00D507D7" w14:paraId="3C389CDC" w14:textId="77777777" w:rsidTr="00D507D7">
        <w:tc>
          <w:tcPr>
            <w:tcW w:w="479" w:type="pct"/>
            <w:vAlign w:val="center"/>
          </w:tcPr>
          <w:p w14:paraId="734557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84</w:t>
            </w:r>
          </w:p>
        </w:tc>
        <w:tc>
          <w:tcPr>
            <w:tcW w:w="803" w:type="pct"/>
            <w:vAlign w:val="center"/>
          </w:tcPr>
          <w:p w14:paraId="462C1B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84</w:t>
            </w:r>
          </w:p>
        </w:tc>
        <w:tc>
          <w:tcPr>
            <w:tcW w:w="989" w:type="pct"/>
            <w:vAlign w:val="center"/>
          </w:tcPr>
          <w:p w14:paraId="251787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358°37'17"</w:t>
            </w:r>
          </w:p>
        </w:tc>
        <w:tc>
          <w:tcPr>
            <w:tcW w:w="803" w:type="pct"/>
            <w:vAlign w:val="center"/>
          </w:tcPr>
          <w:p w14:paraId="12B39D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18,71</w:t>
            </w:r>
          </w:p>
        </w:tc>
        <w:tc>
          <w:tcPr>
            <w:tcW w:w="963" w:type="pct"/>
            <w:vAlign w:val="center"/>
          </w:tcPr>
          <w:p w14:paraId="0FBC20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2257168,91</w:t>
            </w:r>
          </w:p>
        </w:tc>
        <w:tc>
          <w:tcPr>
            <w:tcW w:w="963" w:type="pct"/>
            <w:vAlign w:val="center"/>
          </w:tcPr>
          <w:p w14:paraId="3F4103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446371,55</w:t>
            </w:r>
          </w:p>
        </w:tc>
      </w:tr>
      <w:tr w:rsidR="00D507D7" w:rsidRPr="00D507D7" w14:paraId="1E4EB1AB" w14:textId="77777777" w:rsidTr="00D507D7">
        <w:tc>
          <w:tcPr>
            <w:tcW w:w="479" w:type="pct"/>
            <w:vAlign w:val="center"/>
          </w:tcPr>
          <w:p w14:paraId="62E676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w:t>
            </w:r>
          </w:p>
        </w:tc>
        <w:tc>
          <w:tcPr>
            <w:tcW w:w="803" w:type="pct"/>
            <w:vAlign w:val="center"/>
          </w:tcPr>
          <w:p w14:paraId="3E681F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85</w:t>
            </w:r>
          </w:p>
        </w:tc>
        <w:tc>
          <w:tcPr>
            <w:tcW w:w="989" w:type="pct"/>
            <w:vAlign w:val="center"/>
          </w:tcPr>
          <w:p w14:paraId="3B8ECA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227°16'42"</w:t>
            </w:r>
          </w:p>
        </w:tc>
        <w:tc>
          <w:tcPr>
            <w:tcW w:w="803" w:type="pct"/>
            <w:vAlign w:val="center"/>
          </w:tcPr>
          <w:p w14:paraId="6FEDE5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w:t>
            </w:r>
          </w:p>
        </w:tc>
        <w:tc>
          <w:tcPr>
            <w:tcW w:w="963" w:type="pct"/>
            <w:vAlign w:val="center"/>
          </w:tcPr>
          <w:p w14:paraId="148C32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2257187,61</w:t>
            </w:r>
          </w:p>
        </w:tc>
        <w:tc>
          <w:tcPr>
            <w:tcW w:w="963" w:type="pct"/>
            <w:vAlign w:val="center"/>
          </w:tcPr>
          <w:p w14:paraId="617D486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446371,10</w:t>
            </w:r>
          </w:p>
        </w:tc>
      </w:tr>
      <w:tr w:rsidR="00D507D7" w:rsidRPr="00D507D7" w14:paraId="2E62753A" w14:textId="77777777" w:rsidTr="00D507D7">
        <w:tc>
          <w:tcPr>
            <w:tcW w:w="479" w:type="pct"/>
            <w:vAlign w:val="center"/>
          </w:tcPr>
          <w:p w14:paraId="4C02AD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w:t>
            </w:r>
          </w:p>
        </w:tc>
        <w:tc>
          <w:tcPr>
            <w:tcW w:w="803" w:type="pct"/>
            <w:vAlign w:val="center"/>
          </w:tcPr>
          <w:p w14:paraId="1DC089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86</w:t>
            </w:r>
          </w:p>
        </w:tc>
        <w:tc>
          <w:tcPr>
            <w:tcW w:w="989" w:type="pct"/>
            <w:vAlign w:val="center"/>
          </w:tcPr>
          <w:p w14:paraId="7E5EEB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237°15'53"</w:t>
            </w:r>
          </w:p>
        </w:tc>
        <w:tc>
          <w:tcPr>
            <w:tcW w:w="803" w:type="pct"/>
            <w:vAlign w:val="center"/>
          </w:tcPr>
          <w:p w14:paraId="1A7A29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963" w:type="pct"/>
            <w:vAlign w:val="center"/>
          </w:tcPr>
          <w:p w14:paraId="5B85FF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2257185,80</w:t>
            </w:r>
          </w:p>
        </w:tc>
        <w:tc>
          <w:tcPr>
            <w:tcW w:w="963" w:type="pct"/>
            <w:vAlign w:val="center"/>
          </w:tcPr>
          <w:p w14:paraId="3EA72C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446369,14</w:t>
            </w:r>
          </w:p>
        </w:tc>
      </w:tr>
      <w:tr w:rsidR="00D507D7" w:rsidRPr="00D507D7" w14:paraId="49F2366A" w14:textId="77777777" w:rsidTr="00D507D7">
        <w:tc>
          <w:tcPr>
            <w:tcW w:w="479" w:type="pct"/>
            <w:vAlign w:val="center"/>
          </w:tcPr>
          <w:p w14:paraId="1238064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w:t>
            </w:r>
          </w:p>
        </w:tc>
        <w:tc>
          <w:tcPr>
            <w:tcW w:w="803" w:type="pct"/>
            <w:vAlign w:val="center"/>
          </w:tcPr>
          <w:p w14:paraId="0A5625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w:t>
            </w:r>
          </w:p>
        </w:tc>
        <w:tc>
          <w:tcPr>
            <w:tcW w:w="989" w:type="pct"/>
            <w:vAlign w:val="center"/>
          </w:tcPr>
          <w:p w14:paraId="25D6E6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242°17'21"</w:t>
            </w:r>
          </w:p>
        </w:tc>
        <w:tc>
          <w:tcPr>
            <w:tcW w:w="803" w:type="pct"/>
            <w:vAlign w:val="center"/>
          </w:tcPr>
          <w:p w14:paraId="4042FF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w:t>
            </w:r>
          </w:p>
        </w:tc>
        <w:tc>
          <w:tcPr>
            <w:tcW w:w="963" w:type="pct"/>
            <w:vAlign w:val="center"/>
          </w:tcPr>
          <w:p w14:paraId="6561AE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2257185,17</w:t>
            </w:r>
          </w:p>
        </w:tc>
        <w:tc>
          <w:tcPr>
            <w:tcW w:w="963" w:type="pct"/>
            <w:vAlign w:val="center"/>
          </w:tcPr>
          <w:p w14:paraId="6F667D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446368,16</w:t>
            </w:r>
          </w:p>
        </w:tc>
      </w:tr>
      <w:tr w:rsidR="00D507D7" w:rsidRPr="00D507D7" w14:paraId="75AFF088" w14:textId="77777777" w:rsidTr="00D507D7">
        <w:tc>
          <w:tcPr>
            <w:tcW w:w="479" w:type="pct"/>
            <w:vAlign w:val="center"/>
          </w:tcPr>
          <w:p w14:paraId="6C1E65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w:t>
            </w:r>
          </w:p>
        </w:tc>
        <w:tc>
          <w:tcPr>
            <w:tcW w:w="803" w:type="pct"/>
            <w:vAlign w:val="center"/>
          </w:tcPr>
          <w:p w14:paraId="652646D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88</w:t>
            </w:r>
          </w:p>
        </w:tc>
        <w:tc>
          <w:tcPr>
            <w:tcW w:w="989" w:type="pct"/>
            <w:vAlign w:val="center"/>
          </w:tcPr>
          <w:p w14:paraId="087969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178°34'35"</w:t>
            </w:r>
          </w:p>
        </w:tc>
        <w:tc>
          <w:tcPr>
            <w:tcW w:w="803" w:type="pct"/>
            <w:vAlign w:val="center"/>
          </w:tcPr>
          <w:p w14:paraId="34D9A5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18,52</w:t>
            </w:r>
          </w:p>
        </w:tc>
        <w:tc>
          <w:tcPr>
            <w:tcW w:w="963" w:type="pct"/>
            <w:vAlign w:val="center"/>
          </w:tcPr>
          <w:p w14:paraId="1C9F36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2257184,13</w:t>
            </w:r>
          </w:p>
        </w:tc>
        <w:tc>
          <w:tcPr>
            <w:tcW w:w="963" w:type="pct"/>
            <w:vAlign w:val="center"/>
          </w:tcPr>
          <w:p w14:paraId="230443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446366,18</w:t>
            </w:r>
          </w:p>
        </w:tc>
      </w:tr>
      <w:tr w:rsidR="00D507D7" w:rsidRPr="00D507D7" w14:paraId="68747241" w14:textId="77777777" w:rsidTr="00D507D7">
        <w:tc>
          <w:tcPr>
            <w:tcW w:w="479" w:type="pct"/>
            <w:vAlign w:val="center"/>
          </w:tcPr>
          <w:p w14:paraId="79AB8C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w:t>
            </w:r>
          </w:p>
        </w:tc>
        <w:tc>
          <w:tcPr>
            <w:tcW w:w="803" w:type="pct"/>
            <w:vAlign w:val="center"/>
          </w:tcPr>
          <w:p w14:paraId="452C08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89</w:t>
            </w:r>
          </w:p>
        </w:tc>
        <w:tc>
          <w:tcPr>
            <w:tcW w:w="989" w:type="pct"/>
            <w:vAlign w:val="center"/>
          </w:tcPr>
          <w:p w14:paraId="455F9A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113°51'56"</w:t>
            </w:r>
          </w:p>
        </w:tc>
        <w:tc>
          <w:tcPr>
            <w:tcW w:w="803" w:type="pct"/>
            <w:vAlign w:val="center"/>
          </w:tcPr>
          <w:p w14:paraId="7FA9C8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64,19</w:t>
            </w:r>
          </w:p>
        </w:tc>
        <w:tc>
          <w:tcPr>
            <w:tcW w:w="963" w:type="pct"/>
            <w:vAlign w:val="center"/>
          </w:tcPr>
          <w:p w14:paraId="2F7D93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2257165,62</w:t>
            </w:r>
          </w:p>
        </w:tc>
        <w:tc>
          <w:tcPr>
            <w:tcW w:w="963" w:type="pct"/>
            <w:vAlign w:val="center"/>
          </w:tcPr>
          <w:p w14:paraId="7F8D3D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446366,64</w:t>
            </w:r>
          </w:p>
        </w:tc>
      </w:tr>
      <w:tr w:rsidR="00D507D7" w:rsidRPr="00D507D7" w14:paraId="3A20AD99" w14:textId="77777777" w:rsidTr="00D507D7">
        <w:tc>
          <w:tcPr>
            <w:tcW w:w="479" w:type="pct"/>
            <w:vAlign w:val="center"/>
          </w:tcPr>
          <w:p w14:paraId="565020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w:t>
            </w:r>
          </w:p>
        </w:tc>
        <w:tc>
          <w:tcPr>
            <w:tcW w:w="803" w:type="pct"/>
            <w:vAlign w:val="center"/>
          </w:tcPr>
          <w:p w14:paraId="5B0BDA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90</w:t>
            </w:r>
          </w:p>
        </w:tc>
        <w:tc>
          <w:tcPr>
            <w:tcW w:w="989" w:type="pct"/>
            <w:vAlign w:val="center"/>
          </w:tcPr>
          <w:p w14:paraId="70CA0F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204°27'39"</w:t>
            </w:r>
          </w:p>
        </w:tc>
        <w:tc>
          <w:tcPr>
            <w:tcW w:w="803" w:type="pct"/>
            <w:vAlign w:val="center"/>
          </w:tcPr>
          <w:p w14:paraId="12AF78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14,01</w:t>
            </w:r>
          </w:p>
        </w:tc>
        <w:tc>
          <w:tcPr>
            <w:tcW w:w="963" w:type="pct"/>
            <w:vAlign w:val="center"/>
          </w:tcPr>
          <w:p w14:paraId="709C81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2257139,65</w:t>
            </w:r>
          </w:p>
        </w:tc>
        <w:tc>
          <w:tcPr>
            <w:tcW w:w="963" w:type="pct"/>
            <w:vAlign w:val="center"/>
          </w:tcPr>
          <w:p w14:paraId="3F1C42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446425,34</w:t>
            </w:r>
          </w:p>
        </w:tc>
      </w:tr>
      <w:tr w:rsidR="00D507D7" w:rsidRPr="00D507D7" w14:paraId="4FBF8764" w14:textId="77777777" w:rsidTr="00D507D7">
        <w:tc>
          <w:tcPr>
            <w:tcW w:w="479" w:type="pct"/>
            <w:vAlign w:val="center"/>
          </w:tcPr>
          <w:p w14:paraId="12B08B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w:t>
            </w:r>
          </w:p>
        </w:tc>
        <w:tc>
          <w:tcPr>
            <w:tcW w:w="803" w:type="pct"/>
            <w:vAlign w:val="center"/>
          </w:tcPr>
          <w:p w14:paraId="19DF65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w:t>
            </w:r>
          </w:p>
        </w:tc>
        <w:tc>
          <w:tcPr>
            <w:tcW w:w="989" w:type="pct"/>
            <w:vAlign w:val="center"/>
          </w:tcPr>
          <w:p w14:paraId="2A3C02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292°33'8"</w:t>
            </w:r>
          </w:p>
        </w:tc>
        <w:tc>
          <w:tcPr>
            <w:tcW w:w="803" w:type="pct"/>
            <w:vAlign w:val="center"/>
          </w:tcPr>
          <w:p w14:paraId="5B34B4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52,85</w:t>
            </w:r>
          </w:p>
        </w:tc>
        <w:tc>
          <w:tcPr>
            <w:tcW w:w="963" w:type="pct"/>
            <w:vAlign w:val="center"/>
          </w:tcPr>
          <w:p w14:paraId="100654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2257126,90</w:t>
            </w:r>
          </w:p>
        </w:tc>
        <w:tc>
          <w:tcPr>
            <w:tcW w:w="963" w:type="pct"/>
            <w:vAlign w:val="center"/>
          </w:tcPr>
          <w:p w14:paraId="5DD858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446419,54</w:t>
            </w:r>
          </w:p>
        </w:tc>
      </w:tr>
      <w:tr w:rsidR="00D507D7" w:rsidRPr="00D507D7" w14:paraId="2EF916CC" w14:textId="77777777" w:rsidTr="00D507D7">
        <w:tc>
          <w:tcPr>
            <w:tcW w:w="479" w:type="pct"/>
            <w:vAlign w:val="center"/>
          </w:tcPr>
          <w:p w14:paraId="01B9DA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w:t>
            </w:r>
          </w:p>
        </w:tc>
        <w:tc>
          <w:tcPr>
            <w:tcW w:w="803" w:type="pct"/>
            <w:vAlign w:val="center"/>
          </w:tcPr>
          <w:p w14:paraId="520E8B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w:t>
            </w:r>
          </w:p>
        </w:tc>
        <w:tc>
          <w:tcPr>
            <w:tcW w:w="989" w:type="pct"/>
            <w:vAlign w:val="center"/>
          </w:tcPr>
          <w:p w14:paraId="12FD57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201°47'24"</w:t>
            </w:r>
          </w:p>
        </w:tc>
        <w:tc>
          <w:tcPr>
            <w:tcW w:w="803" w:type="pct"/>
            <w:vAlign w:val="center"/>
          </w:tcPr>
          <w:p w14:paraId="1C1EFF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9,29</w:t>
            </w:r>
          </w:p>
        </w:tc>
        <w:tc>
          <w:tcPr>
            <w:tcW w:w="963" w:type="pct"/>
            <w:vAlign w:val="center"/>
          </w:tcPr>
          <w:p w14:paraId="6C393D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2257147,17</w:t>
            </w:r>
          </w:p>
        </w:tc>
        <w:tc>
          <w:tcPr>
            <w:tcW w:w="963" w:type="pct"/>
            <w:vAlign w:val="center"/>
          </w:tcPr>
          <w:p w14:paraId="6AEA061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446370,73</w:t>
            </w:r>
          </w:p>
        </w:tc>
      </w:tr>
      <w:tr w:rsidR="00D507D7" w:rsidRPr="00D507D7" w14:paraId="461622F3" w14:textId="77777777" w:rsidTr="00D507D7">
        <w:tc>
          <w:tcPr>
            <w:tcW w:w="479" w:type="pct"/>
            <w:vAlign w:val="center"/>
          </w:tcPr>
          <w:p w14:paraId="24EC53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lastRenderedPageBreak/>
              <w:t>93</w:t>
            </w:r>
          </w:p>
        </w:tc>
        <w:tc>
          <w:tcPr>
            <w:tcW w:w="803" w:type="pct"/>
            <w:vAlign w:val="center"/>
          </w:tcPr>
          <w:p w14:paraId="1950C7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w:t>
            </w:r>
          </w:p>
        </w:tc>
        <w:tc>
          <w:tcPr>
            <w:tcW w:w="989" w:type="pct"/>
            <w:vAlign w:val="center"/>
          </w:tcPr>
          <w:p w14:paraId="4B01E0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114°3'31"</w:t>
            </w:r>
          </w:p>
        </w:tc>
        <w:tc>
          <w:tcPr>
            <w:tcW w:w="803" w:type="pct"/>
            <w:vAlign w:val="center"/>
          </w:tcPr>
          <w:p w14:paraId="2204C8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30,88</w:t>
            </w:r>
          </w:p>
        </w:tc>
        <w:tc>
          <w:tcPr>
            <w:tcW w:w="963" w:type="pct"/>
            <w:vAlign w:val="center"/>
          </w:tcPr>
          <w:p w14:paraId="2C9CDF2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2257138,54</w:t>
            </w:r>
          </w:p>
        </w:tc>
        <w:tc>
          <w:tcPr>
            <w:tcW w:w="963" w:type="pct"/>
            <w:vAlign w:val="center"/>
          </w:tcPr>
          <w:p w14:paraId="19289C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446367,28</w:t>
            </w:r>
          </w:p>
        </w:tc>
      </w:tr>
      <w:tr w:rsidR="00D507D7" w:rsidRPr="00D507D7" w14:paraId="372766A4" w14:textId="77777777" w:rsidTr="00D507D7">
        <w:tc>
          <w:tcPr>
            <w:tcW w:w="479" w:type="pct"/>
            <w:vAlign w:val="center"/>
          </w:tcPr>
          <w:p w14:paraId="5A4790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94</w:t>
            </w:r>
          </w:p>
        </w:tc>
        <w:tc>
          <w:tcPr>
            <w:tcW w:w="803" w:type="pct"/>
            <w:vAlign w:val="center"/>
          </w:tcPr>
          <w:p w14:paraId="0675EE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94</w:t>
            </w:r>
          </w:p>
        </w:tc>
        <w:tc>
          <w:tcPr>
            <w:tcW w:w="989" w:type="pct"/>
            <w:vAlign w:val="center"/>
          </w:tcPr>
          <w:p w14:paraId="754B52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21°48'5"</w:t>
            </w:r>
          </w:p>
        </w:tc>
        <w:tc>
          <w:tcPr>
            <w:tcW w:w="803" w:type="pct"/>
            <w:vAlign w:val="center"/>
          </w:tcPr>
          <w:p w14:paraId="65AECC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5,12</w:t>
            </w:r>
          </w:p>
        </w:tc>
        <w:tc>
          <w:tcPr>
            <w:tcW w:w="963" w:type="pct"/>
            <w:vAlign w:val="center"/>
          </w:tcPr>
          <w:p w14:paraId="7DEED3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2257125,95</w:t>
            </w:r>
          </w:p>
        </w:tc>
        <w:tc>
          <w:tcPr>
            <w:tcW w:w="963" w:type="pct"/>
            <w:vAlign w:val="center"/>
          </w:tcPr>
          <w:p w14:paraId="4E47E4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446395,48</w:t>
            </w:r>
          </w:p>
        </w:tc>
      </w:tr>
      <w:tr w:rsidR="00D507D7" w:rsidRPr="00D507D7" w14:paraId="1C6328CD" w14:textId="77777777" w:rsidTr="00D507D7">
        <w:tc>
          <w:tcPr>
            <w:tcW w:w="479" w:type="pct"/>
            <w:vAlign w:val="center"/>
          </w:tcPr>
          <w:p w14:paraId="7D9981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w:t>
            </w:r>
          </w:p>
        </w:tc>
        <w:tc>
          <w:tcPr>
            <w:tcW w:w="803" w:type="pct"/>
            <w:vAlign w:val="center"/>
          </w:tcPr>
          <w:p w14:paraId="04F81F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95</w:t>
            </w:r>
          </w:p>
        </w:tc>
        <w:tc>
          <w:tcPr>
            <w:tcW w:w="989" w:type="pct"/>
            <w:vAlign w:val="center"/>
          </w:tcPr>
          <w:p w14:paraId="3DEA78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112°34'8"</w:t>
            </w:r>
          </w:p>
        </w:tc>
        <w:tc>
          <w:tcPr>
            <w:tcW w:w="803" w:type="pct"/>
            <w:vAlign w:val="center"/>
          </w:tcPr>
          <w:p w14:paraId="67279B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26,76</w:t>
            </w:r>
          </w:p>
        </w:tc>
        <w:tc>
          <w:tcPr>
            <w:tcW w:w="963" w:type="pct"/>
            <w:vAlign w:val="center"/>
          </w:tcPr>
          <w:p w14:paraId="758FA0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2257130,70</w:t>
            </w:r>
          </w:p>
        </w:tc>
        <w:tc>
          <w:tcPr>
            <w:tcW w:w="963" w:type="pct"/>
            <w:vAlign w:val="center"/>
          </w:tcPr>
          <w:p w14:paraId="2211B5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446397,38</w:t>
            </w:r>
          </w:p>
        </w:tc>
      </w:tr>
      <w:tr w:rsidR="00D507D7" w:rsidRPr="00D507D7" w14:paraId="29765F92" w14:textId="77777777" w:rsidTr="00D507D7">
        <w:tc>
          <w:tcPr>
            <w:tcW w:w="479" w:type="pct"/>
            <w:vAlign w:val="center"/>
          </w:tcPr>
          <w:p w14:paraId="2320FE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w:t>
            </w:r>
          </w:p>
        </w:tc>
        <w:tc>
          <w:tcPr>
            <w:tcW w:w="803" w:type="pct"/>
            <w:vAlign w:val="center"/>
          </w:tcPr>
          <w:p w14:paraId="43BF91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w:t>
            </w:r>
          </w:p>
        </w:tc>
        <w:tc>
          <w:tcPr>
            <w:tcW w:w="989" w:type="pct"/>
            <w:vAlign w:val="center"/>
          </w:tcPr>
          <w:p w14:paraId="273D54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24°26'30"</w:t>
            </w:r>
          </w:p>
        </w:tc>
        <w:tc>
          <w:tcPr>
            <w:tcW w:w="803" w:type="pct"/>
            <w:vAlign w:val="center"/>
          </w:tcPr>
          <w:p w14:paraId="76EF22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39,95</w:t>
            </w:r>
          </w:p>
        </w:tc>
        <w:tc>
          <w:tcPr>
            <w:tcW w:w="963" w:type="pct"/>
            <w:vAlign w:val="center"/>
          </w:tcPr>
          <w:p w14:paraId="4F13CF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2257120,43</w:t>
            </w:r>
          </w:p>
        </w:tc>
        <w:tc>
          <w:tcPr>
            <w:tcW w:w="963" w:type="pct"/>
            <w:vAlign w:val="center"/>
          </w:tcPr>
          <w:p w14:paraId="461B89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446422,09</w:t>
            </w:r>
          </w:p>
        </w:tc>
      </w:tr>
      <w:tr w:rsidR="00D507D7" w:rsidRPr="00D507D7" w14:paraId="7B249A65" w14:textId="77777777" w:rsidTr="00D507D7">
        <w:tc>
          <w:tcPr>
            <w:tcW w:w="479" w:type="pct"/>
            <w:vAlign w:val="center"/>
          </w:tcPr>
          <w:p w14:paraId="3D3D31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97</w:t>
            </w:r>
          </w:p>
        </w:tc>
        <w:tc>
          <w:tcPr>
            <w:tcW w:w="803" w:type="pct"/>
            <w:vAlign w:val="center"/>
          </w:tcPr>
          <w:p w14:paraId="6FAA07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97</w:t>
            </w:r>
          </w:p>
        </w:tc>
        <w:tc>
          <w:tcPr>
            <w:tcW w:w="989" w:type="pct"/>
            <w:vAlign w:val="center"/>
          </w:tcPr>
          <w:p w14:paraId="68E93D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112°50'1"</w:t>
            </w:r>
          </w:p>
        </w:tc>
        <w:tc>
          <w:tcPr>
            <w:tcW w:w="803" w:type="pct"/>
            <w:vAlign w:val="center"/>
          </w:tcPr>
          <w:p w14:paraId="56DF78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12,16</w:t>
            </w:r>
          </w:p>
        </w:tc>
        <w:tc>
          <w:tcPr>
            <w:tcW w:w="963" w:type="pct"/>
            <w:vAlign w:val="center"/>
          </w:tcPr>
          <w:p w14:paraId="5613F0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2257156,80</w:t>
            </w:r>
          </w:p>
        </w:tc>
        <w:tc>
          <w:tcPr>
            <w:tcW w:w="963" w:type="pct"/>
            <w:vAlign w:val="center"/>
          </w:tcPr>
          <w:p w14:paraId="55FD8D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446438,62</w:t>
            </w:r>
          </w:p>
        </w:tc>
      </w:tr>
      <w:tr w:rsidR="00D507D7" w:rsidRPr="00D507D7" w14:paraId="3E026F67" w14:textId="77777777" w:rsidTr="00D507D7">
        <w:tc>
          <w:tcPr>
            <w:tcW w:w="479" w:type="pct"/>
            <w:vAlign w:val="center"/>
          </w:tcPr>
          <w:p w14:paraId="464419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98</w:t>
            </w:r>
          </w:p>
        </w:tc>
        <w:tc>
          <w:tcPr>
            <w:tcW w:w="803" w:type="pct"/>
            <w:vAlign w:val="center"/>
          </w:tcPr>
          <w:p w14:paraId="3D9A5EA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98</w:t>
            </w:r>
          </w:p>
        </w:tc>
        <w:tc>
          <w:tcPr>
            <w:tcW w:w="989" w:type="pct"/>
            <w:vAlign w:val="center"/>
          </w:tcPr>
          <w:p w14:paraId="662E5E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204°5'18"</w:t>
            </w:r>
          </w:p>
        </w:tc>
        <w:tc>
          <w:tcPr>
            <w:tcW w:w="803" w:type="pct"/>
            <w:vAlign w:val="center"/>
          </w:tcPr>
          <w:p w14:paraId="1BEE02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6,93</w:t>
            </w:r>
          </w:p>
        </w:tc>
        <w:tc>
          <w:tcPr>
            <w:tcW w:w="963" w:type="pct"/>
            <w:vAlign w:val="center"/>
          </w:tcPr>
          <w:p w14:paraId="14F3A8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2257152,08</w:t>
            </w:r>
          </w:p>
        </w:tc>
        <w:tc>
          <w:tcPr>
            <w:tcW w:w="963" w:type="pct"/>
            <w:vAlign w:val="center"/>
          </w:tcPr>
          <w:p w14:paraId="62930A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446449,83</w:t>
            </w:r>
          </w:p>
        </w:tc>
      </w:tr>
      <w:tr w:rsidR="00D507D7" w:rsidRPr="00D507D7" w14:paraId="60DB9622" w14:textId="77777777" w:rsidTr="00D507D7">
        <w:tc>
          <w:tcPr>
            <w:tcW w:w="479" w:type="pct"/>
            <w:vAlign w:val="center"/>
          </w:tcPr>
          <w:p w14:paraId="7E788A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w:t>
            </w:r>
          </w:p>
        </w:tc>
        <w:tc>
          <w:tcPr>
            <w:tcW w:w="803" w:type="pct"/>
            <w:vAlign w:val="center"/>
          </w:tcPr>
          <w:p w14:paraId="716340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99</w:t>
            </w:r>
          </w:p>
        </w:tc>
        <w:tc>
          <w:tcPr>
            <w:tcW w:w="989" w:type="pct"/>
            <w:vAlign w:val="center"/>
          </w:tcPr>
          <w:p w14:paraId="07AB84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152°25'13"</w:t>
            </w:r>
          </w:p>
        </w:tc>
        <w:tc>
          <w:tcPr>
            <w:tcW w:w="803" w:type="pct"/>
            <w:vAlign w:val="center"/>
          </w:tcPr>
          <w:p w14:paraId="5A0F48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16,42</w:t>
            </w:r>
          </w:p>
        </w:tc>
        <w:tc>
          <w:tcPr>
            <w:tcW w:w="963" w:type="pct"/>
            <w:vAlign w:val="center"/>
          </w:tcPr>
          <w:p w14:paraId="176514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2257145,75</w:t>
            </w:r>
          </w:p>
        </w:tc>
        <w:tc>
          <w:tcPr>
            <w:tcW w:w="963" w:type="pct"/>
            <w:vAlign w:val="center"/>
          </w:tcPr>
          <w:p w14:paraId="1BD54C4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446447,00</w:t>
            </w:r>
          </w:p>
        </w:tc>
      </w:tr>
      <w:tr w:rsidR="00D507D7" w:rsidRPr="00D507D7" w14:paraId="6670CDA6" w14:textId="77777777" w:rsidTr="00D507D7">
        <w:tc>
          <w:tcPr>
            <w:tcW w:w="479" w:type="pct"/>
            <w:vAlign w:val="center"/>
          </w:tcPr>
          <w:p w14:paraId="631B70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100</w:t>
            </w:r>
          </w:p>
        </w:tc>
        <w:tc>
          <w:tcPr>
            <w:tcW w:w="803" w:type="pct"/>
            <w:vAlign w:val="center"/>
          </w:tcPr>
          <w:p w14:paraId="2EB758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100</w:t>
            </w:r>
          </w:p>
        </w:tc>
        <w:tc>
          <w:tcPr>
            <w:tcW w:w="989" w:type="pct"/>
            <w:vAlign w:val="center"/>
          </w:tcPr>
          <w:p w14:paraId="4ADC77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112°47'5"</w:t>
            </w:r>
          </w:p>
        </w:tc>
        <w:tc>
          <w:tcPr>
            <w:tcW w:w="803" w:type="pct"/>
            <w:vAlign w:val="center"/>
          </w:tcPr>
          <w:p w14:paraId="06F0F5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18,18</w:t>
            </w:r>
          </w:p>
        </w:tc>
        <w:tc>
          <w:tcPr>
            <w:tcW w:w="963" w:type="pct"/>
            <w:vAlign w:val="center"/>
          </w:tcPr>
          <w:p w14:paraId="6501FB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2257131,20</w:t>
            </w:r>
          </w:p>
        </w:tc>
        <w:tc>
          <w:tcPr>
            <w:tcW w:w="963" w:type="pct"/>
            <w:vAlign w:val="center"/>
          </w:tcPr>
          <w:p w14:paraId="180DD9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446454,60</w:t>
            </w:r>
          </w:p>
        </w:tc>
      </w:tr>
      <w:tr w:rsidR="00D507D7" w:rsidRPr="00D507D7" w14:paraId="218AD8DE" w14:textId="77777777" w:rsidTr="00D507D7">
        <w:tc>
          <w:tcPr>
            <w:tcW w:w="479" w:type="pct"/>
            <w:vAlign w:val="center"/>
          </w:tcPr>
          <w:p w14:paraId="108E34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803" w:type="pct"/>
            <w:vAlign w:val="center"/>
          </w:tcPr>
          <w:p w14:paraId="3A72426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101</w:t>
            </w:r>
          </w:p>
        </w:tc>
        <w:tc>
          <w:tcPr>
            <w:tcW w:w="989" w:type="pct"/>
            <w:vAlign w:val="center"/>
          </w:tcPr>
          <w:p w14:paraId="4C6B66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22°26'34"</w:t>
            </w:r>
          </w:p>
        </w:tc>
        <w:tc>
          <w:tcPr>
            <w:tcW w:w="803" w:type="pct"/>
            <w:vAlign w:val="center"/>
          </w:tcPr>
          <w:p w14:paraId="4F4835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w:t>
            </w:r>
          </w:p>
        </w:tc>
        <w:tc>
          <w:tcPr>
            <w:tcW w:w="963" w:type="pct"/>
            <w:vAlign w:val="center"/>
          </w:tcPr>
          <w:p w14:paraId="204AE2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2257124,16</w:t>
            </w:r>
          </w:p>
        </w:tc>
        <w:tc>
          <w:tcPr>
            <w:tcW w:w="963" w:type="pct"/>
            <w:vAlign w:val="center"/>
          </w:tcPr>
          <w:p w14:paraId="73E7E0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446471,36</w:t>
            </w:r>
          </w:p>
        </w:tc>
      </w:tr>
      <w:tr w:rsidR="00D507D7" w:rsidRPr="00D507D7" w14:paraId="57E2224A" w14:textId="77777777" w:rsidTr="00D507D7">
        <w:tc>
          <w:tcPr>
            <w:tcW w:w="479" w:type="pct"/>
            <w:vAlign w:val="center"/>
          </w:tcPr>
          <w:p w14:paraId="66AE92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803" w:type="pct"/>
            <w:vAlign w:val="center"/>
          </w:tcPr>
          <w:p w14:paraId="523A91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989" w:type="pct"/>
            <w:vAlign w:val="center"/>
          </w:tcPr>
          <w:p w14:paraId="2BF87B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24°42'45"</w:t>
            </w:r>
          </w:p>
        </w:tc>
        <w:tc>
          <w:tcPr>
            <w:tcW w:w="803" w:type="pct"/>
            <w:vAlign w:val="center"/>
          </w:tcPr>
          <w:p w14:paraId="76AE89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28,08</w:t>
            </w:r>
          </w:p>
        </w:tc>
        <w:tc>
          <w:tcPr>
            <w:tcW w:w="963" w:type="pct"/>
            <w:vAlign w:val="center"/>
          </w:tcPr>
          <w:p w14:paraId="20DDB6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2257124,62</w:t>
            </w:r>
          </w:p>
        </w:tc>
        <w:tc>
          <w:tcPr>
            <w:tcW w:w="963" w:type="pct"/>
            <w:vAlign w:val="center"/>
          </w:tcPr>
          <w:p w14:paraId="74B17B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446471,55</w:t>
            </w:r>
          </w:p>
        </w:tc>
      </w:tr>
      <w:tr w:rsidR="00D507D7" w:rsidRPr="00D507D7" w14:paraId="18D7D5E4" w14:textId="77777777" w:rsidTr="00D507D7">
        <w:tc>
          <w:tcPr>
            <w:tcW w:w="479" w:type="pct"/>
            <w:vAlign w:val="center"/>
          </w:tcPr>
          <w:p w14:paraId="194A62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803" w:type="pct"/>
            <w:vAlign w:val="center"/>
          </w:tcPr>
          <w:p w14:paraId="55B9437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103</w:t>
            </w:r>
          </w:p>
        </w:tc>
        <w:tc>
          <w:tcPr>
            <w:tcW w:w="989" w:type="pct"/>
            <w:vAlign w:val="center"/>
          </w:tcPr>
          <w:p w14:paraId="3F5F2A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114°27'17"</w:t>
            </w:r>
          </w:p>
        </w:tc>
        <w:tc>
          <w:tcPr>
            <w:tcW w:w="803" w:type="pct"/>
            <w:vAlign w:val="center"/>
          </w:tcPr>
          <w:p w14:paraId="40E07A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44,57</w:t>
            </w:r>
          </w:p>
        </w:tc>
        <w:tc>
          <w:tcPr>
            <w:tcW w:w="963" w:type="pct"/>
            <w:vAlign w:val="center"/>
          </w:tcPr>
          <w:p w14:paraId="7EB8F4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2257150,13</w:t>
            </w:r>
          </w:p>
        </w:tc>
        <w:tc>
          <w:tcPr>
            <w:tcW w:w="963" w:type="pct"/>
            <w:vAlign w:val="center"/>
          </w:tcPr>
          <w:p w14:paraId="1894A0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446483,29</w:t>
            </w:r>
          </w:p>
        </w:tc>
      </w:tr>
      <w:tr w:rsidR="00D507D7" w:rsidRPr="00D507D7" w14:paraId="30C73C46" w14:textId="77777777" w:rsidTr="00D507D7">
        <w:tc>
          <w:tcPr>
            <w:tcW w:w="479" w:type="pct"/>
            <w:vAlign w:val="center"/>
          </w:tcPr>
          <w:p w14:paraId="2B354C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w:t>
            </w:r>
          </w:p>
        </w:tc>
        <w:tc>
          <w:tcPr>
            <w:tcW w:w="803" w:type="pct"/>
            <w:vAlign w:val="center"/>
          </w:tcPr>
          <w:p w14:paraId="36CCED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104</w:t>
            </w:r>
          </w:p>
        </w:tc>
        <w:tc>
          <w:tcPr>
            <w:tcW w:w="989" w:type="pct"/>
            <w:vAlign w:val="center"/>
          </w:tcPr>
          <w:p w14:paraId="6ECDE18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22°49'6"</w:t>
            </w:r>
          </w:p>
        </w:tc>
        <w:tc>
          <w:tcPr>
            <w:tcW w:w="803" w:type="pct"/>
            <w:vAlign w:val="center"/>
          </w:tcPr>
          <w:p w14:paraId="6B527C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w:t>
            </w:r>
          </w:p>
        </w:tc>
        <w:tc>
          <w:tcPr>
            <w:tcW w:w="963" w:type="pct"/>
            <w:vAlign w:val="center"/>
          </w:tcPr>
          <w:p w14:paraId="567BF6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2257131,68</w:t>
            </w:r>
          </w:p>
        </w:tc>
        <w:tc>
          <w:tcPr>
            <w:tcW w:w="963" w:type="pct"/>
            <w:vAlign w:val="center"/>
          </w:tcPr>
          <w:p w14:paraId="6CAC80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446523,86</w:t>
            </w:r>
          </w:p>
        </w:tc>
      </w:tr>
      <w:tr w:rsidR="00D507D7" w:rsidRPr="00D507D7" w14:paraId="6E816B17" w14:textId="77777777" w:rsidTr="00D507D7">
        <w:tc>
          <w:tcPr>
            <w:tcW w:w="479" w:type="pct"/>
            <w:vAlign w:val="center"/>
          </w:tcPr>
          <w:p w14:paraId="6660144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105</w:t>
            </w:r>
          </w:p>
        </w:tc>
        <w:tc>
          <w:tcPr>
            <w:tcW w:w="803" w:type="pct"/>
            <w:vAlign w:val="center"/>
          </w:tcPr>
          <w:p w14:paraId="0EF6F9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105</w:t>
            </w:r>
          </w:p>
        </w:tc>
        <w:tc>
          <w:tcPr>
            <w:tcW w:w="989" w:type="pct"/>
            <w:vAlign w:val="center"/>
          </w:tcPr>
          <w:p w14:paraId="33D274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292°0'41"</w:t>
            </w:r>
          </w:p>
        </w:tc>
        <w:tc>
          <w:tcPr>
            <w:tcW w:w="803" w:type="pct"/>
            <w:vAlign w:val="center"/>
          </w:tcPr>
          <w:p w14:paraId="2BDC2B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0,51</w:t>
            </w:r>
          </w:p>
        </w:tc>
        <w:tc>
          <w:tcPr>
            <w:tcW w:w="963" w:type="pct"/>
            <w:vAlign w:val="center"/>
          </w:tcPr>
          <w:p w14:paraId="38799B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2257181,45</w:t>
            </w:r>
          </w:p>
        </w:tc>
        <w:tc>
          <w:tcPr>
            <w:tcW w:w="963" w:type="pct"/>
            <w:vAlign w:val="center"/>
          </w:tcPr>
          <w:p w14:paraId="2C4502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446544,80</w:t>
            </w:r>
          </w:p>
        </w:tc>
      </w:tr>
      <w:tr w:rsidR="00D507D7" w:rsidRPr="00D507D7" w14:paraId="09E1AB8E" w14:textId="77777777" w:rsidTr="00D507D7">
        <w:tc>
          <w:tcPr>
            <w:tcW w:w="479" w:type="pct"/>
            <w:vAlign w:val="center"/>
          </w:tcPr>
          <w:p w14:paraId="75F644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106</w:t>
            </w:r>
          </w:p>
        </w:tc>
        <w:tc>
          <w:tcPr>
            <w:tcW w:w="803" w:type="pct"/>
            <w:vAlign w:val="center"/>
          </w:tcPr>
          <w:p w14:paraId="03ACA3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106</w:t>
            </w:r>
          </w:p>
        </w:tc>
        <w:tc>
          <w:tcPr>
            <w:tcW w:w="989" w:type="pct"/>
            <w:vAlign w:val="center"/>
          </w:tcPr>
          <w:p w14:paraId="10FFC65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299°13'32"</w:t>
            </w:r>
          </w:p>
        </w:tc>
        <w:tc>
          <w:tcPr>
            <w:tcW w:w="803" w:type="pct"/>
            <w:vAlign w:val="center"/>
          </w:tcPr>
          <w:p w14:paraId="3F6997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6,84</w:t>
            </w:r>
          </w:p>
        </w:tc>
        <w:tc>
          <w:tcPr>
            <w:tcW w:w="963" w:type="pct"/>
            <w:vAlign w:val="center"/>
          </w:tcPr>
          <w:p w14:paraId="50F09D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2257181,64</w:t>
            </w:r>
          </w:p>
        </w:tc>
        <w:tc>
          <w:tcPr>
            <w:tcW w:w="963" w:type="pct"/>
            <w:vAlign w:val="center"/>
          </w:tcPr>
          <w:p w14:paraId="39E10D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446544,33</w:t>
            </w:r>
          </w:p>
        </w:tc>
      </w:tr>
      <w:tr w:rsidR="00D507D7" w:rsidRPr="00D507D7" w14:paraId="0B0DC63E" w14:textId="77777777" w:rsidTr="00D507D7">
        <w:tc>
          <w:tcPr>
            <w:tcW w:w="479" w:type="pct"/>
            <w:vAlign w:val="center"/>
          </w:tcPr>
          <w:p w14:paraId="317F0C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107</w:t>
            </w:r>
          </w:p>
        </w:tc>
        <w:tc>
          <w:tcPr>
            <w:tcW w:w="803" w:type="pct"/>
            <w:vAlign w:val="center"/>
          </w:tcPr>
          <w:p w14:paraId="720F60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107</w:t>
            </w:r>
          </w:p>
        </w:tc>
        <w:tc>
          <w:tcPr>
            <w:tcW w:w="989" w:type="pct"/>
            <w:vAlign w:val="center"/>
          </w:tcPr>
          <w:p w14:paraId="5304F5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22°26'34"</w:t>
            </w:r>
          </w:p>
        </w:tc>
        <w:tc>
          <w:tcPr>
            <w:tcW w:w="803" w:type="pct"/>
            <w:vAlign w:val="center"/>
          </w:tcPr>
          <w:p w14:paraId="004089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0,5</w:t>
            </w:r>
          </w:p>
        </w:tc>
        <w:tc>
          <w:tcPr>
            <w:tcW w:w="963" w:type="pct"/>
            <w:vAlign w:val="center"/>
          </w:tcPr>
          <w:p w14:paraId="46DCBF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2257184,98</w:t>
            </w:r>
          </w:p>
        </w:tc>
        <w:tc>
          <w:tcPr>
            <w:tcW w:w="963" w:type="pct"/>
            <w:vAlign w:val="center"/>
          </w:tcPr>
          <w:p w14:paraId="1DBD87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446538,36</w:t>
            </w:r>
          </w:p>
        </w:tc>
      </w:tr>
      <w:tr w:rsidR="00D507D7" w:rsidRPr="00D507D7" w14:paraId="25CEE54A" w14:textId="77777777" w:rsidTr="00D507D7">
        <w:tc>
          <w:tcPr>
            <w:tcW w:w="479" w:type="pct"/>
            <w:vAlign w:val="center"/>
          </w:tcPr>
          <w:p w14:paraId="2A7AE4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w:t>
            </w:r>
          </w:p>
        </w:tc>
        <w:tc>
          <w:tcPr>
            <w:tcW w:w="803" w:type="pct"/>
            <w:vAlign w:val="center"/>
          </w:tcPr>
          <w:p w14:paraId="47A89A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108</w:t>
            </w:r>
          </w:p>
        </w:tc>
        <w:tc>
          <w:tcPr>
            <w:tcW w:w="989" w:type="pct"/>
            <w:vAlign w:val="center"/>
          </w:tcPr>
          <w:p w14:paraId="2A2C23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292°56'14"</w:t>
            </w:r>
          </w:p>
        </w:tc>
        <w:tc>
          <w:tcPr>
            <w:tcW w:w="803" w:type="pct"/>
            <w:vAlign w:val="center"/>
          </w:tcPr>
          <w:p w14:paraId="7A55C4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4,03</w:t>
            </w:r>
          </w:p>
        </w:tc>
        <w:tc>
          <w:tcPr>
            <w:tcW w:w="963" w:type="pct"/>
            <w:vAlign w:val="center"/>
          </w:tcPr>
          <w:p w14:paraId="475237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2257185,44</w:t>
            </w:r>
          </w:p>
        </w:tc>
        <w:tc>
          <w:tcPr>
            <w:tcW w:w="963" w:type="pct"/>
            <w:vAlign w:val="center"/>
          </w:tcPr>
          <w:p w14:paraId="381F5A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446538,55</w:t>
            </w:r>
          </w:p>
        </w:tc>
      </w:tr>
      <w:tr w:rsidR="00D507D7" w:rsidRPr="00D507D7" w14:paraId="01E214CC" w14:textId="77777777" w:rsidTr="00D507D7">
        <w:tc>
          <w:tcPr>
            <w:tcW w:w="479" w:type="pct"/>
            <w:vAlign w:val="center"/>
          </w:tcPr>
          <w:p w14:paraId="0D3F1A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w:t>
            </w:r>
          </w:p>
        </w:tc>
        <w:tc>
          <w:tcPr>
            <w:tcW w:w="803" w:type="pct"/>
            <w:vAlign w:val="center"/>
          </w:tcPr>
          <w:p w14:paraId="48EF54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109</w:t>
            </w:r>
          </w:p>
        </w:tc>
        <w:tc>
          <w:tcPr>
            <w:tcW w:w="989" w:type="pct"/>
            <w:vAlign w:val="center"/>
          </w:tcPr>
          <w:p w14:paraId="2077BA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22°46'6"</w:t>
            </w:r>
          </w:p>
        </w:tc>
        <w:tc>
          <w:tcPr>
            <w:tcW w:w="803" w:type="pct"/>
            <w:vAlign w:val="center"/>
          </w:tcPr>
          <w:p w14:paraId="2C36F9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963" w:type="pct"/>
            <w:vAlign w:val="center"/>
          </w:tcPr>
          <w:p w14:paraId="540131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2257187,01</w:t>
            </w:r>
          </w:p>
        </w:tc>
        <w:tc>
          <w:tcPr>
            <w:tcW w:w="963" w:type="pct"/>
            <w:vAlign w:val="center"/>
          </w:tcPr>
          <w:p w14:paraId="4CC378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446534,84</w:t>
            </w:r>
          </w:p>
        </w:tc>
      </w:tr>
      <w:tr w:rsidR="00D507D7" w:rsidRPr="00D507D7" w14:paraId="7A5CDEA3" w14:textId="77777777" w:rsidTr="00D507D7">
        <w:tc>
          <w:tcPr>
            <w:tcW w:w="479" w:type="pct"/>
            <w:vAlign w:val="center"/>
          </w:tcPr>
          <w:p w14:paraId="594489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w:t>
            </w:r>
          </w:p>
        </w:tc>
        <w:tc>
          <w:tcPr>
            <w:tcW w:w="803" w:type="pct"/>
            <w:vAlign w:val="center"/>
          </w:tcPr>
          <w:p w14:paraId="3567B0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w:t>
            </w:r>
          </w:p>
        </w:tc>
        <w:tc>
          <w:tcPr>
            <w:tcW w:w="989" w:type="pct"/>
            <w:vAlign w:val="center"/>
          </w:tcPr>
          <w:p w14:paraId="65F5A6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112°29'56"</w:t>
            </w:r>
          </w:p>
        </w:tc>
        <w:tc>
          <w:tcPr>
            <w:tcW w:w="803" w:type="pct"/>
            <w:vAlign w:val="center"/>
          </w:tcPr>
          <w:p w14:paraId="1BFA84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6,56</w:t>
            </w:r>
          </w:p>
        </w:tc>
        <w:tc>
          <w:tcPr>
            <w:tcW w:w="963" w:type="pct"/>
            <w:vAlign w:val="center"/>
          </w:tcPr>
          <w:p w14:paraId="74B77E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2257220,39</w:t>
            </w:r>
          </w:p>
        </w:tc>
        <w:tc>
          <w:tcPr>
            <w:tcW w:w="963" w:type="pct"/>
            <w:vAlign w:val="center"/>
          </w:tcPr>
          <w:p w14:paraId="3E8473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446548,85</w:t>
            </w:r>
          </w:p>
        </w:tc>
      </w:tr>
      <w:tr w:rsidR="00D507D7" w:rsidRPr="00D507D7" w14:paraId="1EF4833A" w14:textId="77777777" w:rsidTr="00D507D7">
        <w:tc>
          <w:tcPr>
            <w:tcW w:w="479" w:type="pct"/>
            <w:vAlign w:val="center"/>
          </w:tcPr>
          <w:p w14:paraId="57D603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w:t>
            </w:r>
          </w:p>
        </w:tc>
        <w:tc>
          <w:tcPr>
            <w:tcW w:w="803" w:type="pct"/>
            <w:vAlign w:val="center"/>
          </w:tcPr>
          <w:p w14:paraId="485AFC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w:t>
            </w:r>
          </w:p>
        </w:tc>
        <w:tc>
          <w:tcPr>
            <w:tcW w:w="989" w:type="pct"/>
            <w:vAlign w:val="center"/>
          </w:tcPr>
          <w:p w14:paraId="659E17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22°2'36"</w:t>
            </w:r>
          </w:p>
        </w:tc>
        <w:tc>
          <w:tcPr>
            <w:tcW w:w="803" w:type="pct"/>
            <w:vAlign w:val="center"/>
          </w:tcPr>
          <w:p w14:paraId="7CF78E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963" w:type="pct"/>
            <w:vAlign w:val="center"/>
          </w:tcPr>
          <w:p w14:paraId="401302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2257217,88</w:t>
            </w:r>
          </w:p>
        </w:tc>
        <w:tc>
          <w:tcPr>
            <w:tcW w:w="963" w:type="pct"/>
            <w:vAlign w:val="center"/>
          </w:tcPr>
          <w:p w14:paraId="344D92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446554,91</w:t>
            </w:r>
          </w:p>
        </w:tc>
      </w:tr>
      <w:tr w:rsidR="00D507D7" w:rsidRPr="00D507D7" w14:paraId="44A01F0A" w14:textId="77777777" w:rsidTr="00D507D7">
        <w:tc>
          <w:tcPr>
            <w:tcW w:w="479" w:type="pct"/>
            <w:vAlign w:val="center"/>
          </w:tcPr>
          <w:p w14:paraId="255B1D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w:t>
            </w:r>
          </w:p>
        </w:tc>
        <w:tc>
          <w:tcPr>
            <w:tcW w:w="803" w:type="pct"/>
            <w:vAlign w:val="center"/>
          </w:tcPr>
          <w:p w14:paraId="338A00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w:t>
            </w:r>
          </w:p>
        </w:tc>
        <w:tc>
          <w:tcPr>
            <w:tcW w:w="989" w:type="pct"/>
            <w:vAlign w:val="center"/>
          </w:tcPr>
          <w:p w14:paraId="504E34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111°31'44"</w:t>
            </w:r>
          </w:p>
        </w:tc>
        <w:tc>
          <w:tcPr>
            <w:tcW w:w="803" w:type="pct"/>
            <w:vAlign w:val="center"/>
          </w:tcPr>
          <w:p w14:paraId="6333C1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963" w:type="pct"/>
            <w:vAlign w:val="center"/>
          </w:tcPr>
          <w:p w14:paraId="538EF1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2257219,51</w:t>
            </w:r>
          </w:p>
        </w:tc>
        <w:tc>
          <w:tcPr>
            <w:tcW w:w="963" w:type="pct"/>
            <w:vAlign w:val="center"/>
          </w:tcPr>
          <w:p w14:paraId="2DD44D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446555,57</w:t>
            </w:r>
          </w:p>
        </w:tc>
      </w:tr>
      <w:tr w:rsidR="00D507D7" w:rsidRPr="00D507D7" w14:paraId="2C87C5F5" w14:textId="77777777" w:rsidTr="00D507D7">
        <w:tc>
          <w:tcPr>
            <w:tcW w:w="479" w:type="pct"/>
            <w:vAlign w:val="center"/>
          </w:tcPr>
          <w:p w14:paraId="4DD3AE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w:t>
            </w:r>
          </w:p>
        </w:tc>
        <w:tc>
          <w:tcPr>
            <w:tcW w:w="803" w:type="pct"/>
            <w:vAlign w:val="center"/>
          </w:tcPr>
          <w:p w14:paraId="4CEC9F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w:t>
            </w:r>
          </w:p>
        </w:tc>
        <w:tc>
          <w:tcPr>
            <w:tcW w:w="989" w:type="pct"/>
            <w:vAlign w:val="center"/>
          </w:tcPr>
          <w:p w14:paraId="2CB6E7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202°13'19"</w:t>
            </w:r>
          </w:p>
        </w:tc>
        <w:tc>
          <w:tcPr>
            <w:tcW w:w="803" w:type="pct"/>
            <w:vAlign w:val="center"/>
          </w:tcPr>
          <w:p w14:paraId="7FEA34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963" w:type="pct"/>
            <w:vAlign w:val="center"/>
          </w:tcPr>
          <w:p w14:paraId="56DB88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2257219,08</w:t>
            </w:r>
          </w:p>
        </w:tc>
        <w:tc>
          <w:tcPr>
            <w:tcW w:w="963" w:type="pct"/>
            <w:vAlign w:val="center"/>
          </w:tcPr>
          <w:p w14:paraId="3F153B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446556,66</w:t>
            </w:r>
          </w:p>
        </w:tc>
      </w:tr>
      <w:tr w:rsidR="00D507D7" w:rsidRPr="00D507D7" w14:paraId="78E0B038" w14:textId="77777777" w:rsidTr="00D507D7">
        <w:tc>
          <w:tcPr>
            <w:tcW w:w="479" w:type="pct"/>
            <w:vAlign w:val="center"/>
          </w:tcPr>
          <w:p w14:paraId="6FC206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w:t>
            </w:r>
          </w:p>
        </w:tc>
        <w:tc>
          <w:tcPr>
            <w:tcW w:w="803" w:type="pct"/>
            <w:vAlign w:val="center"/>
          </w:tcPr>
          <w:p w14:paraId="01719C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w:t>
            </w:r>
          </w:p>
        </w:tc>
        <w:tc>
          <w:tcPr>
            <w:tcW w:w="989" w:type="pct"/>
            <w:vAlign w:val="center"/>
          </w:tcPr>
          <w:p w14:paraId="7EA08B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112°33'43"</w:t>
            </w:r>
          </w:p>
        </w:tc>
        <w:tc>
          <w:tcPr>
            <w:tcW w:w="803" w:type="pct"/>
            <w:vAlign w:val="center"/>
          </w:tcPr>
          <w:p w14:paraId="7024B9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5,32</w:t>
            </w:r>
          </w:p>
        </w:tc>
        <w:tc>
          <w:tcPr>
            <w:tcW w:w="963" w:type="pct"/>
            <w:vAlign w:val="center"/>
          </w:tcPr>
          <w:p w14:paraId="4BF89D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2257217,44</w:t>
            </w:r>
          </w:p>
        </w:tc>
        <w:tc>
          <w:tcPr>
            <w:tcW w:w="963" w:type="pct"/>
            <w:vAlign w:val="center"/>
          </w:tcPr>
          <w:p w14:paraId="1BADE2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446555,99</w:t>
            </w:r>
          </w:p>
        </w:tc>
      </w:tr>
      <w:tr w:rsidR="00D507D7" w:rsidRPr="00D507D7" w14:paraId="39E3D363" w14:textId="77777777" w:rsidTr="00D507D7">
        <w:tc>
          <w:tcPr>
            <w:tcW w:w="479" w:type="pct"/>
            <w:vAlign w:val="center"/>
          </w:tcPr>
          <w:p w14:paraId="5ED557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w:t>
            </w:r>
          </w:p>
        </w:tc>
        <w:tc>
          <w:tcPr>
            <w:tcW w:w="803" w:type="pct"/>
            <w:vAlign w:val="center"/>
          </w:tcPr>
          <w:p w14:paraId="39920B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w:t>
            </w:r>
          </w:p>
        </w:tc>
        <w:tc>
          <w:tcPr>
            <w:tcW w:w="989" w:type="pct"/>
            <w:vAlign w:val="center"/>
          </w:tcPr>
          <w:p w14:paraId="32C38A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23°52'37"</w:t>
            </w:r>
          </w:p>
        </w:tc>
        <w:tc>
          <w:tcPr>
            <w:tcW w:w="803" w:type="pct"/>
            <w:vAlign w:val="center"/>
          </w:tcPr>
          <w:p w14:paraId="1294D4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5,44</w:t>
            </w:r>
          </w:p>
        </w:tc>
        <w:tc>
          <w:tcPr>
            <w:tcW w:w="963" w:type="pct"/>
            <w:vAlign w:val="center"/>
          </w:tcPr>
          <w:p w14:paraId="72B24E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2257215,40</w:t>
            </w:r>
          </w:p>
        </w:tc>
        <w:tc>
          <w:tcPr>
            <w:tcW w:w="963" w:type="pct"/>
            <w:vAlign w:val="center"/>
          </w:tcPr>
          <w:p w14:paraId="3D81DC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446560,90</w:t>
            </w:r>
          </w:p>
        </w:tc>
      </w:tr>
      <w:tr w:rsidR="00D507D7" w:rsidRPr="00D507D7" w14:paraId="361F6B0F" w14:textId="77777777" w:rsidTr="00D507D7">
        <w:tc>
          <w:tcPr>
            <w:tcW w:w="479" w:type="pct"/>
            <w:vAlign w:val="center"/>
          </w:tcPr>
          <w:p w14:paraId="74314F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w:t>
            </w:r>
          </w:p>
        </w:tc>
        <w:tc>
          <w:tcPr>
            <w:tcW w:w="803" w:type="pct"/>
            <w:vAlign w:val="center"/>
          </w:tcPr>
          <w:p w14:paraId="22CADAC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116</w:t>
            </w:r>
          </w:p>
        </w:tc>
        <w:tc>
          <w:tcPr>
            <w:tcW w:w="989" w:type="pct"/>
            <w:vAlign w:val="center"/>
          </w:tcPr>
          <w:p w14:paraId="5B387F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114°6'27"</w:t>
            </w:r>
          </w:p>
        </w:tc>
        <w:tc>
          <w:tcPr>
            <w:tcW w:w="803" w:type="pct"/>
            <w:vAlign w:val="center"/>
          </w:tcPr>
          <w:p w14:paraId="216FFA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5,21</w:t>
            </w:r>
          </w:p>
        </w:tc>
        <w:tc>
          <w:tcPr>
            <w:tcW w:w="963" w:type="pct"/>
            <w:vAlign w:val="center"/>
          </w:tcPr>
          <w:p w14:paraId="5FDF8C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2257220,37</w:t>
            </w:r>
          </w:p>
        </w:tc>
        <w:tc>
          <w:tcPr>
            <w:tcW w:w="963" w:type="pct"/>
            <w:vAlign w:val="center"/>
          </w:tcPr>
          <w:p w14:paraId="1E2615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446563,10</w:t>
            </w:r>
          </w:p>
        </w:tc>
      </w:tr>
      <w:tr w:rsidR="00D507D7" w:rsidRPr="00D507D7" w14:paraId="0F847921" w14:textId="77777777" w:rsidTr="00D507D7">
        <w:tc>
          <w:tcPr>
            <w:tcW w:w="479" w:type="pct"/>
            <w:vAlign w:val="center"/>
          </w:tcPr>
          <w:p w14:paraId="6E5AF5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803" w:type="pct"/>
            <w:vAlign w:val="center"/>
          </w:tcPr>
          <w:p w14:paraId="3289A5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w:t>
            </w:r>
          </w:p>
        </w:tc>
        <w:tc>
          <w:tcPr>
            <w:tcW w:w="989" w:type="pct"/>
            <w:vAlign w:val="center"/>
          </w:tcPr>
          <w:p w14:paraId="6598D3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22°31'36"</w:t>
            </w:r>
          </w:p>
        </w:tc>
        <w:tc>
          <w:tcPr>
            <w:tcW w:w="803" w:type="pct"/>
            <w:vAlign w:val="center"/>
          </w:tcPr>
          <w:p w14:paraId="32E72D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4,25</w:t>
            </w:r>
          </w:p>
        </w:tc>
        <w:tc>
          <w:tcPr>
            <w:tcW w:w="963" w:type="pct"/>
            <w:vAlign w:val="center"/>
          </w:tcPr>
          <w:p w14:paraId="69C6125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2257218,24</w:t>
            </w:r>
          </w:p>
        </w:tc>
        <w:tc>
          <w:tcPr>
            <w:tcW w:w="963" w:type="pct"/>
            <w:vAlign w:val="center"/>
          </w:tcPr>
          <w:p w14:paraId="6EBACE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446567,86</w:t>
            </w:r>
          </w:p>
        </w:tc>
      </w:tr>
      <w:tr w:rsidR="00D507D7" w:rsidRPr="00D507D7" w14:paraId="6C603A0D" w14:textId="77777777" w:rsidTr="00D507D7">
        <w:tc>
          <w:tcPr>
            <w:tcW w:w="479" w:type="pct"/>
            <w:vAlign w:val="center"/>
          </w:tcPr>
          <w:p w14:paraId="6827A6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118</w:t>
            </w:r>
          </w:p>
        </w:tc>
        <w:tc>
          <w:tcPr>
            <w:tcW w:w="803" w:type="pct"/>
            <w:vAlign w:val="center"/>
          </w:tcPr>
          <w:p w14:paraId="5423C4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118</w:t>
            </w:r>
          </w:p>
        </w:tc>
        <w:tc>
          <w:tcPr>
            <w:tcW w:w="989" w:type="pct"/>
            <w:vAlign w:val="center"/>
          </w:tcPr>
          <w:p w14:paraId="7B350A0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292°53'7"</w:t>
            </w:r>
          </w:p>
        </w:tc>
        <w:tc>
          <w:tcPr>
            <w:tcW w:w="803" w:type="pct"/>
            <w:vAlign w:val="center"/>
          </w:tcPr>
          <w:p w14:paraId="3CCEB7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9,13</w:t>
            </w:r>
          </w:p>
        </w:tc>
        <w:tc>
          <w:tcPr>
            <w:tcW w:w="963" w:type="pct"/>
            <w:vAlign w:val="center"/>
          </w:tcPr>
          <w:p w14:paraId="617437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2257222,17</w:t>
            </w:r>
          </w:p>
        </w:tc>
        <w:tc>
          <w:tcPr>
            <w:tcW w:w="963" w:type="pct"/>
            <w:vAlign w:val="center"/>
          </w:tcPr>
          <w:p w14:paraId="427A64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446569,49</w:t>
            </w:r>
          </w:p>
        </w:tc>
      </w:tr>
      <w:tr w:rsidR="00D507D7" w:rsidRPr="00D507D7" w14:paraId="6513A0E1" w14:textId="77777777" w:rsidTr="00D507D7">
        <w:tc>
          <w:tcPr>
            <w:tcW w:w="479" w:type="pct"/>
            <w:vAlign w:val="center"/>
          </w:tcPr>
          <w:p w14:paraId="429FEC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w:t>
            </w:r>
          </w:p>
        </w:tc>
        <w:tc>
          <w:tcPr>
            <w:tcW w:w="803" w:type="pct"/>
            <w:vAlign w:val="center"/>
          </w:tcPr>
          <w:p w14:paraId="0C3DD4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119</w:t>
            </w:r>
          </w:p>
        </w:tc>
        <w:tc>
          <w:tcPr>
            <w:tcW w:w="989" w:type="pct"/>
            <w:vAlign w:val="center"/>
          </w:tcPr>
          <w:p w14:paraId="3AFD21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201°43'56"</w:t>
            </w:r>
          </w:p>
        </w:tc>
        <w:tc>
          <w:tcPr>
            <w:tcW w:w="803" w:type="pct"/>
            <w:vAlign w:val="center"/>
          </w:tcPr>
          <w:p w14:paraId="1C0309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4,62</w:t>
            </w:r>
          </w:p>
        </w:tc>
        <w:tc>
          <w:tcPr>
            <w:tcW w:w="963" w:type="pct"/>
            <w:vAlign w:val="center"/>
          </w:tcPr>
          <w:p w14:paraId="3BA095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2257225,72</w:t>
            </w:r>
          </w:p>
        </w:tc>
        <w:tc>
          <w:tcPr>
            <w:tcW w:w="963" w:type="pct"/>
            <w:vAlign w:val="center"/>
          </w:tcPr>
          <w:p w14:paraId="1A951A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446561,08</w:t>
            </w:r>
          </w:p>
        </w:tc>
      </w:tr>
      <w:tr w:rsidR="00D507D7" w:rsidRPr="00D507D7" w14:paraId="3DEC6AC4" w14:textId="77777777" w:rsidTr="00D507D7">
        <w:tc>
          <w:tcPr>
            <w:tcW w:w="479" w:type="pct"/>
            <w:vAlign w:val="center"/>
          </w:tcPr>
          <w:p w14:paraId="3D0FD5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w:t>
            </w:r>
          </w:p>
        </w:tc>
        <w:tc>
          <w:tcPr>
            <w:tcW w:w="803" w:type="pct"/>
            <w:vAlign w:val="center"/>
          </w:tcPr>
          <w:p w14:paraId="23914D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w:t>
            </w:r>
          </w:p>
        </w:tc>
        <w:tc>
          <w:tcPr>
            <w:tcW w:w="989" w:type="pct"/>
            <w:vAlign w:val="center"/>
          </w:tcPr>
          <w:p w14:paraId="185A44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292°14'27"</w:t>
            </w:r>
          </w:p>
        </w:tc>
        <w:tc>
          <w:tcPr>
            <w:tcW w:w="803" w:type="pct"/>
            <w:vAlign w:val="center"/>
          </w:tcPr>
          <w:p w14:paraId="5A1396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w:t>
            </w:r>
          </w:p>
        </w:tc>
        <w:tc>
          <w:tcPr>
            <w:tcW w:w="963" w:type="pct"/>
            <w:vAlign w:val="center"/>
          </w:tcPr>
          <w:p w14:paraId="3C6FB1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2257221,43</w:t>
            </w:r>
          </w:p>
        </w:tc>
        <w:tc>
          <w:tcPr>
            <w:tcW w:w="963" w:type="pct"/>
            <w:vAlign w:val="center"/>
          </w:tcPr>
          <w:p w14:paraId="24070F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446559,37</w:t>
            </w:r>
          </w:p>
        </w:tc>
      </w:tr>
      <w:tr w:rsidR="00D507D7" w:rsidRPr="00D507D7" w14:paraId="15A02BD9" w14:textId="77777777" w:rsidTr="00D507D7">
        <w:tc>
          <w:tcPr>
            <w:tcW w:w="479" w:type="pct"/>
            <w:vAlign w:val="center"/>
          </w:tcPr>
          <w:p w14:paraId="31C8B3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803" w:type="pct"/>
            <w:vAlign w:val="center"/>
          </w:tcPr>
          <w:p w14:paraId="7B8E94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121</w:t>
            </w:r>
          </w:p>
        </w:tc>
        <w:tc>
          <w:tcPr>
            <w:tcW w:w="989" w:type="pct"/>
            <w:vAlign w:val="center"/>
          </w:tcPr>
          <w:p w14:paraId="27DA18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202°50'1"</w:t>
            </w:r>
          </w:p>
        </w:tc>
        <w:tc>
          <w:tcPr>
            <w:tcW w:w="803" w:type="pct"/>
            <w:vAlign w:val="center"/>
          </w:tcPr>
          <w:p w14:paraId="74FD958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963" w:type="pct"/>
            <w:vAlign w:val="center"/>
          </w:tcPr>
          <w:p w14:paraId="3F5E19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2257222,53</w:t>
            </w:r>
          </w:p>
        </w:tc>
        <w:tc>
          <w:tcPr>
            <w:tcW w:w="963" w:type="pct"/>
            <w:vAlign w:val="center"/>
          </w:tcPr>
          <w:p w14:paraId="1815C1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446556,68</w:t>
            </w:r>
          </w:p>
        </w:tc>
      </w:tr>
      <w:tr w:rsidR="00D507D7" w:rsidRPr="00D507D7" w14:paraId="10180280" w14:textId="77777777" w:rsidTr="00D507D7">
        <w:tc>
          <w:tcPr>
            <w:tcW w:w="479" w:type="pct"/>
            <w:vAlign w:val="center"/>
          </w:tcPr>
          <w:p w14:paraId="3CBED1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w:t>
            </w:r>
          </w:p>
        </w:tc>
        <w:tc>
          <w:tcPr>
            <w:tcW w:w="803" w:type="pct"/>
            <w:vAlign w:val="center"/>
          </w:tcPr>
          <w:p w14:paraId="7F6B0D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122</w:t>
            </w:r>
          </w:p>
        </w:tc>
        <w:tc>
          <w:tcPr>
            <w:tcW w:w="989" w:type="pct"/>
            <w:vAlign w:val="center"/>
          </w:tcPr>
          <w:p w14:paraId="490401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292°46'2"</w:t>
            </w:r>
          </w:p>
        </w:tc>
        <w:tc>
          <w:tcPr>
            <w:tcW w:w="803" w:type="pct"/>
            <w:vAlign w:val="center"/>
          </w:tcPr>
          <w:p w14:paraId="39C877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6,28</w:t>
            </w:r>
          </w:p>
        </w:tc>
        <w:tc>
          <w:tcPr>
            <w:tcW w:w="963" w:type="pct"/>
            <w:vAlign w:val="center"/>
          </w:tcPr>
          <w:p w14:paraId="5AA0C2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2257220,63</w:t>
            </w:r>
          </w:p>
        </w:tc>
        <w:tc>
          <w:tcPr>
            <w:tcW w:w="963" w:type="pct"/>
            <w:vAlign w:val="center"/>
          </w:tcPr>
          <w:p w14:paraId="645E48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446555,88</w:t>
            </w:r>
          </w:p>
        </w:tc>
      </w:tr>
      <w:tr w:rsidR="00D507D7" w:rsidRPr="00D507D7" w14:paraId="13E263A9" w14:textId="77777777" w:rsidTr="00D507D7">
        <w:tc>
          <w:tcPr>
            <w:tcW w:w="479" w:type="pct"/>
            <w:vAlign w:val="center"/>
          </w:tcPr>
          <w:p w14:paraId="0424AB9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803" w:type="pct"/>
            <w:vAlign w:val="center"/>
          </w:tcPr>
          <w:p w14:paraId="0DD67C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123</w:t>
            </w:r>
          </w:p>
        </w:tc>
        <w:tc>
          <w:tcPr>
            <w:tcW w:w="989" w:type="pct"/>
            <w:vAlign w:val="center"/>
          </w:tcPr>
          <w:p w14:paraId="78769F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22°50'1"</w:t>
            </w:r>
          </w:p>
        </w:tc>
        <w:tc>
          <w:tcPr>
            <w:tcW w:w="803" w:type="pct"/>
            <w:vAlign w:val="center"/>
          </w:tcPr>
          <w:p w14:paraId="79CEC1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963" w:type="pct"/>
            <w:vAlign w:val="center"/>
          </w:tcPr>
          <w:p w14:paraId="0BE838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2257223,06</w:t>
            </w:r>
          </w:p>
        </w:tc>
        <w:tc>
          <w:tcPr>
            <w:tcW w:w="963" w:type="pct"/>
            <w:vAlign w:val="center"/>
          </w:tcPr>
          <w:p w14:paraId="66CE50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446550,09</w:t>
            </w:r>
          </w:p>
        </w:tc>
      </w:tr>
      <w:tr w:rsidR="00D507D7" w:rsidRPr="00D507D7" w14:paraId="0A7B6D5C" w14:textId="77777777" w:rsidTr="00D507D7">
        <w:tc>
          <w:tcPr>
            <w:tcW w:w="479" w:type="pct"/>
            <w:vAlign w:val="center"/>
          </w:tcPr>
          <w:p w14:paraId="6F1608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124</w:t>
            </w:r>
          </w:p>
        </w:tc>
        <w:tc>
          <w:tcPr>
            <w:tcW w:w="803" w:type="pct"/>
            <w:vAlign w:val="center"/>
          </w:tcPr>
          <w:p w14:paraId="3B5CD2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124</w:t>
            </w:r>
          </w:p>
        </w:tc>
        <w:tc>
          <w:tcPr>
            <w:tcW w:w="989" w:type="pct"/>
            <w:vAlign w:val="center"/>
          </w:tcPr>
          <w:p w14:paraId="730FE7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288°26'6"</w:t>
            </w:r>
          </w:p>
        </w:tc>
        <w:tc>
          <w:tcPr>
            <w:tcW w:w="803" w:type="pct"/>
            <w:vAlign w:val="center"/>
          </w:tcPr>
          <w:p w14:paraId="444426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0,09</w:t>
            </w:r>
          </w:p>
        </w:tc>
        <w:tc>
          <w:tcPr>
            <w:tcW w:w="963" w:type="pct"/>
            <w:vAlign w:val="center"/>
          </w:tcPr>
          <w:p w14:paraId="05881E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2257224,96</w:t>
            </w:r>
          </w:p>
        </w:tc>
        <w:tc>
          <w:tcPr>
            <w:tcW w:w="963" w:type="pct"/>
            <w:vAlign w:val="center"/>
          </w:tcPr>
          <w:p w14:paraId="5211A8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446550,89</w:t>
            </w:r>
          </w:p>
        </w:tc>
      </w:tr>
      <w:tr w:rsidR="00D507D7" w:rsidRPr="00D507D7" w14:paraId="2CFD2B40" w14:textId="77777777" w:rsidTr="00D507D7">
        <w:tc>
          <w:tcPr>
            <w:tcW w:w="479" w:type="pct"/>
            <w:vAlign w:val="center"/>
          </w:tcPr>
          <w:p w14:paraId="3C1F10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w:t>
            </w:r>
          </w:p>
        </w:tc>
        <w:tc>
          <w:tcPr>
            <w:tcW w:w="803" w:type="pct"/>
            <w:vAlign w:val="center"/>
          </w:tcPr>
          <w:p w14:paraId="0ED752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w:t>
            </w:r>
          </w:p>
        </w:tc>
        <w:tc>
          <w:tcPr>
            <w:tcW w:w="989" w:type="pct"/>
            <w:vAlign w:val="center"/>
          </w:tcPr>
          <w:p w14:paraId="7593D5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22°58'22"</w:t>
            </w:r>
          </w:p>
        </w:tc>
        <w:tc>
          <w:tcPr>
            <w:tcW w:w="803" w:type="pct"/>
            <w:vAlign w:val="center"/>
          </w:tcPr>
          <w:p w14:paraId="437D5B8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963" w:type="pct"/>
            <w:vAlign w:val="center"/>
          </w:tcPr>
          <w:p w14:paraId="3B2C5B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2257224,99</w:t>
            </w:r>
          </w:p>
        </w:tc>
        <w:tc>
          <w:tcPr>
            <w:tcW w:w="963" w:type="pct"/>
            <w:vAlign w:val="center"/>
          </w:tcPr>
          <w:p w14:paraId="2FCB801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446550,80</w:t>
            </w:r>
          </w:p>
        </w:tc>
      </w:tr>
      <w:tr w:rsidR="00D507D7" w:rsidRPr="00D507D7" w14:paraId="1684D693" w14:textId="77777777" w:rsidTr="00D507D7">
        <w:tc>
          <w:tcPr>
            <w:tcW w:w="479" w:type="pct"/>
            <w:vAlign w:val="center"/>
          </w:tcPr>
          <w:p w14:paraId="077101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w:t>
            </w:r>
          </w:p>
        </w:tc>
        <w:tc>
          <w:tcPr>
            <w:tcW w:w="803" w:type="pct"/>
            <w:vAlign w:val="center"/>
          </w:tcPr>
          <w:p w14:paraId="15584C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126</w:t>
            </w:r>
          </w:p>
        </w:tc>
        <w:tc>
          <w:tcPr>
            <w:tcW w:w="989" w:type="pct"/>
            <w:vAlign w:val="center"/>
          </w:tcPr>
          <w:p w14:paraId="778E55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293°50'6"</w:t>
            </w:r>
          </w:p>
        </w:tc>
        <w:tc>
          <w:tcPr>
            <w:tcW w:w="803" w:type="pct"/>
            <w:vAlign w:val="center"/>
          </w:tcPr>
          <w:p w14:paraId="2A610C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3,19</w:t>
            </w:r>
          </w:p>
        </w:tc>
        <w:tc>
          <w:tcPr>
            <w:tcW w:w="963" w:type="pct"/>
            <w:vAlign w:val="center"/>
          </w:tcPr>
          <w:p w14:paraId="683954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2257226,83</w:t>
            </w:r>
          </w:p>
        </w:tc>
        <w:tc>
          <w:tcPr>
            <w:tcW w:w="963" w:type="pct"/>
            <w:vAlign w:val="center"/>
          </w:tcPr>
          <w:p w14:paraId="7A652D3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446551,58</w:t>
            </w:r>
          </w:p>
        </w:tc>
      </w:tr>
      <w:tr w:rsidR="00D507D7" w:rsidRPr="00D507D7" w14:paraId="00D59DA3" w14:textId="77777777" w:rsidTr="00D507D7">
        <w:tc>
          <w:tcPr>
            <w:tcW w:w="479" w:type="pct"/>
            <w:vAlign w:val="center"/>
          </w:tcPr>
          <w:p w14:paraId="01288A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w:t>
            </w:r>
          </w:p>
        </w:tc>
        <w:tc>
          <w:tcPr>
            <w:tcW w:w="803" w:type="pct"/>
            <w:vAlign w:val="center"/>
          </w:tcPr>
          <w:p w14:paraId="0B52C32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127</w:t>
            </w:r>
          </w:p>
        </w:tc>
        <w:tc>
          <w:tcPr>
            <w:tcW w:w="989" w:type="pct"/>
            <w:vAlign w:val="center"/>
          </w:tcPr>
          <w:p w14:paraId="01155C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32°25'39"</w:t>
            </w:r>
          </w:p>
        </w:tc>
        <w:tc>
          <w:tcPr>
            <w:tcW w:w="803" w:type="pct"/>
            <w:vAlign w:val="center"/>
          </w:tcPr>
          <w:p w14:paraId="2B9BBA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5,04</w:t>
            </w:r>
          </w:p>
        </w:tc>
        <w:tc>
          <w:tcPr>
            <w:tcW w:w="963" w:type="pct"/>
            <w:vAlign w:val="center"/>
          </w:tcPr>
          <w:p w14:paraId="105F9D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2257228,12</w:t>
            </w:r>
          </w:p>
        </w:tc>
        <w:tc>
          <w:tcPr>
            <w:tcW w:w="963" w:type="pct"/>
            <w:vAlign w:val="center"/>
          </w:tcPr>
          <w:p w14:paraId="3F38CB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446548,66</w:t>
            </w:r>
          </w:p>
        </w:tc>
      </w:tr>
      <w:tr w:rsidR="00D507D7" w:rsidRPr="00D507D7" w14:paraId="060E23F2" w14:textId="77777777" w:rsidTr="00D507D7">
        <w:tc>
          <w:tcPr>
            <w:tcW w:w="479" w:type="pct"/>
            <w:vAlign w:val="center"/>
          </w:tcPr>
          <w:p w14:paraId="1E0D38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128</w:t>
            </w:r>
          </w:p>
        </w:tc>
        <w:tc>
          <w:tcPr>
            <w:tcW w:w="803" w:type="pct"/>
            <w:vAlign w:val="center"/>
          </w:tcPr>
          <w:p w14:paraId="7C32E3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128</w:t>
            </w:r>
          </w:p>
        </w:tc>
        <w:tc>
          <w:tcPr>
            <w:tcW w:w="989" w:type="pct"/>
            <w:vAlign w:val="center"/>
          </w:tcPr>
          <w:p w14:paraId="475D40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298°30'18"</w:t>
            </w:r>
          </w:p>
        </w:tc>
        <w:tc>
          <w:tcPr>
            <w:tcW w:w="803" w:type="pct"/>
            <w:vAlign w:val="center"/>
          </w:tcPr>
          <w:p w14:paraId="5F7257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6,08</w:t>
            </w:r>
          </w:p>
        </w:tc>
        <w:tc>
          <w:tcPr>
            <w:tcW w:w="963" w:type="pct"/>
            <w:vAlign w:val="center"/>
          </w:tcPr>
          <w:p w14:paraId="409992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2257232,37</w:t>
            </w:r>
          </w:p>
        </w:tc>
        <w:tc>
          <w:tcPr>
            <w:tcW w:w="963" w:type="pct"/>
            <w:vAlign w:val="center"/>
          </w:tcPr>
          <w:p w14:paraId="5EA1F3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446551,36</w:t>
            </w:r>
          </w:p>
        </w:tc>
      </w:tr>
      <w:tr w:rsidR="00D507D7" w:rsidRPr="00D507D7" w14:paraId="4C831AE0" w14:textId="77777777" w:rsidTr="00D507D7">
        <w:tc>
          <w:tcPr>
            <w:tcW w:w="479" w:type="pct"/>
            <w:vAlign w:val="center"/>
          </w:tcPr>
          <w:p w14:paraId="6785A4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129</w:t>
            </w:r>
          </w:p>
        </w:tc>
        <w:tc>
          <w:tcPr>
            <w:tcW w:w="803" w:type="pct"/>
            <w:vAlign w:val="center"/>
          </w:tcPr>
          <w:p w14:paraId="0CF915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129</w:t>
            </w:r>
          </w:p>
        </w:tc>
        <w:tc>
          <w:tcPr>
            <w:tcW w:w="989" w:type="pct"/>
            <w:vAlign w:val="center"/>
          </w:tcPr>
          <w:p w14:paraId="4ABE0C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27°52'29"</w:t>
            </w:r>
          </w:p>
        </w:tc>
        <w:tc>
          <w:tcPr>
            <w:tcW w:w="803" w:type="pct"/>
            <w:vAlign w:val="center"/>
          </w:tcPr>
          <w:p w14:paraId="77E927F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23,68</w:t>
            </w:r>
          </w:p>
        </w:tc>
        <w:tc>
          <w:tcPr>
            <w:tcW w:w="963" w:type="pct"/>
            <w:vAlign w:val="center"/>
          </w:tcPr>
          <w:p w14:paraId="46AF802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2257235,27</w:t>
            </w:r>
          </w:p>
        </w:tc>
        <w:tc>
          <w:tcPr>
            <w:tcW w:w="963" w:type="pct"/>
            <w:vAlign w:val="center"/>
          </w:tcPr>
          <w:p w14:paraId="55D44C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446546,02</w:t>
            </w:r>
          </w:p>
        </w:tc>
      </w:tr>
      <w:tr w:rsidR="00D507D7" w:rsidRPr="00D507D7" w14:paraId="131DE085" w14:textId="77777777" w:rsidTr="00D507D7">
        <w:tc>
          <w:tcPr>
            <w:tcW w:w="479" w:type="pct"/>
            <w:vAlign w:val="center"/>
          </w:tcPr>
          <w:p w14:paraId="5CAAE3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130</w:t>
            </w:r>
          </w:p>
        </w:tc>
        <w:tc>
          <w:tcPr>
            <w:tcW w:w="803" w:type="pct"/>
            <w:vAlign w:val="center"/>
          </w:tcPr>
          <w:p w14:paraId="22F80D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130</w:t>
            </w:r>
          </w:p>
        </w:tc>
        <w:tc>
          <w:tcPr>
            <w:tcW w:w="989" w:type="pct"/>
            <w:vAlign w:val="center"/>
          </w:tcPr>
          <w:p w14:paraId="211812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113°40'18"</w:t>
            </w:r>
          </w:p>
        </w:tc>
        <w:tc>
          <w:tcPr>
            <w:tcW w:w="803" w:type="pct"/>
            <w:vAlign w:val="center"/>
          </w:tcPr>
          <w:p w14:paraId="337FB7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w:t>
            </w:r>
          </w:p>
        </w:tc>
        <w:tc>
          <w:tcPr>
            <w:tcW w:w="963" w:type="pct"/>
            <w:vAlign w:val="center"/>
          </w:tcPr>
          <w:p w14:paraId="45BFC0C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2257256,20</w:t>
            </w:r>
          </w:p>
        </w:tc>
        <w:tc>
          <w:tcPr>
            <w:tcW w:w="963" w:type="pct"/>
            <w:vAlign w:val="center"/>
          </w:tcPr>
          <w:p w14:paraId="6854AA8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446557,09</w:t>
            </w:r>
          </w:p>
        </w:tc>
      </w:tr>
      <w:tr w:rsidR="00D507D7" w:rsidRPr="00D507D7" w14:paraId="46847016" w14:textId="77777777" w:rsidTr="00D507D7">
        <w:tc>
          <w:tcPr>
            <w:tcW w:w="479" w:type="pct"/>
            <w:vAlign w:val="center"/>
          </w:tcPr>
          <w:p w14:paraId="7C3B16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w:t>
            </w:r>
          </w:p>
        </w:tc>
        <w:tc>
          <w:tcPr>
            <w:tcW w:w="803" w:type="pct"/>
            <w:vAlign w:val="center"/>
          </w:tcPr>
          <w:p w14:paraId="01EE15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131</w:t>
            </w:r>
          </w:p>
        </w:tc>
        <w:tc>
          <w:tcPr>
            <w:tcW w:w="989" w:type="pct"/>
            <w:vAlign w:val="center"/>
          </w:tcPr>
          <w:p w14:paraId="25C7E36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29°8'32"</w:t>
            </w:r>
          </w:p>
        </w:tc>
        <w:tc>
          <w:tcPr>
            <w:tcW w:w="803" w:type="pct"/>
            <w:vAlign w:val="center"/>
          </w:tcPr>
          <w:p w14:paraId="006B65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22,88</w:t>
            </w:r>
          </w:p>
        </w:tc>
        <w:tc>
          <w:tcPr>
            <w:tcW w:w="963" w:type="pct"/>
            <w:vAlign w:val="center"/>
          </w:tcPr>
          <w:p w14:paraId="332E08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2257247,77</w:t>
            </w:r>
          </w:p>
        </w:tc>
        <w:tc>
          <w:tcPr>
            <w:tcW w:w="963" w:type="pct"/>
            <w:vAlign w:val="center"/>
          </w:tcPr>
          <w:p w14:paraId="081270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446576,32</w:t>
            </w:r>
          </w:p>
        </w:tc>
      </w:tr>
      <w:tr w:rsidR="00D507D7" w:rsidRPr="00D507D7" w14:paraId="15A78061" w14:textId="77777777" w:rsidTr="00D507D7">
        <w:tc>
          <w:tcPr>
            <w:tcW w:w="479" w:type="pct"/>
            <w:vAlign w:val="center"/>
          </w:tcPr>
          <w:p w14:paraId="61CCCE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w:t>
            </w:r>
          </w:p>
        </w:tc>
        <w:tc>
          <w:tcPr>
            <w:tcW w:w="803" w:type="pct"/>
            <w:vAlign w:val="center"/>
          </w:tcPr>
          <w:p w14:paraId="091EBA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w:t>
            </w:r>
          </w:p>
        </w:tc>
        <w:tc>
          <w:tcPr>
            <w:tcW w:w="989" w:type="pct"/>
            <w:vAlign w:val="center"/>
          </w:tcPr>
          <w:p w14:paraId="7AE837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114°56'9"</w:t>
            </w:r>
          </w:p>
        </w:tc>
        <w:tc>
          <w:tcPr>
            <w:tcW w:w="803" w:type="pct"/>
            <w:vAlign w:val="center"/>
          </w:tcPr>
          <w:p w14:paraId="39A9CA2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w:t>
            </w:r>
          </w:p>
        </w:tc>
        <w:tc>
          <w:tcPr>
            <w:tcW w:w="963" w:type="pct"/>
            <w:vAlign w:val="center"/>
          </w:tcPr>
          <w:p w14:paraId="41BC8D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2257267,75</w:t>
            </w:r>
          </w:p>
        </w:tc>
        <w:tc>
          <w:tcPr>
            <w:tcW w:w="963" w:type="pct"/>
            <w:vAlign w:val="center"/>
          </w:tcPr>
          <w:p w14:paraId="79964A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446587,46</w:t>
            </w:r>
          </w:p>
        </w:tc>
      </w:tr>
      <w:tr w:rsidR="00D507D7" w:rsidRPr="00D507D7" w14:paraId="5365B5DF" w14:textId="77777777" w:rsidTr="00D507D7">
        <w:tc>
          <w:tcPr>
            <w:tcW w:w="479" w:type="pct"/>
            <w:vAlign w:val="center"/>
          </w:tcPr>
          <w:p w14:paraId="55F4C4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w:t>
            </w:r>
          </w:p>
        </w:tc>
        <w:tc>
          <w:tcPr>
            <w:tcW w:w="803" w:type="pct"/>
            <w:vAlign w:val="center"/>
          </w:tcPr>
          <w:p w14:paraId="2A1DBC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w:t>
            </w:r>
          </w:p>
        </w:tc>
        <w:tc>
          <w:tcPr>
            <w:tcW w:w="989" w:type="pct"/>
            <w:vAlign w:val="center"/>
          </w:tcPr>
          <w:p w14:paraId="51E704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23°11'1"</w:t>
            </w:r>
          </w:p>
        </w:tc>
        <w:tc>
          <w:tcPr>
            <w:tcW w:w="803" w:type="pct"/>
            <w:vAlign w:val="center"/>
          </w:tcPr>
          <w:p w14:paraId="26A0D7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0385D0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2257266,49</w:t>
            </w:r>
          </w:p>
        </w:tc>
        <w:tc>
          <w:tcPr>
            <w:tcW w:w="963" w:type="pct"/>
            <w:vAlign w:val="center"/>
          </w:tcPr>
          <w:p w14:paraId="3FA5B6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446590,17</w:t>
            </w:r>
          </w:p>
        </w:tc>
      </w:tr>
      <w:tr w:rsidR="00D507D7" w:rsidRPr="00D507D7" w14:paraId="3B8825A9" w14:textId="77777777" w:rsidTr="00D507D7">
        <w:tc>
          <w:tcPr>
            <w:tcW w:w="479" w:type="pct"/>
            <w:vAlign w:val="center"/>
          </w:tcPr>
          <w:p w14:paraId="7FFF07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134</w:t>
            </w:r>
          </w:p>
        </w:tc>
        <w:tc>
          <w:tcPr>
            <w:tcW w:w="803" w:type="pct"/>
            <w:vAlign w:val="center"/>
          </w:tcPr>
          <w:p w14:paraId="75D26A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134</w:t>
            </w:r>
          </w:p>
        </w:tc>
        <w:tc>
          <w:tcPr>
            <w:tcW w:w="989" w:type="pct"/>
            <w:vAlign w:val="center"/>
          </w:tcPr>
          <w:p w14:paraId="245B9A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294°41'38"</w:t>
            </w:r>
          </w:p>
        </w:tc>
        <w:tc>
          <w:tcPr>
            <w:tcW w:w="803" w:type="pct"/>
            <w:vAlign w:val="center"/>
          </w:tcPr>
          <w:p w14:paraId="6946BD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2,47</w:t>
            </w:r>
          </w:p>
        </w:tc>
        <w:tc>
          <w:tcPr>
            <w:tcW w:w="963" w:type="pct"/>
            <w:vAlign w:val="center"/>
          </w:tcPr>
          <w:p w14:paraId="59DF6E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2257271,09</w:t>
            </w:r>
          </w:p>
        </w:tc>
        <w:tc>
          <w:tcPr>
            <w:tcW w:w="963" w:type="pct"/>
            <w:vAlign w:val="center"/>
          </w:tcPr>
          <w:p w14:paraId="6BAF34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446592,14</w:t>
            </w:r>
          </w:p>
        </w:tc>
      </w:tr>
      <w:tr w:rsidR="00D507D7" w:rsidRPr="00D507D7" w14:paraId="445321B7" w14:textId="77777777" w:rsidTr="00D507D7">
        <w:tc>
          <w:tcPr>
            <w:tcW w:w="479" w:type="pct"/>
            <w:vAlign w:val="center"/>
          </w:tcPr>
          <w:p w14:paraId="711991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803" w:type="pct"/>
            <w:vAlign w:val="center"/>
          </w:tcPr>
          <w:p w14:paraId="7D00CA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w:t>
            </w:r>
          </w:p>
        </w:tc>
        <w:tc>
          <w:tcPr>
            <w:tcW w:w="989" w:type="pct"/>
            <w:vAlign w:val="center"/>
          </w:tcPr>
          <w:p w14:paraId="226C40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29°9'20"</w:t>
            </w:r>
          </w:p>
        </w:tc>
        <w:tc>
          <w:tcPr>
            <w:tcW w:w="803" w:type="pct"/>
            <w:vAlign w:val="center"/>
          </w:tcPr>
          <w:p w14:paraId="2DE2915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7,72</w:t>
            </w:r>
          </w:p>
        </w:tc>
        <w:tc>
          <w:tcPr>
            <w:tcW w:w="963" w:type="pct"/>
            <w:vAlign w:val="center"/>
          </w:tcPr>
          <w:p w14:paraId="67EE5C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2257272,12</w:t>
            </w:r>
          </w:p>
        </w:tc>
        <w:tc>
          <w:tcPr>
            <w:tcW w:w="963" w:type="pct"/>
            <w:vAlign w:val="center"/>
          </w:tcPr>
          <w:p w14:paraId="3E6BB0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446589,90</w:t>
            </w:r>
          </w:p>
        </w:tc>
      </w:tr>
      <w:tr w:rsidR="00D507D7" w:rsidRPr="00D507D7" w14:paraId="7D3338EE" w14:textId="77777777" w:rsidTr="00D507D7">
        <w:tc>
          <w:tcPr>
            <w:tcW w:w="479" w:type="pct"/>
            <w:vAlign w:val="center"/>
          </w:tcPr>
          <w:p w14:paraId="444142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w:t>
            </w:r>
          </w:p>
        </w:tc>
        <w:tc>
          <w:tcPr>
            <w:tcW w:w="803" w:type="pct"/>
            <w:vAlign w:val="center"/>
          </w:tcPr>
          <w:p w14:paraId="169274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136</w:t>
            </w:r>
          </w:p>
        </w:tc>
        <w:tc>
          <w:tcPr>
            <w:tcW w:w="989" w:type="pct"/>
            <w:vAlign w:val="center"/>
          </w:tcPr>
          <w:p w14:paraId="0B8D54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110°32'56"</w:t>
            </w:r>
          </w:p>
        </w:tc>
        <w:tc>
          <w:tcPr>
            <w:tcW w:w="803" w:type="pct"/>
            <w:vAlign w:val="center"/>
          </w:tcPr>
          <w:p w14:paraId="47DC98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18,77</w:t>
            </w:r>
          </w:p>
        </w:tc>
        <w:tc>
          <w:tcPr>
            <w:tcW w:w="963" w:type="pct"/>
            <w:vAlign w:val="center"/>
          </w:tcPr>
          <w:p w14:paraId="74E4CC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2257278,86</w:t>
            </w:r>
          </w:p>
        </w:tc>
        <w:tc>
          <w:tcPr>
            <w:tcW w:w="963" w:type="pct"/>
            <w:vAlign w:val="center"/>
          </w:tcPr>
          <w:p w14:paraId="088F51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446593,66</w:t>
            </w:r>
          </w:p>
        </w:tc>
      </w:tr>
      <w:tr w:rsidR="00D507D7" w:rsidRPr="00D507D7" w14:paraId="63EE0E86" w14:textId="77777777" w:rsidTr="00D507D7">
        <w:tc>
          <w:tcPr>
            <w:tcW w:w="479" w:type="pct"/>
            <w:vAlign w:val="center"/>
          </w:tcPr>
          <w:p w14:paraId="311BF2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w:t>
            </w:r>
          </w:p>
        </w:tc>
        <w:tc>
          <w:tcPr>
            <w:tcW w:w="803" w:type="pct"/>
            <w:vAlign w:val="center"/>
          </w:tcPr>
          <w:p w14:paraId="1823C2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137</w:t>
            </w:r>
          </w:p>
        </w:tc>
        <w:tc>
          <w:tcPr>
            <w:tcW w:w="989" w:type="pct"/>
            <w:vAlign w:val="center"/>
          </w:tcPr>
          <w:p w14:paraId="2EDC7C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117°28'53"</w:t>
            </w:r>
          </w:p>
        </w:tc>
        <w:tc>
          <w:tcPr>
            <w:tcW w:w="803" w:type="pct"/>
            <w:vAlign w:val="center"/>
          </w:tcPr>
          <w:p w14:paraId="5B97AF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23,49</w:t>
            </w:r>
          </w:p>
        </w:tc>
        <w:tc>
          <w:tcPr>
            <w:tcW w:w="963" w:type="pct"/>
            <w:vAlign w:val="center"/>
          </w:tcPr>
          <w:p w14:paraId="654395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2257272,27</w:t>
            </w:r>
          </w:p>
        </w:tc>
        <w:tc>
          <w:tcPr>
            <w:tcW w:w="963" w:type="pct"/>
            <w:vAlign w:val="center"/>
          </w:tcPr>
          <w:p w14:paraId="6CC530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446611,24</w:t>
            </w:r>
          </w:p>
        </w:tc>
      </w:tr>
      <w:tr w:rsidR="00D507D7" w:rsidRPr="00D507D7" w14:paraId="3851A8BE" w14:textId="77777777" w:rsidTr="00D507D7">
        <w:tc>
          <w:tcPr>
            <w:tcW w:w="479" w:type="pct"/>
            <w:vAlign w:val="center"/>
          </w:tcPr>
          <w:p w14:paraId="3EB013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138</w:t>
            </w:r>
          </w:p>
        </w:tc>
        <w:tc>
          <w:tcPr>
            <w:tcW w:w="803" w:type="pct"/>
            <w:vAlign w:val="center"/>
          </w:tcPr>
          <w:p w14:paraId="03F499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138</w:t>
            </w:r>
          </w:p>
        </w:tc>
        <w:tc>
          <w:tcPr>
            <w:tcW w:w="989" w:type="pct"/>
            <w:vAlign w:val="center"/>
          </w:tcPr>
          <w:p w14:paraId="59B5ABF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204°48'42"</w:t>
            </w:r>
          </w:p>
        </w:tc>
        <w:tc>
          <w:tcPr>
            <w:tcW w:w="803" w:type="pct"/>
            <w:vAlign w:val="center"/>
          </w:tcPr>
          <w:p w14:paraId="299423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8,77</w:t>
            </w:r>
          </w:p>
        </w:tc>
        <w:tc>
          <w:tcPr>
            <w:tcW w:w="963" w:type="pct"/>
            <w:vAlign w:val="center"/>
          </w:tcPr>
          <w:p w14:paraId="332521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2257261,43</w:t>
            </w:r>
          </w:p>
        </w:tc>
        <w:tc>
          <w:tcPr>
            <w:tcW w:w="963" w:type="pct"/>
            <w:vAlign w:val="center"/>
          </w:tcPr>
          <w:p w14:paraId="328521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446632,08</w:t>
            </w:r>
          </w:p>
        </w:tc>
      </w:tr>
      <w:tr w:rsidR="00D507D7" w:rsidRPr="00D507D7" w14:paraId="279FEA4E" w14:textId="77777777" w:rsidTr="00D507D7">
        <w:tc>
          <w:tcPr>
            <w:tcW w:w="479" w:type="pct"/>
            <w:vAlign w:val="center"/>
          </w:tcPr>
          <w:p w14:paraId="2FC363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w:t>
            </w:r>
          </w:p>
        </w:tc>
        <w:tc>
          <w:tcPr>
            <w:tcW w:w="803" w:type="pct"/>
            <w:vAlign w:val="center"/>
          </w:tcPr>
          <w:p w14:paraId="75D1F2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139</w:t>
            </w:r>
          </w:p>
        </w:tc>
        <w:tc>
          <w:tcPr>
            <w:tcW w:w="989" w:type="pct"/>
            <w:vAlign w:val="center"/>
          </w:tcPr>
          <w:p w14:paraId="125D72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164°48'12"</w:t>
            </w:r>
          </w:p>
        </w:tc>
        <w:tc>
          <w:tcPr>
            <w:tcW w:w="803" w:type="pct"/>
            <w:vAlign w:val="center"/>
          </w:tcPr>
          <w:p w14:paraId="260251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15,45</w:t>
            </w:r>
          </w:p>
        </w:tc>
        <w:tc>
          <w:tcPr>
            <w:tcW w:w="963" w:type="pct"/>
            <w:vAlign w:val="center"/>
          </w:tcPr>
          <w:p w14:paraId="420896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2257253,47</w:t>
            </w:r>
          </w:p>
        </w:tc>
        <w:tc>
          <w:tcPr>
            <w:tcW w:w="963" w:type="pct"/>
            <w:vAlign w:val="center"/>
          </w:tcPr>
          <w:p w14:paraId="5E70C7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446628,40</w:t>
            </w:r>
          </w:p>
        </w:tc>
      </w:tr>
      <w:tr w:rsidR="00D507D7" w:rsidRPr="00D507D7" w14:paraId="3B3946CA" w14:textId="77777777" w:rsidTr="00D507D7">
        <w:tc>
          <w:tcPr>
            <w:tcW w:w="479" w:type="pct"/>
            <w:vAlign w:val="center"/>
          </w:tcPr>
          <w:p w14:paraId="3CEC8B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w:t>
            </w:r>
          </w:p>
        </w:tc>
        <w:tc>
          <w:tcPr>
            <w:tcW w:w="803" w:type="pct"/>
            <w:vAlign w:val="center"/>
          </w:tcPr>
          <w:p w14:paraId="59A7ED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140</w:t>
            </w:r>
          </w:p>
        </w:tc>
        <w:tc>
          <w:tcPr>
            <w:tcW w:w="989" w:type="pct"/>
            <w:vAlign w:val="center"/>
          </w:tcPr>
          <w:p w14:paraId="1A51DE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163°35'2"</w:t>
            </w:r>
          </w:p>
        </w:tc>
        <w:tc>
          <w:tcPr>
            <w:tcW w:w="803" w:type="pct"/>
            <w:vAlign w:val="center"/>
          </w:tcPr>
          <w:p w14:paraId="51D25E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4,85</w:t>
            </w:r>
          </w:p>
        </w:tc>
        <w:tc>
          <w:tcPr>
            <w:tcW w:w="963" w:type="pct"/>
            <w:vAlign w:val="center"/>
          </w:tcPr>
          <w:p w14:paraId="0E6EC20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2257238,56</w:t>
            </w:r>
          </w:p>
        </w:tc>
        <w:tc>
          <w:tcPr>
            <w:tcW w:w="963" w:type="pct"/>
            <w:vAlign w:val="center"/>
          </w:tcPr>
          <w:p w14:paraId="4A15A3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446632,45</w:t>
            </w:r>
          </w:p>
        </w:tc>
      </w:tr>
      <w:tr w:rsidR="00D507D7" w:rsidRPr="00D507D7" w14:paraId="3E22B0EC" w14:textId="77777777" w:rsidTr="00D507D7">
        <w:tc>
          <w:tcPr>
            <w:tcW w:w="479" w:type="pct"/>
            <w:vAlign w:val="center"/>
          </w:tcPr>
          <w:p w14:paraId="1F5D750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141</w:t>
            </w:r>
          </w:p>
        </w:tc>
        <w:tc>
          <w:tcPr>
            <w:tcW w:w="803" w:type="pct"/>
            <w:vAlign w:val="center"/>
          </w:tcPr>
          <w:p w14:paraId="5F5F1F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141</w:t>
            </w:r>
          </w:p>
        </w:tc>
        <w:tc>
          <w:tcPr>
            <w:tcW w:w="989" w:type="pct"/>
            <w:vAlign w:val="center"/>
          </w:tcPr>
          <w:p w14:paraId="5F3AE8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21°24'11"</w:t>
            </w:r>
          </w:p>
        </w:tc>
        <w:tc>
          <w:tcPr>
            <w:tcW w:w="803" w:type="pct"/>
            <w:vAlign w:val="center"/>
          </w:tcPr>
          <w:p w14:paraId="720754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4,27</w:t>
            </w:r>
          </w:p>
        </w:tc>
        <w:tc>
          <w:tcPr>
            <w:tcW w:w="963" w:type="pct"/>
            <w:vAlign w:val="center"/>
          </w:tcPr>
          <w:p w14:paraId="1E36CD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2257233,91</w:t>
            </w:r>
          </w:p>
        </w:tc>
        <w:tc>
          <w:tcPr>
            <w:tcW w:w="963" w:type="pct"/>
            <w:vAlign w:val="center"/>
          </w:tcPr>
          <w:p w14:paraId="376523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446633,82</w:t>
            </w:r>
          </w:p>
        </w:tc>
      </w:tr>
      <w:tr w:rsidR="00D507D7" w:rsidRPr="00D507D7" w14:paraId="1077B258" w14:textId="77777777" w:rsidTr="00D507D7">
        <w:tc>
          <w:tcPr>
            <w:tcW w:w="479" w:type="pct"/>
            <w:vAlign w:val="center"/>
          </w:tcPr>
          <w:p w14:paraId="53EA2B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142</w:t>
            </w:r>
          </w:p>
        </w:tc>
        <w:tc>
          <w:tcPr>
            <w:tcW w:w="803" w:type="pct"/>
            <w:vAlign w:val="center"/>
          </w:tcPr>
          <w:p w14:paraId="59A3BC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142</w:t>
            </w:r>
          </w:p>
        </w:tc>
        <w:tc>
          <w:tcPr>
            <w:tcW w:w="989" w:type="pct"/>
            <w:vAlign w:val="center"/>
          </w:tcPr>
          <w:p w14:paraId="798623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111°16'13"</w:t>
            </w:r>
          </w:p>
        </w:tc>
        <w:tc>
          <w:tcPr>
            <w:tcW w:w="803" w:type="pct"/>
            <w:vAlign w:val="center"/>
          </w:tcPr>
          <w:p w14:paraId="2A1E05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963" w:type="pct"/>
            <w:vAlign w:val="center"/>
          </w:tcPr>
          <w:p w14:paraId="5CBB8E4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2257237,89</w:t>
            </w:r>
          </w:p>
        </w:tc>
        <w:tc>
          <w:tcPr>
            <w:tcW w:w="963" w:type="pct"/>
            <w:vAlign w:val="center"/>
          </w:tcPr>
          <w:p w14:paraId="224D74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446635,38</w:t>
            </w:r>
          </w:p>
        </w:tc>
      </w:tr>
      <w:tr w:rsidR="00D507D7" w:rsidRPr="00D507D7" w14:paraId="063196B0" w14:textId="77777777" w:rsidTr="00D507D7">
        <w:tc>
          <w:tcPr>
            <w:tcW w:w="479" w:type="pct"/>
            <w:vAlign w:val="center"/>
          </w:tcPr>
          <w:p w14:paraId="5B01976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w:t>
            </w:r>
          </w:p>
        </w:tc>
        <w:tc>
          <w:tcPr>
            <w:tcW w:w="803" w:type="pct"/>
            <w:vAlign w:val="center"/>
          </w:tcPr>
          <w:p w14:paraId="671A6EE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143</w:t>
            </w:r>
          </w:p>
        </w:tc>
        <w:tc>
          <w:tcPr>
            <w:tcW w:w="989" w:type="pct"/>
            <w:vAlign w:val="center"/>
          </w:tcPr>
          <w:p w14:paraId="7C1CC8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343°44'23"</w:t>
            </w:r>
          </w:p>
        </w:tc>
        <w:tc>
          <w:tcPr>
            <w:tcW w:w="803" w:type="pct"/>
            <w:vAlign w:val="center"/>
          </w:tcPr>
          <w:p w14:paraId="7751B9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3,25</w:t>
            </w:r>
          </w:p>
        </w:tc>
        <w:tc>
          <w:tcPr>
            <w:tcW w:w="963" w:type="pct"/>
            <w:vAlign w:val="center"/>
          </w:tcPr>
          <w:p w14:paraId="15518A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2257236,80</w:t>
            </w:r>
          </w:p>
        </w:tc>
        <w:tc>
          <w:tcPr>
            <w:tcW w:w="963" w:type="pct"/>
            <w:vAlign w:val="center"/>
          </w:tcPr>
          <w:p w14:paraId="744B42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446638,18</w:t>
            </w:r>
          </w:p>
        </w:tc>
      </w:tr>
      <w:tr w:rsidR="00D507D7" w:rsidRPr="00D507D7" w14:paraId="342B4582" w14:textId="77777777" w:rsidTr="00D507D7">
        <w:tc>
          <w:tcPr>
            <w:tcW w:w="479" w:type="pct"/>
            <w:vAlign w:val="center"/>
          </w:tcPr>
          <w:p w14:paraId="376E86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144</w:t>
            </w:r>
          </w:p>
        </w:tc>
        <w:tc>
          <w:tcPr>
            <w:tcW w:w="803" w:type="pct"/>
            <w:vAlign w:val="center"/>
          </w:tcPr>
          <w:p w14:paraId="262F73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144</w:t>
            </w:r>
          </w:p>
        </w:tc>
        <w:tc>
          <w:tcPr>
            <w:tcW w:w="989" w:type="pct"/>
            <w:vAlign w:val="center"/>
          </w:tcPr>
          <w:p w14:paraId="057A6A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344°45'22"</w:t>
            </w:r>
          </w:p>
        </w:tc>
        <w:tc>
          <w:tcPr>
            <w:tcW w:w="803" w:type="pct"/>
            <w:vAlign w:val="center"/>
          </w:tcPr>
          <w:p w14:paraId="4461C5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13,58</w:t>
            </w:r>
          </w:p>
        </w:tc>
        <w:tc>
          <w:tcPr>
            <w:tcW w:w="963" w:type="pct"/>
            <w:vAlign w:val="center"/>
          </w:tcPr>
          <w:p w14:paraId="75E187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2257239,92</w:t>
            </w:r>
          </w:p>
        </w:tc>
        <w:tc>
          <w:tcPr>
            <w:tcW w:w="963" w:type="pct"/>
            <w:vAlign w:val="center"/>
          </w:tcPr>
          <w:p w14:paraId="6808C9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446637,27</w:t>
            </w:r>
          </w:p>
        </w:tc>
      </w:tr>
      <w:tr w:rsidR="00D507D7" w:rsidRPr="00D507D7" w14:paraId="321CB15F" w14:textId="77777777" w:rsidTr="00D507D7">
        <w:tc>
          <w:tcPr>
            <w:tcW w:w="479" w:type="pct"/>
            <w:vAlign w:val="center"/>
          </w:tcPr>
          <w:p w14:paraId="7B164B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145</w:t>
            </w:r>
          </w:p>
        </w:tc>
        <w:tc>
          <w:tcPr>
            <w:tcW w:w="803" w:type="pct"/>
            <w:vAlign w:val="center"/>
          </w:tcPr>
          <w:p w14:paraId="216B38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145</w:t>
            </w:r>
          </w:p>
        </w:tc>
        <w:tc>
          <w:tcPr>
            <w:tcW w:w="989" w:type="pct"/>
            <w:vAlign w:val="center"/>
          </w:tcPr>
          <w:p w14:paraId="2975E1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24°41'52"</w:t>
            </w:r>
          </w:p>
        </w:tc>
        <w:tc>
          <w:tcPr>
            <w:tcW w:w="803" w:type="pct"/>
            <w:vAlign w:val="center"/>
          </w:tcPr>
          <w:p w14:paraId="2A570B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6,73</w:t>
            </w:r>
          </w:p>
        </w:tc>
        <w:tc>
          <w:tcPr>
            <w:tcW w:w="963" w:type="pct"/>
            <w:vAlign w:val="center"/>
          </w:tcPr>
          <w:p w14:paraId="684F47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2257253,02</w:t>
            </w:r>
          </w:p>
        </w:tc>
        <w:tc>
          <w:tcPr>
            <w:tcW w:w="963" w:type="pct"/>
            <w:vAlign w:val="center"/>
          </w:tcPr>
          <w:p w14:paraId="447E089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446633,70</w:t>
            </w:r>
          </w:p>
        </w:tc>
      </w:tr>
      <w:tr w:rsidR="00D507D7" w:rsidRPr="00D507D7" w14:paraId="72047543" w14:textId="77777777" w:rsidTr="00D507D7">
        <w:tc>
          <w:tcPr>
            <w:tcW w:w="479" w:type="pct"/>
            <w:vAlign w:val="center"/>
          </w:tcPr>
          <w:p w14:paraId="11CD50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w:t>
            </w:r>
          </w:p>
        </w:tc>
        <w:tc>
          <w:tcPr>
            <w:tcW w:w="803" w:type="pct"/>
            <w:vAlign w:val="center"/>
          </w:tcPr>
          <w:p w14:paraId="0C97C5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w:t>
            </w:r>
          </w:p>
        </w:tc>
        <w:tc>
          <w:tcPr>
            <w:tcW w:w="989" w:type="pct"/>
            <w:vAlign w:val="center"/>
          </w:tcPr>
          <w:p w14:paraId="358D2D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74°3'17"</w:t>
            </w:r>
          </w:p>
        </w:tc>
        <w:tc>
          <w:tcPr>
            <w:tcW w:w="803" w:type="pct"/>
            <w:vAlign w:val="center"/>
          </w:tcPr>
          <w:p w14:paraId="0429D9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0,36</w:t>
            </w:r>
          </w:p>
        </w:tc>
        <w:tc>
          <w:tcPr>
            <w:tcW w:w="963" w:type="pct"/>
            <w:vAlign w:val="center"/>
          </w:tcPr>
          <w:p w14:paraId="548877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2257259,13</w:t>
            </w:r>
          </w:p>
        </w:tc>
        <w:tc>
          <w:tcPr>
            <w:tcW w:w="963" w:type="pct"/>
            <w:vAlign w:val="center"/>
          </w:tcPr>
          <w:p w14:paraId="125F6D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446636,51</w:t>
            </w:r>
          </w:p>
        </w:tc>
      </w:tr>
      <w:tr w:rsidR="00D507D7" w:rsidRPr="00D507D7" w14:paraId="11C4AABE" w14:textId="77777777" w:rsidTr="00D507D7">
        <w:tc>
          <w:tcPr>
            <w:tcW w:w="479" w:type="pct"/>
            <w:vAlign w:val="center"/>
          </w:tcPr>
          <w:p w14:paraId="30138E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w:t>
            </w:r>
          </w:p>
        </w:tc>
        <w:tc>
          <w:tcPr>
            <w:tcW w:w="803" w:type="pct"/>
            <w:vAlign w:val="center"/>
          </w:tcPr>
          <w:p w14:paraId="793EE0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w:t>
            </w:r>
          </w:p>
        </w:tc>
        <w:tc>
          <w:tcPr>
            <w:tcW w:w="989" w:type="pct"/>
            <w:vAlign w:val="center"/>
          </w:tcPr>
          <w:p w14:paraId="7C44AC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24°21'15"</w:t>
            </w:r>
          </w:p>
        </w:tc>
        <w:tc>
          <w:tcPr>
            <w:tcW w:w="803" w:type="pct"/>
            <w:vAlign w:val="center"/>
          </w:tcPr>
          <w:p w14:paraId="718D9E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4,75</w:t>
            </w:r>
          </w:p>
        </w:tc>
        <w:tc>
          <w:tcPr>
            <w:tcW w:w="963" w:type="pct"/>
            <w:vAlign w:val="center"/>
          </w:tcPr>
          <w:p w14:paraId="60F7130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2257259,23</w:t>
            </w:r>
          </w:p>
        </w:tc>
        <w:tc>
          <w:tcPr>
            <w:tcW w:w="963" w:type="pct"/>
            <w:vAlign w:val="center"/>
          </w:tcPr>
          <w:p w14:paraId="01A0D2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446636,86</w:t>
            </w:r>
          </w:p>
        </w:tc>
      </w:tr>
      <w:tr w:rsidR="00D507D7" w:rsidRPr="00D507D7" w14:paraId="67B09592" w14:textId="77777777" w:rsidTr="00D507D7">
        <w:tc>
          <w:tcPr>
            <w:tcW w:w="479" w:type="pct"/>
            <w:vAlign w:val="center"/>
          </w:tcPr>
          <w:p w14:paraId="40D6F6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148</w:t>
            </w:r>
          </w:p>
        </w:tc>
        <w:tc>
          <w:tcPr>
            <w:tcW w:w="803" w:type="pct"/>
            <w:vAlign w:val="center"/>
          </w:tcPr>
          <w:p w14:paraId="11B933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148</w:t>
            </w:r>
          </w:p>
        </w:tc>
        <w:tc>
          <w:tcPr>
            <w:tcW w:w="989" w:type="pct"/>
            <w:vAlign w:val="center"/>
          </w:tcPr>
          <w:p w14:paraId="090B63E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297°27'50"</w:t>
            </w:r>
          </w:p>
        </w:tc>
        <w:tc>
          <w:tcPr>
            <w:tcW w:w="803" w:type="pct"/>
            <w:vAlign w:val="center"/>
          </w:tcPr>
          <w:p w14:paraId="150427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28,8</w:t>
            </w:r>
          </w:p>
        </w:tc>
        <w:tc>
          <w:tcPr>
            <w:tcW w:w="963" w:type="pct"/>
            <w:vAlign w:val="center"/>
          </w:tcPr>
          <w:p w14:paraId="5B7A94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2257263,56</w:t>
            </w:r>
          </w:p>
        </w:tc>
        <w:tc>
          <w:tcPr>
            <w:tcW w:w="963" w:type="pct"/>
            <w:vAlign w:val="center"/>
          </w:tcPr>
          <w:p w14:paraId="089F70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446638,82</w:t>
            </w:r>
          </w:p>
        </w:tc>
      </w:tr>
      <w:tr w:rsidR="00D507D7" w:rsidRPr="00D507D7" w14:paraId="4607F699" w14:textId="77777777" w:rsidTr="00D507D7">
        <w:tc>
          <w:tcPr>
            <w:tcW w:w="479" w:type="pct"/>
            <w:vAlign w:val="center"/>
          </w:tcPr>
          <w:p w14:paraId="7C66EE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w:t>
            </w:r>
          </w:p>
        </w:tc>
        <w:tc>
          <w:tcPr>
            <w:tcW w:w="803" w:type="pct"/>
            <w:vAlign w:val="center"/>
          </w:tcPr>
          <w:p w14:paraId="13C5B91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149</w:t>
            </w:r>
          </w:p>
        </w:tc>
        <w:tc>
          <w:tcPr>
            <w:tcW w:w="989" w:type="pct"/>
            <w:vAlign w:val="center"/>
          </w:tcPr>
          <w:p w14:paraId="235B67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290°34'34"</w:t>
            </w:r>
          </w:p>
        </w:tc>
        <w:tc>
          <w:tcPr>
            <w:tcW w:w="803" w:type="pct"/>
            <w:vAlign w:val="center"/>
          </w:tcPr>
          <w:p w14:paraId="048E20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23,36</w:t>
            </w:r>
          </w:p>
        </w:tc>
        <w:tc>
          <w:tcPr>
            <w:tcW w:w="963" w:type="pct"/>
            <w:vAlign w:val="center"/>
          </w:tcPr>
          <w:p w14:paraId="5B70EF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2257276,84</w:t>
            </w:r>
          </w:p>
        </w:tc>
        <w:tc>
          <w:tcPr>
            <w:tcW w:w="963" w:type="pct"/>
            <w:vAlign w:val="center"/>
          </w:tcPr>
          <w:p w14:paraId="16A7FF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446613,27</w:t>
            </w:r>
          </w:p>
        </w:tc>
      </w:tr>
      <w:tr w:rsidR="00D507D7" w:rsidRPr="00D507D7" w14:paraId="5B365EB3" w14:textId="77777777" w:rsidTr="00D507D7">
        <w:tc>
          <w:tcPr>
            <w:tcW w:w="479" w:type="pct"/>
            <w:vAlign w:val="center"/>
          </w:tcPr>
          <w:p w14:paraId="3A8C1D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w:t>
            </w:r>
          </w:p>
        </w:tc>
        <w:tc>
          <w:tcPr>
            <w:tcW w:w="803" w:type="pct"/>
            <w:vAlign w:val="center"/>
          </w:tcPr>
          <w:p w14:paraId="2C4B200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w:t>
            </w:r>
          </w:p>
        </w:tc>
        <w:tc>
          <w:tcPr>
            <w:tcW w:w="989" w:type="pct"/>
            <w:vAlign w:val="center"/>
          </w:tcPr>
          <w:p w14:paraId="591794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209°10'5"</w:t>
            </w:r>
          </w:p>
        </w:tc>
        <w:tc>
          <w:tcPr>
            <w:tcW w:w="803" w:type="pct"/>
            <w:vAlign w:val="center"/>
          </w:tcPr>
          <w:p w14:paraId="78AC30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35,35</w:t>
            </w:r>
          </w:p>
        </w:tc>
        <w:tc>
          <w:tcPr>
            <w:tcW w:w="963" w:type="pct"/>
            <w:vAlign w:val="center"/>
          </w:tcPr>
          <w:p w14:paraId="00D19C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2257285,05</w:t>
            </w:r>
          </w:p>
        </w:tc>
        <w:tc>
          <w:tcPr>
            <w:tcW w:w="963" w:type="pct"/>
            <w:vAlign w:val="center"/>
          </w:tcPr>
          <w:p w14:paraId="04736D5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446591,40</w:t>
            </w:r>
          </w:p>
        </w:tc>
      </w:tr>
      <w:tr w:rsidR="00D507D7" w:rsidRPr="00D507D7" w14:paraId="056046E6" w14:textId="77777777" w:rsidTr="00D507D7">
        <w:tc>
          <w:tcPr>
            <w:tcW w:w="479" w:type="pct"/>
            <w:vAlign w:val="center"/>
          </w:tcPr>
          <w:p w14:paraId="4FDBD1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w:t>
            </w:r>
          </w:p>
        </w:tc>
        <w:tc>
          <w:tcPr>
            <w:tcW w:w="803" w:type="pct"/>
            <w:vAlign w:val="center"/>
          </w:tcPr>
          <w:p w14:paraId="3F1143F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151</w:t>
            </w:r>
          </w:p>
        </w:tc>
        <w:tc>
          <w:tcPr>
            <w:tcW w:w="989" w:type="pct"/>
            <w:vAlign w:val="center"/>
          </w:tcPr>
          <w:p w14:paraId="146956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293°22'51"</w:t>
            </w:r>
          </w:p>
        </w:tc>
        <w:tc>
          <w:tcPr>
            <w:tcW w:w="803" w:type="pct"/>
            <w:vAlign w:val="center"/>
          </w:tcPr>
          <w:p w14:paraId="28371B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w:t>
            </w:r>
          </w:p>
        </w:tc>
        <w:tc>
          <w:tcPr>
            <w:tcW w:w="963" w:type="pct"/>
            <w:vAlign w:val="center"/>
          </w:tcPr>
          <w:p w14:paraId="65260F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2257254,18</w:t>
            </w:r>
          </w:p>
        </w:tc>
        <w:tc>
          <w:tcPr>
            <w:tcW w:w="963" w:type="pct"/>
            <w:vAlign w:val="center"/>
          </w:tcPr>
          <w:p w14:paraId="002ACF5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446574,17</w:t>
            </w:r>
          </w:p>
        </w:tc>
      </w:tr>
      <w:tr w:rsidR="00D507D7" w:rsidRPr="00D507D7" w14:paraId="1FCF3793" w14:textId="77777777" w:rsidTr="00D507D7">
        <w:tc>
          <w:tcPr>
            <w:tcW w:w="479" w:type="pct"/>
            <w:vAlign w:val="center"/>
          </w:tcPr>
          <w:p w14:paraId="598C8B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w:t>
            </w:r>
          </w:p>
        </w:tc>
        <w:tc>
          <w:tcPr>
            <w:tcW w:w="803" w:type="pct"/>
            <w:vAlign w:val="center"/>
          </w:tcPr>
          <w:p w14:paraId="7FC99F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152</w:t>
            </w:r>
          </w:p>
        </w:tc>
        <w:tc>
          <w:tcPr>
            <w:tcW w:w="989" w:type="pct"/>
            <w:vAlign w:val="center"/>
          </w:tcPr>
          <w:p w14:paraId="74FD476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27°50'47"</w:t>
            </w:r>
          </w:p>
        </w:tc>
        <w:tc>
          <w:tcPr>
            <w:tcW w:w="803" w:type="pct"/>
            <w:vAlign w:val="center"/>
          </w:tcPr>
          <w:p w14:paraId="33A89C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56,2</w:t>
            </w:r>
          </w:p>
        </w:tc>
        <w:tc>
          <w:tcPr>
            <w:tcW w:w="963" w:type="pct"/>
            <w:vAlign w:val="center"/>
          </w:tcPr>
          <w:p w14:paraId="669507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2257260,57</w:t>
            </w:r>
          </w:p>
        </w:tc>
        <w:tc>
          <w:tcPr>
            <w:tcW w:w="963" w:type="pct"/>
            <w:vAlign w:val="center"/>
          </w:tcPr>
          <w:p w14:paraId="7E5BB8D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446559,39</w:t>
            </w:r>
          </w:p>
        </w:tc>
      </w:tr>
      <w:tr w:rsidR="00D507D7" w:rsidRPr="00D507D7" w14:paraId="56E1477C" w14:textId="77777777" w:rsidTr="00D507D7">
        <w:tc>
          <w:tcPr>
            <w:tcW w:w="479" w:type="pct"/>
            <w:vAlign w:val="center"/>
          </w:tcPr>
          <w:p w14:paraId="6B93B4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153</w:t>
            </w:r>
          </w:p>
        </w:tc>
        <w:tc>
          <w:tcPr>
            <w:tcW w:w="803" w:type="pct"/>
            <w:vAlign w:val="center"/>
          </w:tcPr>
          <w:p w14:paraId="1C874C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153</w:t>
            </w:r>
          </w:p>
        </w:tc>
        <w:tc>
          <w:tcPr>
            <w:tcW w:w="989" w:type="pct"/>
            <w:vAlign w:val="center"/>
          </w:tcPr>
          <w:p w14:paraId="0D8DD9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297°53'14"</w:t>
            </w:r>
          </w:p>
        </w:tc>
        <w:tc>
          <w:tcPr>
            <w:tcW w:w="803" w:type="pct"/>
            <w:vAlign w:val="center"/>
          </w:tcPr>
          <w:p w14:paraId="15DB4D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6,01</w:t>
            </w:r>
          </w:p>
        </w:tc>
        <w:tc>
          <w:tcPr>
            <w:tcW w:w="963" w:type="pct"/>
            <w:vAlign w:val="center"/>
          </w:tcPr>
          <w:p w14:paraId="1938B0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2257310,26</w:t>
            </w:r>
          </w:p>
        </w:tc>
        <w:tc>
          <w:tcPr>
            <w:tcW w:w="963" w:type="pct"/>
            <w:vAlign w:val="center"/>
          </w:tcPr>
          <w:p w14:paraId="2ECF04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446585,64</w:t>
            </w:r>
          </w:p>
        </w:tc>
      </w:tr>
      <w:tr w:rsidR="00D507D7" w:rsidRPr="00D507D7" w14:paraId="37BE69C3" w14:textId="77777777" w:rsidTr="00D507D7">
        <w:tc>
          <w:tcPr>
            <w:tcW w:w="479" w:type="pct"/>
            <w:vAlign w:val="center"/>
          </w:tcPr>
          <w:p w14:paraId="1B803E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803" w:type="pct"/>
            <w:vAlign w:val="center"/>
          </w:tcPr>
          <w:p w14:paraId="21FA227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154</w:t>
            </w:r>
          </w:p>
        </w:tc>
        <w:tc>
          <w:tcPr>
            <w:tcW w:w="989" w:type="pct"/>
            <w:vAlign w:val="center"/>
          </w:tcPr>
          <w:p w14:paraId="14094D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208°22'53"</w:t>
            </w:r>
          </w:p>
        </w:tc>
        <w:tc>
          <w:tcPr>
            <w:tcW w:w="803" w:type="pct"/>
            <w:vAlign w:val="center"/>
          </w:tcPr>
          <w:p w14:paraId="43F9B2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41,91</w:t>
            </w:r>
          </w:p>
        </w:tc>
        <w:tc>
          <w:tcPr>
            <w:tcW w:w="963" w:type="pct"/>
            <w:vAlign w:val="center"/>
          </w:tcPr>
          <w:p w14:paraId="5D4643B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2257313,07</w:t>
            </w:r>
          </w:p>
        </w:tc>
        <w:tc>
          <w:tcPr>
            <w:tcW w:w="963" w:type="pct"/>
            <w:vAlign w:val="center"/>
          </w:tcPr>
          <w:p w14:paraId="6BA1C2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446580,33</w:t>
            </w:r>
          </w:p>
        </w:tc>
      </w:tr>
      <w:tr w:rsidR="00D507D7" w:rsidRPr="00D507D7" w14:paraId="2011E10A" w14:textId="77777777" w:rsidTr="00D507D7">
        <w:tc>
          <w:tcPr>
            <w:tcW w:w="479" w:type="pct"/>
            <w:vAlign w:val="center"/>
          </w:tcPr>
          <w:p w14:paraId="1EEC3B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155</w:t>
            </w:r>
          </w:p>
        </w:tc>
        <w:tc>
          <w:tcPr>
            <w:tcW w:w="803" w:type="pct"/>
            <w:vAlign w:val="center"/>
          </w:tcPr>
          <w:p w14:paraId="67C1D8A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155</w:t>
            </w:r>
          </w:p>
        </w:tc>
        <w:tc>
          <w:tcPr>
            <w:tcW w:w="989" w:type="pct"/>
            <w:vAlign w:val="center"/>
          </w:tcPr>
          <w:p w14:paraId="12A0E4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293°40'5"</w:t>
            </w:r>
          </w:p>
        </w:tc>
        <w:tc>
          <w:tcPr>
            <w:tcW w:w="803" w:type="pct"/>
            <w:vAlign w:val="center"/>
          </w:tcPr>
          <w:p w14:paraId="4165CD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35,75</w:t>
            </w:r>
          </w:p>
        </w:tc>
        <w:tc>
          <w:tcPr>
            <w:tcW w:w="963" w:type="pct"/>
            <w:vAlign w:val="center"/>
          </w:tcPr>
          <w:p w14:paraId="7983E2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2257276,20</w:t>
            </w:r>
          </w:p>
        </w:tc>
        <w:tc>
          <w:tcPr>
            <w:tcW w:w="963" w:type="pct"/>
            <w:vAlign w:val="center"/>
          </w:tcPr>
          <w:p w14:paraId="5391EBD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446560,41</w:t>
            </w:r>
          </w:p>
        </w:tc>
      </w:tr>
      <w:tr w:rsidR="00D507D7" w:rsidRPr="00D507D7" w14:paraId="3BD3A438" w14:textId="77777777" w:rsidTr="00D507D7">
        <w:tc>
          <w:tcPr>
            <w:tcW w:w="479" w:type="pct"/>
            <w:vAlign w:val="center"/>
          </w:tcPr>
          <w:p w14:paraId="68F3041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803" w:type="pct"/>
            <w:vAlign w:val="center"/>
          </w:tcPr>
          <w:p w14:paraId="4DF1B1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156</w:t>
            </w:r>
          </w:p>
        </w:tc>
        <w:tc>
          <w:tcPr>
            <w:tcW w:w="989" w:type="pct"/>
            <w:vAlign w:val="center"/>
          </w:tcPr>
          <w:p w14:paraId="4C2C2FA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23°38'51"</w:t>
            </w:r>
          </w:p>
        </w:tc>
        <w:tc>
          <w:tcPr>
            <w:tcW w:w="803" w:type="pct"/>
            <w:vAlign w:val="center"/>
          </w:tcPr>
          <w:p w14:paraId="562D72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7,21</w:t>
            </w:r>
          </w:p>
        </w:tc>
        <w:tc>
          <w:tcPr>
            <w:tcW w:w="963" w:type="pct"/>
            <w:vAlign w:val="center"/>
          </w:tcPr>
          <w:p w14:paraId="288639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2257290,55</w:t>
            </w:r>
          </w:p>
        </w:tc>
        <w:tc>
          <w:tcPr>
            <w:tcW w:w="963" w:type="pct"/>
            <w:vAlign w:val="center"/>
          </w:tcPr>
          <w:p w14:paraId="404896F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446527,67</w:t>
            </w:r>
          </w:p>
        </w:tc>
      </w:tr>
      <w:tr w:rsidR="00D507D7" w:rsidRPr="00D507D7" w14:paraId="7ACAB77E" w14:textId="77777777" w:rsidTr="00D507D7">
        <w:tc>
          <w:tcPr>
            <w:tcW w:w="479" w:type="pct"/>
            <w:vAlign w:val="center"/>
          </w:tcPr>
          <w:p w14:paraId="414FDE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w:t>
            </w:r>
          </w:p>
        </w:tc>
        <w:tc>
          <w:tcPr>
            <w:tcW w:w="803" w:type="pct"/>
            <w:vAlign w:val="center"/>
          </w:tcPr>
          <w:p w14:paraId="300B12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157</w:t>
            </w:r>
          </w:p>
        </w:tc>
        <w:tc>
          <w:tcPr>
            <w:tcW w:w="989" w:type="pct"/>
            <w:vAlign w:val="center"/>
          </w:tcPr>
          <w:p w14:paraId="33C075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113°40'31"</w:t>
            </w:r>
          </w:p>
        </w:tc>
        <w:tc>
          <w:tcPr>
            <w:tcW w:w="803" w:type="pct"/>
            <w:vAlign w:val="center"/>
          </w:tcPr>
          <w:p w14:paraId="79602E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19,25</w:t>
            </w:r>
          </w:p>
        </w:tc>
        <w:tc>
          <w:tcPr>
            <w:tcW w:w="963" w:type="pct"/>
            <w:vAlign w:val="center"/>
          </w:tcPr>
          <w:p w14:paraId="79F66B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2257297,15</w:t>
            </w:r>
          </w:p>
        </w:tc>
        <w:tc>
          <w:tcPr>
            <w:tcW w:w="963" w:type="pct"/>
            <w:vAlign w:val="center"/>
          </w:tcPr>
          <w:p w14:paraId="7D77DF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446530,56</w:t>
            </w:r>
          </w:p>
        </w:tc>
      </w:tr>
      <w:tr w:rsidR="00D507D7" w:rsidRPr="00D507D7" w14:paraId="1B73C1EB" w14:textId="77777777" w:rsidTr="00D507D7">
        <w:tc>
          <w:tcPr>
            <w:tcW w:w="479" w:type="pct"/>
            <w:vAlign w:val="center"/>
          </w:tcPr>
          <w:p w14:paraId="4DEE49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803" w:type="pct"/>
            <w:vAlign w:val="center"/>
          </w:tcPr>
          <w:p w14:paraId="4991D5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158</w:t>
            </w:r>
          </w:p>
        </w:tc>
        <w:tc>
          <w:tcPr>
            <w:tcW w:w="989" w:type="pct"/>
            <w:vAlign w:val="center"/>
          </w:tcPr>
          <w:p w14:paraId="7ABF1B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23°51'26"</w:t>
            </w:r>
          </w:p>
        </w:tc>
        <w:tc>
          <w:tcPr>
            <w:tcW w:w="803" w:type="pct"/>
            <w:vAlign w:val="center"/>
          </w:tcPr>
          <w:p w14:paraId="107C92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6,63</w:t>
            </w:r>
          </w:p>
        </w:tc>
        <w:tc>
          <w:tcPr>
            <w:tcW w:w="963" w:type="pct"/>
            <w:vAlign w:val="center"/>
          </w:tcPr>
          <w:p w14:paraId="160BBE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2257289,42</w:t>
            </w:r>
          </w:p>
        </w:tc>
        <w:tc>
          <w:tcPr>
            <w:tcW w:w="963" w:type="pct"/>
            <w:vAlign w:val="center"/>
          </w:tcPr>
          <w:p w14:paraId="5B9C6F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446548,19</w:t>
            </w:r>
          </w:p>
        </w:tc>
      </w:tr>
      <w:tr w:rsidR="00D507D7" w:rsidRPr="00D507D7" w14:paraId="088F3D64" w14:textId="77777777" w:rsidTr="00D507D7">
        <w:tc>
          <w:tcPr>
            <w:tcW w:w="479" w:type="pct"/>
            <w:vAlign w:val="center"/>
          </w:tcPr>
          <w:p w14:paraId="42E317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803" w:type="pct"/>
            <w:vAlign w:val="center"/>
          </w:tcPr>
          <w:p w14:paraId="1D1AE5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159</w:t>
            </w:r>
          </w:p>
        </w:tc>
        <w:tc>
          <w:tcPr>
            <w:tcW w:w="989" w:type="pct"/>
            <w:vAlign w:val="center"/>
          </w:tcPr>
          <w:p w14:paraId="2BEAD9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293°39'5"</w:t>
            </w:r>
          </w:p>
        </w:tc>
        <w:tc>
          <w:tcPr>
            <w:tcW w:w="803" w:type="pct"/>
            <w:vAlign w:val="center"/>
          </w:tcPr>
          <w:p w14:paraId="6BB0466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w:t>
            </w:r>
          </w:p>
        </w:tc>
        <w:tc>
          <w:tcPr>
            <w:tcW w:w="963" w:type="pct"/>
            <w:vAlign w:val="center"/>
          </w:tcPr>
          <w:p w14:paraId="648AE63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2257295,48</w:t>
            </w:r>
          </w:p>
        </w:tc>
        <w:tc>
          <w:tcPr>
            <w:tcW w:w="963" w:type="pct"/>
            <w:vAlign w:val="center"/>
          </w:tcPr>
          <w:p w14:paraId="3FADC5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446550,87</w:t>
            </w:r>
          </w:p>
        </w:tc>
      </w:tr>
      <w:tr w:rsidR="00D507D7" w:rsidRPr="00D507D7" w14:paraId="0E821196" w14:textId="77777777" w:rsidTr="00D507D7">
        <w:tc>
          <w:tcPr>
            <w:tcW w:w="479" w:type="pct"/>
            <w:vAlign w:val="center"/>
          </w:tcPr>
          <w:p w14:paraId="7A32D7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w:t>
            </w:r>
          </w:p>
        </w:tc>
        <w:tc>
          <w:tcPr>
            <w:tcW w:w="803" w:type="pct"/>
            <w:vAlign w:val="center"/>
          </w:tcPr>
          <w:p w14:paraId="0B806A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160</w:t>
            </w:r>
          </w:p>
        </w:tc>
        <w:tc>
          <w:tcPr>
            <w:tcW w:w="989" w:type="pct"/>
            <w:vAlign w:val="center"/>
          </w:tcPr>
          <w:p w14:paraId="588F6A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203°56'47"</w:t>
            </w:r>
          </w:p>
        </w:tc>
        <w:tc>
          <w:tcPr>
            <w:tcW w:w="803" w:type="pct"/>
            <w:vAlign w:val="center"/>
          </w:tcPr>
          <w:p w14:paraId="10F8C3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963" w:type="pct"/>
            <w:vAlign w:val="center"/>
          </w:tcPr>
          <w:p w14:paraId="32830C3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2257296,68</w:t>
            </w:r>
          </w:p>
        </w:tc>
        <w:tc>
          <w:tcPr>
            <w:tcW w:w="963" w:type="pct"/>
            <w:vAlign w:val="center"/>
          </w:tcPr>
          <w:p w14:paraId="68793F6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446548,13</w:t>
            </w:r>
          </w:p>
        </w:tc>
      </w:tr>
      <w:tr w:rsidR="00D507D7" w:rsidRPr="00D507D7" w14:paraId="077F73F1" w14:textId="77777777" w:rsidTr="00D507D7">
        <w:tc>
          <w:tcPr>
            <w:tcW w:w="479" w:type="pct"/>
            <w:vAlign w:val="center"/>
          </w:tcPr>
          <w:p w14:paraId="2EE95F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w:t>
            </w:r>
          </w:p>
        </w:tc>
        <w:tc>
          <w:tcPr>
            <w:tcW w:w="803" w:type="pct"/>
            <w:vAlign w:val="center"/>
          </w:tcPr>
          <w:p w14:paraId="4A08C5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161</w:t>
            </w:r>
          </w:p>
        </w:tc>
        <w:tc>
          <w:tcPr>
            <w:tcW w:w="989" w:type="pct"/>
            <w:vAlign w:val="center"/>
          </w:tcPr>
          <w:p w14:paraId="4D9220B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293°45'56"</w:t>
            </w:r>
          </w:p>
        </w:tc>
        <w:tc>
          <w:tcPr>
            <w:tcW w:w="803" w:type="pct"/>
            <w:vAlign w:val="center"/>
          </w:tcPr>
          <w:p w14:paraId="79FD7F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w:t>
            </w:r>
          </w:p>
        </w:tc>
        <w:tc>
          <w:tcPr>
            <w:tcW w:w="963" w:type="pct"/>
            <w:vAlign w:val="center"/>
          </w:tcPr>
          <w:p w14:paraId="0D065B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2257293,37</w:t>
            </w:r>
          </w:p>
        </w:tc>
        <w:tc>
          <w:tcPr>
            <w:tcW w:w="963" w:type="pct"/>
            <w:vAlign w:val="center"/>
          </w:tcPr>
          <w:p w14:paraId="47EDC3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446546,66</w:t>
            </w:r>
          </w:p>
        </w:tc>
      </w:tr>
      <w:tr w:rsidR="00D507D7" w:rsidRPr="00D507D7" w14:paraId="2AE744E3" w14:textId="77777777" w:rsidTr="00D507D7">
        <w:tc>
          <w:tcPr>
            <w:tcW w:w="479" w:type="pct"/>
            <w:vAlign w:val="center"/>
          </w:tcPr>
          <w:p w14:paraId="3F8F8D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162</w:t>
            </w:r>
          </w:p>
        </w:tc>
        <w:tc>
          <w:tcPr>
            <w:tcW w:w="803" w:type="pct"/>
            <w:vAlign w:val="center"/>
          </w:tcPr>
          <w:p w14:paraId="013B68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162</w:t>
            </w:r>
          </w:p>
        </w:tc>
        <w:tc>
          <w:tcPr>
            <w:tcW w:w="989" w:type="pct"/>
            <w:vAlign w:val="center"/>
          </w:tcPr>
          <w:p w14:paraId="5F14007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23°46'15"</w:t>
            </w:r>
          </w:p>
        </w:tc>
        <w:tc>
          <w:tcPr>
            <w:tcW w:w="803" w:type="pct"/>
            <w:vAlign w:val="center"/>
          </w:tcPr>
          <w:p w14:paraId="1D626F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3,94</w:t>
            </w:r>
          </w:p>
        </w:tc>
        <w:tc>
          <w:tcPr>
            <w:tcW w:w="963" w:type="pct"/>
            <w:vAlign w:val="center"/>
          </w:tcPr>
          <w:p w14:paraId="64662FF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2257295,99</w:t>
            </w:r>
          </w:p>
        </w:tc>
        <w:tc>
          <w:tcPr>
            <w:tcW w:w="963" w:type="pct"/>
            <w:vAlign w:val="center"/>
          </w:tcPr>
          <w:p w14:paraId="3F4A92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446540,71</w:t>
            </w:r>
          </w:p>
        </w:tc>
      </w:tr>
      <w:tr w:rsidR="00D507D7" w:rsidRPr="00D507D7" w14:paraId="70DE79A3" w14:textId="77777777" w:rsidTr="00D507D7">
        <w:tc>
          <w:tcPr>
            <w:tcW w:w="479" w:type="pct"/>
            <w:vAlign w:val="center"/>
          </w:tcPr>
          <w:p w14:paraId="054A86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163</w:t>
            </w:r>
          </w:p>
        </w:tc>
        <w:tc>
          <w:tcPr>
            <w:tcW w:w="803" w:type="pct"/>
            <w:vAlign w:val="center"/>
          </w:tcPr>
          <w:p w14:paraId="171B202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163</w:t>
            </w:r>
          </w:p>
        </w:tc>
        <w:tc>
          <w:tcPr>
            <w:tcW w:w="989" w:type="pct"/>
            <w:vAlign w:val="center"/>
          </w:tcPr>
          <w:p w14:paraId="06AE7B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293°29'55"</w:t>
            </w:r>
          </w:p>
        </w:tc>
        <w:tc>
          <w:tcPr>
            <w:tcW w:w="803" w:type="pct"/>
            <w:vAlign w:val="center"/>
          </w:tcPr>
          <w:p w14:paraId="6EB827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963" w:type="pct"/>
            <w:vAlign w:val="center"/>
          </w:tcPr>
          <w:p w14:paraId="29CFE4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2257299,60</w:t>
            </w:r>
          </w:p>
        </w:tc>
        <w:tc>
          <w:tcPr>
            <w:tcW w:w="963" w:type="pct"/>
            <w:vAlign w:val="center"/>
          </w:tcPr>
          <w:p w14:paraId="2789E9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446542,30</w:t>
            </w:r>
          </w:p>
        </w:tc>
      </w:tr>
      <w:tr w:rsidR="00D507D7" w:rsidRPr="00D507D7" w14:paraId="613624A1" w14:textId="77777777" w:rsidTr="00D507D7">
        <w:tc>
          <w:tcPr>
            <w:tcW w:w="479" w:type="pct"/>
            <w:vAlign w:val="center"/>
          </w:tcPr>
          <w:p w14:paraId="21ED49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w:t>
            </w:r>
          </w:p>
        </w:tc>
        <w:tc>
          <w:tcPr>
            <w:tcW w:w="803" w:type="pct"/>
            <w:vAlign w:val="center"/>
          </w:tcPr>
          <w:p w14:paraId="2730DF4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164</w:t>
            </w:r>
          </w:p>
        </w:tc>
        <w:tc>
          <w:tcPr>
            <w:tcW w:w="989" w:type="pct"/>
            <w:vAlign w:val="center"/>
          </w:tcPr>
          <w:p w14:paraId="18F331D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203°50'42"</w:t>
            </w:r>
          </w:p>
        </w:tc>
        <w:tc>
          <w:tcPr>
            <w:tcW w:w="803" w:type="pct"/>
            <w:vAlign w:val="center"/>
          </w:tcPr>
          <w:p w14:paraId="44CBC6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3,96</w:t>
            </w:r>
          </w:p>
        </w:tc>
        <w:tc>
          <w:tcPr>
            <w:tcW w:w="963" w:type="pct"/>
            <w:vAlign w:val="center"/>
          </w:tcPr>
          <w:p w14:paraId="589165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2257300,00</w:t>
            </w:r>
          </w:p>
        </w:tc>
        <w:tc>
          <w:tcPr>
            <w:tcW w:w="963" w:type="pct"/>
            <w:vAlign w:val="center"/>
          </w:tcPr>
          <w:p w14:paraId="5CEF3E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446541,38</w:t>
            </w:r>
          </w:p>
        </w:tc>
      </w:tr>
      <w:tr w:rsidR="00D507D7" w:rsidRPr="00D507D7" w14:paraId="43634EA0" w14:textId="77777777" w:rsidTr="00D507D7">
        <w:tc>
          <w:tcPr>
            <w:tcW w:w="479" w:type="pct"/>
            <w:vAlign w:val="center"/>
          </w:tcPr>
          <w:p w14:paraId="75281C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165</w:t>
            </w:r>
          </w:p>
        </w:tc>
        <w:tc>
          <w:tcPr>
            <w:tcW w:w="803" w:type="pct"/>
            <w:vAlign w:val="center"/>
          </w:tcPr>
          <w:p w14:paraId="1EE2655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165</w:t>
            </w:r>
          </w:p>
        </w:tc>
        <w:tc>
          <w:tcPr>
            <w:tcW w:w="989" w:type="pct"/>
            <w:vAlign w:val="center"/>
          </w:tcPr>
          <w:p w14:paraId="6E573BF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293°34'29"</w:t>
            </w:r>
          </w:p>
        </w:tc>
        <w:tc>
          <w:tcPr>
            <w:tcW w:w="803" w:type="pct"/>
            <w:vAlign w:val="center"/>
          </w:tcPr>
          <w:p w14:paraId="23A509E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w:t>
            </w:r>
          </w:p>
        </w:tc>
        <w:tc>
          <w:tcPr>
            <w:tcW w:w="963" w:type="pct"/>
            <w:vAlign w:val="center"/>
          </w:tcPr>
          <w:p w14:paraId="0D7A280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2257296,38</w:t>
            </w:r>
          </w:p>
        </w:tc>
        <w:tc>
          <w:tcPr>
            <w:tcW w:w="963" w:type="pct"/>
            <w:vAlign w:val="center"/>
          </w:tcPr>
          <w:p w14:paraId="225F76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446539,78</w:t>
            </w:r>
          </w:p>
        </w:tc>
      </w:tr>
      <w:tr w:rsidR="00D507D7" w:rsidRPr="00D507D7" w14:paraId="7FF87830" w14:textId="77777777" w:rsidTr="00D507D7">
        <w:tc>
          <w:tcPr>
            <w:tcW w:w="479" w:type="pct"/>
            <w:vAlign w:val="center"/>
          </w:tcPr>
          <w:p w14:paraId="53CC1DC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803" w:type="pct"/>
            <w:vAlign w:val="center"/>
          </w:tcPr>
          <w:p w14:paraId="589E2F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166</w:t>
            </w:r>
          </w:p>
        </w:tc>
        <w:tc>
          <w:tcPr>
            <w:tcW w:w="989" w:type="pct"/>
            <w:vAlign w:val="center"/>
          </w:tcPr>
          <w:p w14:paraId="47906EA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23°42'28"</w:t>
            </w:r>
          </w:p>
        </w:tc>
        <w:tc>
          <w:tcPr>
            <w:tcW w:w="803" w:type="pct"/>
            <w:vAlign w:val="center"/>
          </w:tcPr>
          <w:p w14:paraId="0AF0F4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963" w:type="pct"/>
            <w:vAlign w:val="center"/>
          </w:tcPr>
          <w:p w14:paraId="58DBD1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2257297,10</w:t>
            </w:r>
          </w:p>
        </w:tc>
        <w:tc>
          <w:tcPr>
            <w:tcW w:w="963" w:type="pct"/>
            <w:vAlign w:val="center"/>
          </w:tcPr>
          <w:p w14:paraId="03F598E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446538,13</w:t>
            </w:r>
          </w:p>
        </w:tc>
      </w:tr>
      <w:tr w:rsidR="00D507D7" w:rsidRPr="00D507D7" w14:paraId="5F5459C4" w14:textId="77777777" w:rsidTr="00D507D7">
        <w:tc>
          <w:tcPr>
            <w:tcW w:w="479" w:type="pct"/>
            <w:vAlign w:val="center"/>
          </w:tcPr>
          <w:p w14:paraId="7A27BD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803" w:type="pct"/>
            <w:vAlign w:val="center"/>
          </w:tcPr>
          <w:p w14:paraId="61923FC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167</w:t>
            </w:r>
          </w:p>
        </w:tc>
        <w:tc>
          <w:tcPr>
            <w:tcW w:w="989" w:type="pct"/>
            <w:vAlign w:val="center"/>
          </w:tcPr>
          <w:p w14:paraId="42A628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293°47'27"</w:t>
            </w:r>
          </w:p>
        </w:tc>
        <w:tc>
          <w:tcPr>
            <w:tcW w:w="803" w:type="pct"/>
            <w:vAlign w:val="center"/>
          </w:tcPr>
          <w:p w14:paraId="7B7593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1,02</w:t>
            </w:r>
          </w:p>
        </w:tc>
        <w:tc>
          <w:tcPr>
            <w:tcW w:w="963" w:type="pct"/>
            <w:vAlign w:val="center"/>
          </w:tcPr>
          <w:p w14:paraId="68B7FC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2257299,40</w:t>
            </w:r>
          </w:p>
        </w:tc>
        <w:tc>
          <w:tcPr>
            <w:tcW w:w="963" w:type="pct"/>
            <w:vAlign w:val="center"/>
          </w:tcPr>
          <w:p w14:paraId="755BD7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446539,14</w:t>
            </w:r>
          </w:p>
        </w:tc>
      </w:tr>
      <w:tr w:rsidR="00D507D7" w:rsidRPr="00D507D7" w14:paraId="5885FBC5" w14:textId="77777777" w:rsidTr="00D507D7">
        <w:tc>
          <w:tcPr>
            <w:tcW w:w="479" w:type="pct"/>
            <w:vAlign w:val="center"/>
          </w:tcPr>
          <w:p w14:paraId="42049F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168</w:t>
            </w:r>
          </w:p>
        </w:tc>
        <w:tc>
          <w:tcPr>
            <w:tcW w:w="803" w:type="pct"/>
            <w:vAlign w:val="center"/>
          </w:tcPr>
          <w:p w14:paraId="46706F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168</w:t>
            </w:r>
          </w:p>
        </w:tc>
        <w:tc>
          <w:tcPr>
            <w:tcW w:w="989" w:type="pct"/>
            <w:vAlign w:val="center"/>
          </w:tcPr>
          <w:p w14:paraId="6264D0B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202°59'19"</w:t>
            </w:r>
          </w:p>
        </w:tc>
        <w:tc>
          <w:tcPr>
            <w:tcW w:w="803" w:type="pct"/>
            <w:vAlign w:val="center"/>
          </w:tcPr>
          <w:p w14:paraId="50A789A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2,51</w:t>
            </w:r>
          </w:p>
        </w:tc>
        <w:tc>
          <w:tcPr>
            <w:tcW w:w="963" w:type="pct"/>
            <w:vAlign w:val="center"/>
          </w:tcPr>
          <w:p w14:paraId="46593D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963" w:type="pct"/>
            <w:vAlign w:val="center"/>
          </w:tcPr>
          <w:p w14:paraId="68A3371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446538,21</w:t>
            </w:r>
          </w:p>
        </w:tc>
      </w:tr>
      <w:tr w:rsidR="00D507D7" w:rsidRPr="00D507D7" w14:paraId="0101FB99" w14:textId="77777777" w:rsidTr="00D507D7">
        <w:tc>
          <w:tcPr>
            <w:tcW w:w="479" w:type="pct"/>
            <w:vAlign w:val="center"/>
          </w:tcPr>
          <w:p w14:paraId="2718A3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803" w:type="pct"/>
            <w:vAlign w:val="center"/>
          </w:tcPr>
          <w:p w14:paraId="773839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169</w:t>
            </w:r>
          </w:p>
        </w:tc>
        <w:tc>
          <w:tcPr>
            <w:tcW w:w="989" w:type="pct"/>
            <w:vAlign w:val="center"/>
          </w:tcPr>
          <w:p w14:paraId="4307B8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293°49'24"</w:t>
            </w:r>
          </w:p>
        </w:tc>
        <w:tc>
          <w:tcPr>
            <w:tcW w:w="803" w:type="pct"/>
            <w:vAlign w:val="center"/>
          </w:tcPr>
          <w:p w14:paraId="1A340BF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7,95</w:t>
            </w:r>
          </w:p>
        </w:tc>
        <w:tc>
          <w:tcPr>
            <w:tcW w:w="963" w:type="pct"/>
            <w:vAlign w:val="center"/>
          </w:tcPr>
          <w:p w14:paraId="59BB32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2257297,50</w:t>
            </w:r>
          </w:p>
        </w:tc>
        <w:tc>
          <w:tcPr>
            <w:tcW w:w="963" w:type="pct"/>
            <w:vAlign w:val="center"/>
          </w:tcPr>
          <w:p w14:paraId="7D8F64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446537,23</w:t>
            </w:r>
          </w:p>
        </w:tc>
      </w:tr>
      <w:tr w:rsidR="00D507D7" w:rsidRPr="00D507D7" w14:paraId="16931CCB" w14:textId="77777777" w:rsidTr="00D507D7">
        <w:tc>
          <w:tcPr>
            <w:tcW w:w="479" w:type="pct"/>
            <w:vAlign w:val="center"/>
          </w:tcPr>
          <w:p w14:paraId="441DBE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170</w:t>
            </w:r>
          </w:p>
        </w:tc>
        <w:tc>
          <w:tcPr>
            <w:tcW w:w="803" w:type="pct"/>
            <w:vAlign w:val="center"/>
          </w:tcPr>
          <w:p w14:paraId="441D3FA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170</w:t>
            </w:r>
          </w:p>
        </w:tc>
        <w:tc>
          <w:tcPr>
            <w:tcW w:w="989" w:type="pct"/>
            <w:vAlign w:val="center"/>
          </w:tcPr>
          <w:p w14:paraId="311F68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22°26'57"</w:t>
            </w:r>
          </w:p>
        </w:tc>
        <w:tc>
          <w:tcPr>
            <w:tcW w:w="803" w:type="pct"/>
            <w:vAlign w:val="center"/>
          </w:tcPr>
          <w:p w14:paraId="1D08E04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963" w:type="pct"/>
            <w:vAlign w:val="center"/>
          </w:tcPr>
          <w:p w14:paraId="788FF2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2257300,71</w:t>
            </w:r>
          </w:p>
        </w:tc>
        <w:tc>
          <w:tcPr>
            <w:tcW w:w="963" w:type="pct"/>
            <w:vAlign w:val="center"/>
          </w:tcPr>
          <w:p w14:paraId="4548D7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446529,96</w:t>
            </w:r>
          </w:p>
        </w:tc>
      </w:tr>
      <w:tr w:rsidR="00D507D7" w:rsidRPr="00D507D7" w14:paraId="6D6CFF8F" w14:textId="77777777" w:rsidTr="00D507D7">
        <w:tc>
          <w:tcPr>
            <w:tcW w:w="479" w:type="pct"/>
            <w:vAlign w:val="center"/>
          </w:tcPr>
          <w:p w14:paraId="24C452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171</w:t>
            </w:r>
          </w:p>
        </w:tc>
        <w:tc>
          <w:tcPr>
            <w:tcW w:w="803" w:type="pct"/>
            <w:vAlign w:val="center"/>
          </w:tcPr>
          <w:p w14:paraId="1A97AF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171</w:t>
            </w:r>
          </w:p>
        </w:tc>
        <w:tc>
          <w:tcPr>
            <w:tcW w:w="989" w:type="pct"/>
            <w:vAlign w:val="center"/>
          </w:tcPr>
          <w:p w14:paraId="4824FD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293°54'15"</w:t>
            </w:r>
          </w:p>
        </w:tc>
        <w:tc>
          <w:tcPr>
            <w:tcW w:w="803" w:type="pct"/>
            <w:vAlign w:val="center"/>
          </w:tcPr>
          <w:p w14:paraId="4E13FE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2,99</w:t>
            </w:r>
          </w:p>
        </w:tc>
        <w:tc>
          <w:tcPr>
            <w:tcW w:w="963" w:type="pct"/>
            <w:vAlign w:val="center"/>
          </w:tcPr>
          <w:p w14:paraId="702993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2257302,38</w:t>
            </w:r>
          </w:p>
        </w:tc>
        <w:tc>
          <w:tcPr>
            <w:tcW w:w="963" w:type="pct"/>
            <w:vAlign w:val="center"/>
          </w:tcPr>
          <w:p w14:paraId="060448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446530,65</w:t>
            </w:r>
          </w:p>
        </w:tc>
      </w:tr>
      <w:tr w:rsidR="00D507D7" w:rsidRPr="00D507D7" w14:paraId="3A50F8BA" w14:textId="77777777" w:rsidTr="00D507D7">
        <w:tc>
          <w:tcPr>
            <w:tcW w:w="479" w:type="pct"/>
            <w:vAlign w:val="center"/>
          </w:tcPr>
          <w:p w14:paraId="0994FB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w:t>
            </w:r>
          </w:p>
        </w:tc>
        <w:tc>
          <w:tcPr>
            <w:tcW w:w="803" w:type="pct"/>
            <w:vAlign w:val="center"/>
          </w:tcPr>
          <w:p w14:paraId="3386DB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172</w:t>
            </w:r>
          </w:p>
        </w:tc>
        <w:tc>
          <w:tcPr>
            <w:tcW w:w="989" w:type="pct"/>
            <w:vAlign w:val="center"/>
          </w:tcPr>
          <w:p w14:paraId="57B118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203°40'3"</w:t>
            </w:r>
          </w:p>
        </w:tc>
        <w:tc>
          <w:tcPr>
            <w:tcW w:w="803" w:type="pct"/>
            <w:vAlign w:val="center"/>
          </w:tcPr>
          <w:p w14:paraId="40141F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12,03</w:t>
            </w:r>
          </w:p>
        </w:tc>
        <w:tc>
          <w:tcPr>
            <w:tcW w:w="963" w:type="pct"/>
            <w:vAlign w:val="center"/>
          </w:tcPr>
          <w:p w14:paraId="5EFC8D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2257303,59</w:t>
            </w:r>
          </w:p>
        </w:tc>
        <w:tc>
          <w:tcPr>
            <w:tcW w:w="963" w:type="pct"/>
            <w:vAlign w:val="center"/>
          </w:tcPr>
          <w:p w14:paraId="19D277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446527,92</w:t>
            </w:r>
          </w:p>
        </w:tc>
      </w:tr>
      <w:tr w:rsidR="00D507D7" w:rsidRPr="00D507D7" w14:paraId="13B2FEFF" w14:textId="77777777" w:rsidTr="00D507D7">
        <w:tc>
          <w:tcPr>
            <w:tcW w:w="479" w:type="pct"/>
            <w:vAlign w:val="center"/>
          </w:tcPr>
          <w:p w14:paraId="4F62C1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173</w:t>
            </w:r>
          </w:p>
        </w:tc>
        <w:tc>
          <w:tcPr>
            <w:tcW w:w="803" w:type="pct"/>
            <w:vAlign w:val="center"/>
          </w:tcPr>
          <w:p w14:paraId="1AACD5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173</w:t>
            </w:r>
          </w:p>
        </w:tc>
        <w:tc>
          <w:tcPr>
            <w:tcW w:w="989" w:type="pct"/>
            <w:vAlign w:val="center"/>
          </w:tcPr>
          <w:p w14:paraId="7399A0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293°34'10"</w:t>
            </w:r>
          </w:p>
        </w:tc>
        <w:tc>
          <w:tcPr>
            <w:tcW w:w="803" w:type="pct"/>
            <w:vAlign w:val="center"/>
          </w:tcPr>
          <w:p w14:paraId="67A6901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7,1</w:t>
            </w:r>
          </w:p>
        </w:tc>
        <w:tc>
          <w:tcPr>
            <w:tcW w:w="963" w:type="pct"/>
            <w:vAlign w:val="center"/>
          </w:tcPr>
          <w:p w14:paraId="7BF1D9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2257292,57</w:t>
            </w:r>
          </w:p>
        </w:tc>
        <w:tc>
          <w:tcPr>
            <w:tcW w:w="963" w:type="pct"/>
            <w:vAlign w:val="center"/>
          </w:tcPr>
          <w:p w14:paraId="0821CC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446523,09</w:t>
            </w:r>
          </w:p>
        </w:tc>
      </w:tr>
      <w:tr w:rsidR="00D507D7" w:rsidRPr="00D507D7" w14:paraId="14597CB6" w14:textId="77777777" w:rsidTr="00D507D7">
        <w:tc>
          <w:tcPr>
            <w:tcW w:w="479" w:type="pct"/>
            <w:vAlign w:val="center"/>
          </w:tcPr>
          <w:p w14:paraId="54ED485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w:t>
            </w:r>
          </w:p>
        </w:tc>
        <w:tc>
          <w:tcPr>
            <w:tcW w:w="803" w:type="pct"/>
            <w:vAlign w:val="center"/>
          </w:tcPr>
          <w:p w14:paraId="2DFC10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174</w:t>
            </w:r>
          </w:p>
        </w:tc>
        <w:tc>
          <w:tcPr>
            <w:tcW w:w="989" w:type="pct"/>
            <w:vAlign w:val="center"/>
          </w:tcPr>
          <w:p w14:paraId="3A0F575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23°43'2"</w:t>
            </w:r>
          </w:p>
        </w:tc>
        <w:tc>
          <w:tcPr>
            <w:tcW w:w="803" w:type="pct"/>
            <w:vAlign w:val="center"/>
          </w:tcPr>
          <w:p w14:paraId="799605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963" w:type="pct"/>
            <w:vAlign w:val="center"/>
          </w:tcPr>
          <w:p w14:paraId="0B63FD9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2257295,41</w:t>
            </w:r>
          </w:p>
        </w:tc>
        <w:tc>
          <w:tcPr>
            <w:tcW w:w="963" w:type="pct"/>
            <w:vAlign w:val="center"/>
          </w:tcPr>
          <w:p w14:paraId="160336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446516,58</w:t>
            </w:r>
          </w:p>
        </w:tc>
      </w:tr>
      <w:tr w:rsidR="00D507D7" w:rsidRPr="00D507D7" w14:paraId="03C5037F" w14:textId="77777777" w:rsidTr="00D507D7">
        <w:tc>
          <w:tcPr>
            <w:tcW w:w="479" w:type="pct"/>
            <w:vAlign w:val="center"/>
          </w:tcPr>
          <w:p w14:paraId="481214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w:t>
            </w:r>
          </w:p>
        </w:tc>
        <w:tc>
          <w:tcPr>
            <w:tcW w:w="803" w:type="pct"/>
            <w:vAlign w:val="center"/>
          </w:tcPr>
          <w:p w14:paraId="78B20F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175</w:t>
            </w:r>
          </w:p>
        </w:tc>
        <w:tc>
          <w:tcPr>
            <w:tcW w:w="989" w:type="pct"/>
            <w:vAlign w:val="center"/>
          </w:tcPr>
          <w:p w14:paraId="6213B72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293°38'1"</w:t>
            </w:r>
          </w:p>
        </w:tc>
        <w:tc>
          <w:tcPr>
            <w:tcW w:w="803" w:type="pct"/>
            <w:vAlign w:val="center"/>
          </w:tcPr>
          <w:p w14:paraId="2965609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7,61</w:t>
            </w:r>
          </w:p>
        </w:tc>
        <w:tc>
          <w:tcPr>
            <w:tcW w:w="963" w:type="pct"/>
            <w:vAlign w:val="center"/>
          </w:tcPr>
          <w:p w14:paraId="3137D8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2257297,80</w:t>
            </w:r>
          </w:p>
        </w:tc>
        <w:tc>
          <w:tcPr>
            <w:tcW w:w="963" w:type="pct"/>
            <w:vAlign w:val="center"/>
          </w:tcPr>
          <w:p w14:paraId="466DF7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446517,63</w:t>
            </w:r>
          </w:p>
        </w:tc>
      </w:tr>
      <w:tr w:rsidR="00D507D7" w:rsidRPr="00D507D7" w14:paraId="40482E0D" w14:textId="77777777" w:rsidTr="00D507D7">
        <w:tc>
          <w:tcPr>
            <w:tcW w:w="479" w:type="pct"/>
            <w:vAlign w:val="center"/>
          </w:tcPr>
          <w:p w14:paraId="3823D4B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803" w:type="pct"/>
            <w:vAlign w:val="center"/>
          </w:tcPr>
          <w:p w14:paraId="51A41F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176</w:t>
            </w:r>
          </w:p>
        </w:tc>
        <w:tc>
          <w:tcPr>
            <w:tcW w:w="989" w:type="pct"/>
            <w:vAlign w:val="center"/>
          </w:tcPr>
          <w:p w14:paraId="204968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203°30'58"</w:t>
            </w:r>
          </w:p>
        </w:tc>
        <w:tc>
          <w:tcPr>
            <w:tcW w:w="803" w:type="pct"/>
            <w:vAlign w:val="center"/>
          </w:tcPr>
          <w:p w14:paraId="3B2AC6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2,61</w:t>
            </w:r>
          </w:p>
        </w:tc>
        <w:tc>
          <w:tcPr>
            <w:tcW w:w="963" w:type="pct"/>
            <w:vAlign w:val="center"/>
          </w:tcPr>
          <w:p w14:paraId="7307FA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2257300,85</w:t>
            </w:r>
          </w:p>
        </w:tc>
        <w:tc>
          <w:tcPr>
            <w:tcW w:w="963" w:type="pct"/>
            <w:vAlign w:val="center"/>
          </w:tcPr>
          <w:p w14:paraId="14168DB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446510,66</w:t>
            </w:r>
          </w:p>
        </w:tc>
      </w:tr>
      <w:tr w:rsidR="00D507D7" w:rsidRPr="00D507D7" w14:paraId="3DE325CF" w14:textId="77777777" w:rsidTr="00D507D7">
        <w:tc>
          <w:tcPr>
            <w:tcW w:w="479" w:type="pct"/>
            <w:vAlign w:val="center"/>
          </w:tcPr>
          <w:p w14:paraId="2C1B90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803" w:type="pct"/>
            <w:vAlign w:val="center"/>
          </w:tcPr>
          <w:p w14:paraId="3891A74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177</w:t>
            </w:r>
          </w:p>
        </w:tc>
        <w:tc>
          <w:tcPr>
            <w:tcW w:w="989" w:type="pct"/>
            <w:vAlign w:val="center"/>
          </w:tcPr>
          <w:p w14:paraId="46CB610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293°39'44"</w:t>
            </w:r>
          </w:p>
        </w:tc>
        <w:tc>
          <w:tcPr>
            <w:tcW w:w="803" w:type="pct"/>
            <w:vAlign w:val="center"/>
          </w:tcPr>
          <w:p w14:paraId="03571F2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35,85</w:t>
            </w:r>
          </w:p>
        </w:tc>
        <w:tc>
          <w:tcPr>
            <w:tcW w:w="963" w:type="pct"/>
            <w:vAlign w:val="center"/>
          </w:tcPr>
          <w:p w14:paraId="405285B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2257298,46</w:t>
            </w:r>
          </w:p>
        </w:tc>
        <w:tc>
          <w:tcPr>
            <w:tcW w:w="963" w:type="pct"/>
            <w:vAlign w:val="center"/>
          </w:tcPr>
          <w:p w14:paraId="38E17F7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446509,62</w:t>
            </w:r>
          </w:p>
        </w:tc>
      </w:tr>
      <w:tr w:rsidR="00D507D7" w:rsidRPr="00D507D7" w14:paraId="10AE08AC" w14:textId="77777777" w:rsidTr="00D507D7">
        <w:tc>
          <w:tcPr>
            <w:tcW w:w="479" w:type="pct"/>
            <w:vAlign w:val="center"/>
          </w:tcPr>
          <w:p w14:paraId="4E2E57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w:t>
            </w:r>
          </w:p>
        </w:tc>
        <w:tc>
          <w:tcPr>
            <w:tcW w:w="803" w:type="pct"/>
            <w:vAlign w:val="center"/>
          </w:tcPr>
          <w:p w14:paraId="62E0D45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178</w:t>
            </w:r>
          </w:p>
        </w:tc>
        <w:tc>
          <w:tcPr>
            <w:tcW w:w="989" w:type="pct"/>
            <w:vAlign w:val="center"/>
          </w:tcPr>
          <w:p w14:paraId="664023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22°47'30"</w:t>
            </w:r>
          </w:p>
        </w:tc>
        <w:tc>
          <w:tcPr>
            <w:tcW w:w="803" w:type="pct"/>
            <w:vAlign w:val="center"/>
          </w:tcPr>
          <w:p w14:paraId="45A9F0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92,08</w:t>
            </w:r>
          </w:p>
        </w:tc>
        <w:tc>
          <w:tcPr>
            <w:tcW w:w="963" w:type="pct"/>
            <w:vAlign w:val="center"/>
          </w:tcPr>
          <w:p w14:paraId="236BCD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2257312,85</w:t>
            </w:r>
          </w:p>
        </w:tc>
        <w:tc>
          <w:tcPr>
            <w:tcW w:w="963" w:type="pct"/>
            <w:vAlign w:val="center"/>
          </w:tcPr>
          <w:p w14:paraId="79C188E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446476,78</w:t>
            </w:r>
          </w:p>
        </w:tc>
      </w:tr>
      <w:tr w:rsidR="00D507D7" w:rsidRPr="00D507D7" w14:paraId="4250CA45" w14:textId="77777777" w:rsidTr="00D507D7">
        <w:tc>
          <w:tcPr>
            <w:tcW w:w="479" w:type="pct"/>
            <w:vAlign w:val="center"/>
          </w:tcPr>
          <w:p w14:paraId="7F8F60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w:t>
            </w:r>
          </w:p>
        </w:tc>
        <w:tc>
          <w:tcPr>
            <w:tcW w:w="803" w:type="pct"/>
            <w:vAlign w:val="center"/>
          </w:tcPr>
          <w:p w14:paraId="3A7A2E5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179</w:t>
            </w:r>
          </w:p>
        </w:tc>
        <w:tc>
          <w:tcPr>
            <w:tcW w:w="989" w:type="pct"/>
            <w:vAlign w:val="center"/>
          </w:tcPr>
          <w:p w14:paraId="7C51A2F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112°48'53"</w:t>
            </w:r>
          </w:p>
        </w:tc>
        <w:tc>
          <w:tcPr>
            <w:tcW w:w="803" w:type="pct"/>
            <w:vAlign w:val="center"/>
          </w:tcPr>
          <w:p w14:paraId="62E6B1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11,76</w:t>
            </w:r>
          </w:p>
        </w:tc>
        <w:tc>
          <w:tcPr>
            <w:tcW w:w="963" w:type="pct"/>
            <w:vAlign w:val="center"/>
          </w:tcPr>
          <w:p w14:paraId="473E1E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2257397,74</w:t>
            </w:r>
          </w:p>
        </w:tc>
        <w:tc>
          <w:tcPr>
            <w:tcW w:w="963" w:type="pct"/>
            <w:vAlign w:val="center"/>
          </w:tcPr>
          <w:p w14:paraId="351359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446512,45</w:t>
            </w:r>
          </w:p>
        </w:tc>
      </w:tr>
      <w:tr w:rsidR="00D507D7" w:rsidRPr="00D507D7" w14:paraId="693CB7A4" w14:textId="77777777" w:rsidTr="00D507D7">
        <w:tc>
          <w:tcPr>
            <w:tcW w:w="479" w:type="pct"/>
            <w:vAlign w:val="center"/>
          </w:tcPr>
          <w:p w14:paraId="306C98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w:t>
            </w:r>
          </w:p>
        </w:tc>
        <w:tc>
          <w:tcPr>
            <w:tcW w:w="803" w:type="pct"/>
            <w:vAlign w:val="center"/>
          </w:tcPr>
          <w:p w14:paraId="511E76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180</w:t>
            </w:r>
          </w:p>
        </w:tc>
        <w:tc>
          <w:tcPr>
            <w:tcW w:w="989" w:type="pct"/>
            <w:vAlign w:val="center"/>
          </w:tcPr>
          <w:p w14:paraId="18B55F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20°21'18"</w:t>
            </w:r>
          </w:p>
        </w:tc>
        <w:tc>
          <w:tcPr>
            <w:tcW w:w="803" w:type="pct"/>
            <w:vAlign w:val="center"/>
          </w:tcPr>
          <w:p w14:paraId="010C38F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4CF100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2257393,18</w:t>
            </w:r>
          </w:p>
        </w:tc>
        <w:tc>
          <w:tcPr>
            <w:tcW w:w="963" w:type="pct"/>
            <w:vAlign w:val="center"/>
          </w:tcPr>
          <w:p w14:paraId="549B69F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446523,29</w:t>
            </w:r>
          </w:p>
        </w:tc>
      </w:tr>
      <w:tr w:rsidR="00D507D7" w:rsidRPr="00D507D7" w14:paraId="4586B605" w14:textId="77777777" w:rsidTr="00D507D7">
        <w:tc>
          <w:tcPr>
            <w:tcW w:w="479" w:type="pct"/>
            <w:vAlign w:val="center"/>
          </w:tcPr>
          <w:p w14:paraId="595DEE0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803" w:type="pct"/>
            <w:vAlign w:val="center"/>
          </w:tcPr>
          <w:p w14:paraId="0381B8D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181</w:t>
            </w:r>
          </w:p>
        </w:tc>
        <w:tc>
          <w:tcPr>
            <w:tcW w:w="989" w:type="pct"/>
            <w:vAlign w:val="center"/>
          </w:tcPr>
          <w:p w14:paraId="229D0D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292°50'1"</w:t>
            </w:r>
          </w:p>
        </w:tc>
        <w:tc>
          <w:tcPr>
            <w:tcW w:w="803" w:type="pct"/>
            <w:vAlign w:val="center"/>
          </w:tcPr>
          <w:p w14:paraId="7E22DCE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11,54</w:t>
            </w:r>
          </w:p>
        </w:tc>
        <w:tc>
          <w:tcPr>
            <w:tcW w:w="963" w:type="pct"/>
            <w:vAlign w:val="center"/>
          </w:tcPr>
          <w:p w14:paraId="1A8133B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2257397,87</w:t>
            </w:r>
          </w:p>
        </w:tc>
        <w:tc>
          <w:tcPr>
            <w:tcW w:w="963" w:type="pct"/>
            <w:vAlign w:val="center"/>
          </w:tcPr>
          <w:p w14:paraId="69AA4E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446525,03</w:t>
            </w:r>
          </w:p>
        </w:tc>
      </w:tr>
      <w:tr w:rsidR="00D507D7" w:rsidRPr="00D507D7" w14:paraId="26BC0943" w14:textId="77777777" w:rsidTr="00D507D7">
        <w:tc>
          <w:tcPr>
            <w:tcW w:w="479" w:type="pct"/>
            <w:vAlign w:val="center"/>
          </w:tcPr>
          <w:p w14:paraId="5C01C03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w:t>
            </w:r>
          </w:p>
        </w:tc>
        <w:tc>
          <w:tcPr>
            <w:tcW w:w="803" w:type="pct"/>
            <w:vAlign w:val="center"/>
          </w:tcPr>
          <w:p w14:paraId="4A372A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182</w:t>
            </w:r>
          </w:p>
        </w:tc>
        <w:tc>
          <w:tcPr>
            <w:tcW w:w="989" w:type="pct"/>
            <w:vAlign w:val="center"/>
          </w:tcPr>
          <w:p w14:paraId="4177EF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22°47'25"</w:t>
            </w:r>
          </w:p>
        </w:tc>
        <w:tc>
          <w:tcPr>
            <w:tcW w:w="803" w:type="pct"/>
            <w:vAlign w:val="center"/>
          </w:tcPr>
          <w:p w14:paraId="3124C8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37,23</w:t>
            </w:r>
          </w:p>
        </w:tc>
        <w:tc>
          <w:tcPr>
            <w:tcW w:w="963" w:type="pct"/>
            <w:vAlign w:val="center"/>
          </w:tcPr>
          <w:p w14:paraId="6B3FBE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2257402,35</w:t>
            </w:r>
          </w:p>
        </w:tc>
        <w:tc>
          <w:tcPr>
            <w:tcW w:w="963" w:type="pct"/>
            <w:vAlign w:val="center"/>
          </w:tcPr>
          <w:p w14:paraId="078C26E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446514,39</w:t>
            </w:r>
          </w:p>
        </w:tc>
      </w:tr>
      <w:tr w:rsidR="00D507D7" w:rsidRPr="00D507D7" w14:paraId="60588921" w14:textId="77777777" w:rsidTr="00D507D7">
        <w:tc>
          <w:tcPr>
            <w:tcW w:w="479" w:type="pct"/>
            <w:vAlign w:val="center"/>
          </w:tcPr>
          <w:p w14:paraId="16BC17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803" w:type="pct"/>
            <w:vAlign w:val="center"/>
          </w:tcPr>
          <w:p w14:paraId="48DB5A0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183</w:t>
            </w:r>
          </w:p>
        </w:tc>
        <w:tc>
          <w:tcPr>
            <w:tcW w:w="989" w:type="pct"/>
            <w:vAlign w:val="center"/>
          </w:tcPr>
          <w:p w14:paraId="2219CFE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112°41'35"</w:t>
            </w:r>
          </w:p>
        </w:tc>
        <w:tc>
          <w:tcPr>
            <w:tcW w:w="803" w:type="pct"/>
            <w:vAlign w:val="center"/>
          </w:tcPr>
          <w:p w14:paraId="5349B97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963" w:type="pct"/>
            <w:vAlign w:val="center"/>
          </w:tcPr>
          <w:p w14:paraId="4E5C0CC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2257436,67</w:t>
            </w:r>
          </w:p>
        </w:tc>
        <w:tc>
          <w:tcPr>
            <w:tcW w:w="963" w:type="pct"/>
            <w:vAlign w:val="center"/>
          </w:tcPr>
          <w:p w14:paraId="3C63EBC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446528,81</w:t>
            </w:r>
          </w:p>
        </w:tc>
      </w:tr>
      <w:tr w:rsidR="00D507D7" w:rsidRPr="00D507D7" w14:paraId="07709FC4" w14:textId="77777777" w:rsidTr="00D507D7">
        <w:tc>
          <w:tcPr>
            <w:tcW w:w="479" w:type="pct"/>
            <w:vAlign w:val="center"/>
          </w:tcPr>
          <w:p w14:paraId="3F91A96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803" w:type="pct"/>
            <w:vAlign w:val="center"/>
          </w:tcPr>
          <w:p w14:paraId="521CBC4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184</w:t>
            </w:r>
          </w:p>
        </w:tc>
        <w:tc>
          <w:tcPr>
            <w:tcW w:w="989" w:type="pct"/>
            <w:vAlign w:val="center"/>
          </w:tcPr>
          <w:p w14:paraId="336F73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22°47'25"</w:t>
            </w:r>
          </w:p>
        </w:tc>
        <w:tc>
          <w:tcPr>
            <w:tcW w:w="803" w:type="pct"/>
            <w:vAlign w:val="center"/>
          </w:tcPr>
          <w:p w14:paraId="55AD72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14,74</w:t>
            </w:r>
          </w:p>
        </w:tc>
        <w:tc>
          <w:tcPr>
            <w:tcW w:w="963" w:type="pct"/>
            <w:vAlign w:val="center"/>
          </w:tcPr>
          <w:p w14:paraId="7A04C8C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2257432,02</w:t>
            </w:r>
          </w:p>
        </w:tc>
        <w:tc>
          <w:tcPr>
            <w:tcW w:w="963" w:type="pct"/>
            <w:vAlign w:val="center"/>
          </w:tcPr>
          <w:p w14:paraId="249872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446539,93</w:t>
            </w:r>
          </w:p>
        </w:tc>
      </w:tr>
      <w:tr w:rsidR="00D507D7" w:rsidRPr="00D507D7" w14:paraId="67762C7E" w14:textId="77777777" w:rsidTr="00D507D7">
        <w:tc>
          <w:tcPr>
            <w:tcW w:w="479" w:type="pct"/>
            <w:vAlign w:val="center"/>
          </w:tcPr>
          <w:p w14:paraId="06ADC95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w:t>
            </w:r>
          </w:p>
        </w:tc>
        <w:tc>
          <w:tcPr>
            <w:tcW w:w="803" w:type="pct"/>
            <w:vAlign w:val="center"/>
          </w:tcPr>
          <w:p w14:paraId="5410FB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185</w:t>
            </w:r>
          </w:p>
        </w:tc>
        <w:tc>
          <w:tcPr>
            <w:tcW w:w="989" w:type="pct"/>
            <w:vAlign w:val="center"/>
          </w:tcPr>
          <w:p w14:paraId="2A8288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291°57'1"</w:t>
            </w:r>
          </w:p>
        </w:tc>
        <w:tc>
          <w:tcPr>
            <w:tcW w:w="803" w:type="pct"/>
            <w:vAlign w:val="center"/>
          </w:tcPr>
          <w:p w14:paraId="6CBCA6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1C4DF3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2257445,61</w:t>
            </w:r>
          </w:p>
        </w:tc>
        <w:tc>
          <w:tcPr>
            <w:tcW w:w="963" w:type="pct"/>
            <w:vAlign w:val="center"/>
          </w:tcPr>
          <w:p w14:paraId="75916F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446545,64</w:t>
            </w:r>
          </w:p>
        </w:tc>
      </w:tr>
      <w:tr w:rsidR="00D507D7" w:rsidRPr="00D507D7" w14:paraId="6261F50D" w14:textId="77777777" w:rsidTr="00D507D7">
        <w:tc>
          <w:tcPr>
            <w:tcW w:w="479" w:type="pct"/>
            <w:vAlign w:val="center"/>
          </w:tcPr>
          <w:p w14:paraId="3B95C6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186</w:t>
            </w:r>
          </w:p>
        </w:tc>
        <w:tc>
          <w:tcPr>
            <w:tcW w:w="803" w:type="pct"/>
            <w:vAlign w:val="center"/>
          </w:tcPr>
          <w:p w14:paraId="7BE53A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186</w:t>
            </w:r>
          </w:p>
        </w:tc>
        <w:tc>
          <w:tcPr>
            <w:tcW w:w="989" w:type="pct"/>
            <w:vAlign w:val="center"/>
          </w:tcPr>
          <w:p w14:paraId="23FCB2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202°49'30"</w:t>
            </w:r>
          </w:p>
        </w:tc>
        <w:tc>
          <w:tcPr>
            <w:tcW w:w="803" w:type="pct"/>
            <w:vAlign w:val="center"/>
          </w:tcPr>
          <w:p w14:paraId="3060E1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9,67</w:t>
            </w:r>
          </w:p>
        </w:tc>
        <w:tc>
          <w:tcPr>
            <w:tcW w:w="963" w:type="pct"/>
            <w:vAlign w:val="center"/>
          </w:tcPr>
          <w:p w14:paraId="0FB7251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2257447,48</w:t>
            </w:r>
          </w:p>
        </w:tc>
        <w:tc>
          <w:tcPr>
            <w:tcW w:w="963" w:type="pct"/>
            <w:vAlign w:val="center"/>
          </w:tcPr>
          <w:p w14:paraId="0015E0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446541,00</w:t>
            </w:r>
          </w:p>
        </w:tc>
      </w:tr>
      <w:tr w:rsidR="00D507D7" w:rsidRPr="00D507D7" w14:paraId="6CA168A8" w14:textId="77777777" w:rsidTr="00D507D7">
        <w:tc>
          <w:tcPr>
            <w:tcW w:w="479" w:type="pct"/>
            <w:vAlign w:val="center"/>
          </w:tcPr>
          <w:p w14:paraId="6302EC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w:t>
            </w:r>
          </w:p>
        </w:tc>
        <w:tc>
          <w:tcPr>
            <w:tcW w:w="803" w:type="pct"/>
            <w:vAlign w:val="center"/>
          </w:tcPr>
          <w:p w14:paraId="023AF71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187</w:t>
            </w:r>
          </w:p>
        </w:tc>
        <w:tc>
          <w:tcPr>
            <w:tcW w:w="989" w:type="pct"/>
            <w:vAlign w:val="center"/>
          </w:tcPr>
          <w:p w14:paraId="2B25AA2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292°38'57"</w:t>
            </w:r>
          </w:p>
        </w:tc>
        <w:tc>
          <w:tcPr>
            <w:tcW w:w="803" w:type="pct"/>
            <w:vAlign w:val="center"/>
          </w:tcPr>
          <w:p w14:paraId="5EFCBB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12,05</w:t>
            </w:r>
          </w:p>
        </w:tc>
        <w:tc>
          <w:tcPr>
            <w:tcW w:w="963" w:type="pct"/>
            <w:vAlign w:val="center"/>
          </w:tcPr>
          <w:p w14:paraId="20B077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2257438,57</w:t>
            </w:r>
          </w:p>
        </w:tc>
        <w:tc>
          <w:tcPr>
            <w:tcW w:w="963" w:type="pct"/>
            <w:vAlign w:val="center"/>
          </w:tcPr>
          <w:p w14:paraId="2CF5CC0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446537,25</w:t>
            </w:r>
          </w:p>
        </w:tc>
      </w:tr>
      <w:tr w:rsidR="00D507D7" w:rsidRPr="00D507D7" w14:paraId="58DCE863" w14:textId="77777777" w:rsidTr="00D507D7">
        <w:tc>
          <w:tcPr>
            <w:tcW w:w="479" w:type="pct"/>
            <w:vAlign w:val="center"/>
          </w:tcPr>
          <w:p w14:paraId="0738EA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803" w:type="pct"/>
            <w:vAlign w:val="center"/>
          </w:tcPr>
          <w:p w14:paraId="2D9262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188</w:t>
            </w:r>
          </w:p>
        </w:tc>
        <w:tc>
          <w:tcPr>
            <w:tcW w:w="989" w:type="pct"/>
            <w:vAlign w:val="center"/>
          </w:tcPr>
          <w:p w14:paraId="63DF5C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202°34'27"</w:t>
            </w:r>
          </w:p>
        </w:tc>
        <w:tc>
          <w:tcPr>
            <w:tcW w:w="803" w:type="pct"/>
            <w:vAlign w:val="center"/>
          </w:tcPr>
          <w:p w14:paraId="0ADF734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0,96</w:t>
            </w:r>
          </w:p>
        </w:tc>
        <w:tc>
          <w:tcPr>
            <w:tcW w:w="963" w:type="pct"/>
            <w:vAlign w:val="center"/>
          </w:tcPr>
          <w:p w14:paraId="3956313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2257443,21</w:t>
            </w:r>
          </w:p>
        </w:tc>
        <w:tc>
          <w:tcPr>
            <w:tcW w:w="963" w:type="pct"/>
            <w:vAlign w:val="center"/>
          </w:tcPr>
          <w:p w14:paraId="3AAB4E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446526,13</w:t>
            </w:r>
          </w:p>
        </w:tc>
      </w:tr>
      <w:tr w:rsidR="00D507D7" w:rsidRPr="00D507D7" w14:paraId="1D1428A6" w14:textId="77777777" w:rsidTr="00D507D7">
        <w:tc>
          <w:tcPr>
            <w:tcW w:w="479" w:type="pct"/>
            <w:vAlign w:val="center"/>
          </w:tcPr>
          <w:p w14:paraId="2DCBFE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189</w:t>
            </w:r>
          </w:p>
        </w:tc>
        <w:tc>
          <w:tcPr>
            <w:tcW w:w="803" w:type="pct"/>
            <w:vAlign w:val="center"/>
          </w:tcPr>
          <w:p w14:paraId="05E5A0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189</w:t>
            </w:r>
          </w:p>
        </w:tc>
        <w:tc>
          <w:tcPr>
            <w:tcW w:w="989" w:type="pct"/>
            <w:vAlign w:val="center"/>
          </w:tcPr>
          <w:p w14:paraId="5546C63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293°47'9"</w:t>
            </w:r>
          </w:p>
        </w:tc>
        <w:tc>
          <w:tcPr>
            <w:tcW w:w="803" w:type="pct"/>
            <w:vAlign w:val="center"/>
          </w:tcPr>
          <w:p w14:paraId="172EF4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19,09</w:t>
            </w:r>
          </w:p>
        </w:tc>
        <w:tc>
          <w:tcPr>
            <w:tcW w:w="963" w:type="pct"/>
            <w:vAlign w:val="center"/>
          </w:tcPr>
          <w:p w14:paraId="7F55D99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2257442,32</w:t>
            </w:r>
          </w:p>
        </w:tc>
        <w:tc>
          <w:tcPr>
            <w:tcW w:w="963" w:type="pct"/>
            <w:vAlign w:val="center"/>
          </w:tcPr>
          <w:p w14:paraId="1B8A20A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446525,76</w:t>
            </w:r>
          </w:p>
        </w:tc>
      </w:tr>
      <w:tr w:rsidR="00D507D7" w:rsidRPr="00D507D7" w14:paraId="49999D83" w14:textId="77777777" w:rsidTr="00D507D7">
        <w:tc>
          <w:tcPr>
            <w:tcW w:w="479" w:type="pct"/>
            <w:vAlign w:val="center"/>
          </w:tcPr>
          <w:p w14:paraId="29682AB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803" w:type="pct"/>
            <w:vAlign w:val="center"/>
          </w:tcPr>
          <w:p w14:paraId="1C3A9F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190</w:t>
            </w:r>
          </w:p>
        </w:tc>
        <w:tc>
          <w:tcPr>
            <w:tcW w:w="989" w:type="pct"/>
            <w:vAlign w:val="center"/>
          </w:tcPr>
          <w:p w14:paraId="100955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20°27'14"</w:t>
            </w:r>
          </w:p>
        </w:tc>
        <w:tc>
          <w:tcPr>
            <w:tcW w:w="803" w:type="pct"/>
            <w:vAlign w:val="center"/>
          </w:tcPr>
          <w:p w14:paraId="51145ED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15,08</w:t>
            </w:r>
          </w:p>
        </w:tc>
        <w:tc>
          <w:tcPr>
            <w:tcW w:w="963" w:type="pct"/>
            <w:vAlign w:val="center"/>
          </w:tcPr>
          <w:p w14:paraId="1587DF6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2257450,02</w:t>
            </w:r>
          </w:p>
        </w:tc>
        <w:tc>
          <w:tcPr>
            <w:tcW w:w="963" w:type="pct"/>
            <w:vAlign w:val="center"/>
          </w:tcPr>
          <w:p w14:paraId="18928F8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446508,29</w:t>
            </w:r>
          </w:p>
        </w:tc>
      </w:tr>
      <w:tr w:rsidR="00D507D7" w:rsidRPr="00D507D7" w14:paraId="49348062" w14:textId="77777777" w:rsidTr="00D507D7">
        <w:tc>
          <w:tcPr>
            <w:tcW w:w="479" w:type="pct"/>
            <w:vAlign w:val="center"/>
          </w:tcPr>
          <w:p w14:paraId="253C988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191</w:t>
            </w:r>
          </w:p>
        </w:tc>
        <w:tc>
          <w:tcPr>
            <w:tcW w:w="803" w:type="pct"/>
            <w:vAlign w:val="center"/>
          </w:tcPr>
          <w:p w14:paraId="20B39EF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191</w:t>
            </w:r>
          </w:p>
        </w:tc>
        <w:tc>
          <w:tcPr>
            <w:tcW w:w="989" w:type="pct"/>
            <w:vAlign w:val="center"/>
          </w:tcPr>
          <w:p w14:paraId="25E697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290°30'8"</w:t>
            </w:r>
          </w:p>
        </w:tc>
        <w:tc>
          <w:tcPr>
            <w:tcW w:w="803" w:type="pct"/>
            <w:vAlign w:val="center"/>
          </w:tcPr>
          <w:p w14:paraId="1A5FB81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963" w:type="pct"/>
            <w:vAlign w:val="center"/>
          </w:tcPr>
          <w:p w14:paraId="6526256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2257464,15</w:t>
            </w:r>
          </w:p>
        </w:tc>
        <w:tc>
          <w:tcPr>
            <w:tcW w:w="963" w:type="pct"/>
            <w:vAlign w:val="center"/>
          </w:tcPr>
          <w:p w14:paraId="037561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446513,56</w:t>
            </w:r>
          </w:p>
        </w:tc>
      </w:tr>
      <w:tr w:rsidR="00D507D7" w:rsidRPr="00D507D7" w14:paraId="513F5011" w14:textId="77777777" w:rsidTr="00D507D7">
        <w:tc>
          <w:tcPr>
            <w:tcW w:w="479" w:type="pct"/>
            <w:vAlign w:val="center"/>
          </w:tcPr>
          <w:p w14:paraId="7E2E03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w:t>
            </w:r>
          </w:p>
        </w:tc>
        <w:tc>
          <w:tcPr>
            <w:tcW w:w="803" w:type="pct"/>
            <w:vAlign w:val="center"/>
          </w:tcPr>
          <w:p w14:paraId="46556F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989" w:type="pct"/>
            <w:vAlign w:val="center"/>
          </w:tcPr>
          <w:p w14:paraId="56A05D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200°28'29"</w:t>
            </w:r>
          </w:p>
        </w:tc>
        <w:tc>
          <w:tcPr>
            <w:tcW w:w="803" w:type="pct"/>
            <w:vAlign w:val="center"/>
          </w:tcPr>
          <w:p w14:paraId="613E137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19,81</w:t>
            </w:r>
          </w:p>
        </w:tc>
        <w:tc>
          <w:tcPr>
            <w:tcW w:w="963" w:type="pct"/>
            <w:vAlign w:val="center"/>
          </w:tcPr>
          <w:p w14:paraId="257DCC2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2257465,90</w:t>
            </w:r>
          </w:p>
        </w:tc>
        <w:tc>
          <w:tcPr>
            <w:tcW w:w="963" w:type="pct"/>
            <w:vAlign w:val="center"/>
          </w:tcPr>
          <w:p w14:paraId="660E64D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446508,88</w:t>
            </w:r>
          </w:p>
        </w:tc>
      </w:tr>
      <w:tr w:rsidR="00D507D7" w:rsidRPr="00D507D7" w14:paraId="31B7FAB6" w14:textId="77777777" w:rsidTr="00D507D7">
        <w:tc>
          <w:tcPr>
            <w:tcW w:w="479" w:type="pct"/>
          </w:tcPr>
          <w:p w14:paraId="04EF6C5A"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701C79CE" w14:textId="77777777" w:rsidR="00D507D7" w:rsidRPr="00D507D7" w:rsidRDefault="00D507D7" w:rsidP="00D507D7">
            <w:pPr>
              <w:spacing w:after="0" w:line="240" w:lineRule="auto"/>
              <w:rPr>
                <w:rFonts w:ascii="Times New Roman" w:hAnsi="Times New Roman" w:cs="Times New Roman"/>
                <w:sz w:val="12"/>
                <w:szCs w:val="12"/>
              </w:rPr>
            </w:pPr>
          </w:p>
        </w:tc>
        <w:tc>
          <w:tcPr>
            <w:tcW w:w="989" w:type="pct"/>
          </w:tcPr>
          <w:p w14:paraId="0F79CE1F"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4EE53F85"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4BC2BD5D"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08E76FC8"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79686D77" w14:textId="77777777" w:rsidTr="00D507D7">
        <w:tc>
          <w:tcPr>
            <w:tcW w:w="479" w:type="pct"/>
            <w:vAlign w:val="center"/>
          </w:tcPr>
          <w:p w14:paraId="7A19F4A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803" w:type="pct"/>
            <w:vAlign w:val="center"/>
          </w:tcPr>
          <w:p w14:paraId="50CB910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w:t>
            </w:r>
          </w:p>
        </w:tc>
        <w:tc>
          <w:tcPr>
            <w:tcW w:w="989" w:type="pct"/>
            <w:vAlign w:val="center"/>
          </w:tcPr>
          <w:p w14:paraId="2C874B7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202°36'10"</w:t>
            </w:r>
          </w:p>
        </w:tc>
        <w:tc>
          <w:tcPr>
            <w:tcW w:w="803" w:type="pct"/>
            <w:vAlign w:val="center"/>
          </w:tcPr>
          <w:p w14:paraId="5D66646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25,63</w:t>
            </w:r>
          </w:p>
        </w:tc>
        <w:tc>
          <w:tcPr>
            <w:tcW w:w="963" w:type="pct"/>
            <w:vAlign w:val="center"/>
          </w:tcPr>
          <w:p w14:paraId="3C2787C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2257224,64</w:t>
            </w:r>
          </w:p>
        </w:tc>
        <w:tc>
          <w:tcPr>
            <w:tcW w:w="963" w:type="pct"/>
            <w:vAlign w:val="center"/>
          </w:tcPr>
          <w:p w14:paraId="5390E9D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446466,43</w:t>
            </w:r>
          </w:p>
        </w:tc>
      </w:tr>
      <w:tr w:rsidR="00D507D7" w:rsidRPr="00D507D7" w14:paraId="5DDCDBC0" w14:textId="77777777" w:rsidTr="00D507D7">
        <w:tc>
          <w:tcPr>
            <w:tcW w:w="479" w:type="pct"/>
            <w:vAlign w:val="center"/>
          </w:tcPr>
          <w:p w14:paraId="363C788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803" w:type="pct"/>
            <w:vAlign w:val="center"/>
          </w:tcPr>
          <w:p w14:paraId="48E978B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193</w:t>
            </w:r>
          </w:p>
        </w:tc>
        <w:tc>
          <w:tcPr>
            <w:tcW w:w="989" w:type="pct"/>
            <w:vAlign w:val="center"/>
          </w:tcPr>
          <w:p w14:paraId="3FC7CC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112°52'12"</w:t>
            </w:r>
          </w:p>
        </w:tc>
        <w:tc>
          <w:tcPr>
            <w:tcW w:w="803" w:type="pct"/>
            <w:vAlign w:val="center"/>
          </w:tcPr>
          <w:p w14:paraId="6EEA3AE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6,87</w:t>
            </w:r>
          </w:p>
        </w:tc>
        <w:tc>
          <w:tcPr>
            <w:tcW w:w="963" w:type="pct"/>
            <w:vAlign w:val="center"/>
          </w:tcPr>
          <w:p w14:paraId="2AE353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2257200,98</w:t>
            </w:r>
          </w:p>
        </w:tc>
        <w:tc>
          <w:tcPr>
            <w:tcW w:w="963" w:type="pct"/>
            <w:vAlign w:val="center"/>
          </w:tcPr>
          <w:p w14:paraId="6E08ACD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446456,58</w:t>
            </w:r>
          </w:p>
        </w:tc>
      </w:tr>
      <w:tr w:rsidR="00D507D7" w:rsidRPr="00D507D7" w14:paraId="49F5F3BB" w14:textId="77777777" w:rsidTr="00D507D7">
        <w:tc>
          <w:tcPr>
            <w:tcW w:w="479" w:type="pct"/>
            <w:vAlign w:val="center"/>
          </w:tcPr>
          <w:p w14:paraId="7CE72E9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803" w:type="pct"/>
            <w:vAlign w:val="center"/>
          </w:tcPr>
          <w:p w14:paraId="4BF328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194</w:t>
            </w:r>
          </w:p>
        </w:tc>
        <w:tc>
          <w:tcPr>
            <w:tcW w:w="989" w:type="pct"/>
            <w:vAlign w:val="center"/>
          </w:tcPr>
          <w:p w14:paraId="4A669C9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203°43'42"</w:t>
            </w:r>
          </w:p>
        </w:tc>
        <w:tc>
          <w:tcPr>
            <w:tcW w:w="803" w:type="pct"/>
            <w:vAlign w:val="center"/>
          </w:tcPr>
          <w:p w14:paraId="5D91DC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0,99</w:t>
            </w:r>
          </w:p>
        </w:tc>
        <w:tc>
          <w:tcPr>
            <w:tcW w:w="963" w:type="pct"/>
            <w:vAlign w:val="center"/>
          </w:tcPr>
          <w:p w14:paraId="3FBCECC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2257198,31</w:t>
            </w:r>
          </w:p>
        </w:tc>
        <w:tc>
          <w:tcPr>
            <w:tcW w:w="963" w:type="pct"/>
            <w:vAlign w:val="center"/>
          </w:tcPr>
          <w:p w14:paraId="4DD39B3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446462,91</w:t>
            </w:r>
          </w:p>
        </w:tc>
      </w:tr>
      <w:tr w:rsidR="00D507D7" w:rsidRPr="00D507D7" w14:paraId="2BC10852" w14:textId="77777777" w:rsidTr="00D507D7">
        <w:tc>
          <w:tcPr>
            <w:tcW w:w="479" w:type="pct"/>
            <w:vAlign w:val="center"/>
          </w:tcPr>
          <w:p w14:paraId="7B941E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803" w:type="pct"/>
            <w:vAlign w:val="center"/>
          </w:tcPr>
          <w:p w14:paraId="7C66F9B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w:t>
            </w:r>
          </w:p>
        </w:tc>
        <w:tc>
          <w:tcPr>
            <w:tcW w:w="989" w:type="pct"/>
            <w:vAlign w:val="center"/>
          </w:tcPr>
          <w:p w14:paraId="1586165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292°45'41"</w:t>
            </w:r>
          </w:p>
        </w:tc>
        <w:tc>
          <w:tcPr>
            <w:tcW w:w="803" w:type="pct"/>
            <w:vAlign w:val="center"/>
          </w:tcPr>
          <w:p w14:paraId="541367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6,54</w:t>
            </w:r>
          </w:p>
        </w:tc>
        <w:tc>
          <w:tcPr>
            <w:tcW w:w="963" w:type="pct"/>
            <w:vAlign w:val="center"/>
          </w:tcPr>
          <w:p w14:paraId="076F36E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2257197,40</w:t>
            </w:r>
          </w:p>
        </w:tc>
        <w:tc>
          <w:tcPr>
            <w:tcW w:w="963" w:type="pct"/>
            <w:vAlign w:val="center"/>
          </w:tcPr>
          <w:p w14:paraId="50997F9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446462,51</w:t>
            </w:r>
          </w:p>
        </w:tc>
      </w:tr>
      <w:tr w:rsidR="00D507D7" w:rsidRPr="00D507D7" w14:paraId="7BDB5086" w14:textId="77777777" w:rsidTr="00D507D7">
        <w:tc>
          <w:tcPr>
            <w:tcW w:w="479" w:type="pct"/>
            <w:vAlign w:val="center"/>
          </w:tcPr>
          <w:p w14:paraId="2768EF4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803" w:type="pct"/>
            <w:vAlign w:val="center"/>
          </w:tcPr>
          <w:p w14:paraId="7FB162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196</w:t>
            </w:r>
          </w:p>
        </w:tc>
        <w:tc>
          <w:tcPr>
            <w:tcW w:w="989" w:type="pct"/>
            <w:vAlign w:val="center"/>
          </w:tcPr>
          <w:p w14:paraId="530B309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202°46'16"</w:t>
            </w:r>
          </w:p>
        </w:tc>
        <w:tc>
          <w:tcPr>
            <w:tcW w:w="803" w:type="pct"/>
            <w:vAlign w:val="center"/>
          </w:tcPr>
          <w:p w14:paraId="6F54D1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9,33</w:t>
            </w:r>
          </w:p>
        </w:tc>
        <w:tc>
          <w:tcPr>
            <w:tcW w:w="963" w:type="pct"/>
            <w:vAlign w:val="center"/>
          </w:tcPr>
          <w:p w14:paraId="23E972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2257199,93</w:t>
            </w:r>
          </w:p>
        </w:tc>
        <w:tc>
          <w:tcPr>
            <w:tcW w:w="963" w:type="pct"/>
            <w:vAlign w:val="center"/>
          </w:tcPr>
          <w:p w14:paraId="4DDB947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446456,48</w:t>
            </w:r>
          </w:p>
        </w:tc>
      </w:tr>
      <w:tr w:rsidR="00D507D7" w:rsidRPr="00D507D7" w14:paraId="31E57321" w14:textId="77777777" w:rsidTr="00D507D7">
        <w:tc>
          <w:tcPr>
            <w:tcW w:w="479" w:type="pct"/>
            <w:vAlign w:val="center"/>
          </w:tcPr>
          <w:p w14:paraId="27AD26D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803" w:type="pct"/>
            <w:vAlign w:val="center"/>
          </w:tcPr>
          <w:p w14:paraId="38B7807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197</w:t>
            </w:r>
          </w:p>
        </w:tc>
        <w:tc>
          <w:tcPr>
            <w:tcW w:w="989" w:type="pct"/>
            <w:vAlign w:val="center"/>
          </w:tcPr>
          <w:p w14:paraId="72C8FD5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112°50'16"</w:t>
            </w:r>
          </w:p>
        </w:tc>
        <w:tc>
          <w:tcPr>
            <w:tcW w:w="803" w:type="pct"/>
            <w:vAlign w:val="center"/>
          </w:tcPr>
          <w:p w14:paraId="23AC13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13,35</w:t>
            </w:r>
          </w:p>
        </w:tc>
        <w:tc>
          <w:tcPr>
            <w:tcW w:w="963" w:type="pct"/>
            <w:vAlign w:val="center"/>
          </w:tcPr>
          <w:p w14:paraId="1B68891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2257191,33</w:t>
            </w:r>
          </w:p>
        </w:tc>
        <w:tc>
          <w:tcPr>
            <w:tcW w:w="963" w:type="pct"/>
            <w:vAlign w:val="center"/>
          </w:tcPr>
          <w:p w14:paraId="145F950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446452,87</w:t>
            </w:r>
          </w:p>
        </w:tc>
      </w:tr>
      <w:tr w:rsidR="00D507D7" w:rsidRPr="00D507D7" w14:paraId="18ED682B" w14:textId="77777777" w:rsidTr="00D507D7">
        <w:tc>
          <w:tcPr>
            <w:tcW w:w="479" w:type="pct"/>
            <w:vAlign w:val="center"/>
          </w:tcPr>
          <w:p w14:paraId="4A7E92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803" w:type="pct"/>
            <w:vAlign w:val="center"/>
          </w:tcPr>
          <w:p w14:paraId="74BF819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198</w:t>
            </w:r>
          </w:p>
        </w:tc>
        <w:tc>
          <w:tcPr>
            <w:tcW w:w="989" w:type="pct"/>
            <w:vAlign w:val="center"/>
          </w:tcPr>
          <w:p w14:paraId="71DB74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24°16'46"</w:t>
            </w:r>
          </w:p>
        </w:tc>
        <w:tc>
          <w:tcPr>
            <w:tcW w:w="803" w:type="pct"/>
            <w:vAlign w:val="center"/>
          </w:tcPr>
          <w:p w14:paraId="0B01887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963" w:type="pct"/>
            <w:vAlign w:val="center"/>
          </w:tcPr>
          <w:p w14:paraId="54DD560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2257186,15</w:t>
            </w:r>
          </w:p>
        </w:tc>
        <w:tc>
          <w:tcPr>
            <w:tcW w:w="963" w:type="pct"/>
            <w:vAlign w:val="center"/>
          </w:tcPr>
          <w:p w14:paraId="4A39729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446465,17</w:t>
            </w:r>
          </w:p>
        </w:tc>
      </w:tr>
      <w:tr w:rsidR="00D507D7" w:rsidRPr="00D507D7" w14:paraId="5A4237CF" w14:textId="77777777" w:rsidTr="00D507D7">
        <w:tc>
          <w:tcPr>
            <w:tcW w:w="479" w:type="pct"/>
            <w:vAlign w:val="center"/>
          </w:tcPr>
          <w:p w14:paraId="66C1E94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8</w:t>
            </w:r>
          </w:p>
        </w:tc>
        <w:tc>
          <w:tcPr>
            <w:tcW w:w="803" w:type="pct"/>
            <w:vAlign w:val="center"/>
          </w:tcPr>
          <w:p w14:paraId="381F105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199</w:t>
            </w:r>
          </w:p>
        </w:tc>
        <w:tc>
          <w:tcPr>
            <w:tcW w:w="989" w:type="pct"/>
            <w:vAlign w:val="center"/>
          </w:tcPr>
          <w:p w14:paraId="1AC3121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292°43'47"</w:t>
            </w:r>
          </w:p>
        </w:tc>
        <w:tc>
          <w:tcPr>
            <w:tcW w:w="803" w:type="pct"/>
            <w:vAlign w:val="center"/>
          </w:tcPr>
          <w:p w14:paraId="48996AB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3,21</w:t>
            </w:r>
          </w:p>
        </w:tc>
        <w:tc>
          <w:tcPr>
            <w:tcW w:w="963" w:type="pct"/>
            <w:vAlign w:val="center"/>
          </w:tcPr>
          <w:p w14:paraId="40A1074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2257187,99</w:t>
            </w:r>
          </w:p>
        </w:tc>
        <w:tc>
          <w:tcPr>
            <w:tcW w:w="963" w:type="pct"/>
            <w:vAlign w:val="center"/>
          </w:tcPr>
          <w:p w14:paraId="7CA17C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446466,00</w:t>
            </w:r>
          </w:p>
        </w:tc>
      </w:tr>
      <w:tr w:rsidR="00D507D7" w:rsidRPr="00D507D7" w14:paraId="764968CA" w14:textId="77777777" w:rsidTr="00D507D7">
        <w:tc>
          <w:tcPr>
            <w:tcW w:w="479" w:type="pct"/>
            <w:vAlign w:val="center"/>
          </w:tcPr>
          <w:p w14:paraId="3963E48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9</w:t>
            </w:r>
          </w:p>
        </w:tc>
        <w:tc>
          <w:tcPr>
            <w:tcW w:w="803" w:type="pct"/>
            <w:vAlign w:val="center"/>
          </w:tcPr>
          <w:p w14:paraId="4842F13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200</w:t>
            </w:r>
          </w:p>
        </w:tc>
        <w:tc>
          <w:tcPr>
            <w:tcW w:w="989" w:type="pct"/>
            <w:vAlign w:val="center"/>
          </w:tcPr>
          <w:p w14:paraId="4B2C096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24°0'5"</w:t>
            </w:r>
          </w:p>
        </w:tc>
        <w:tc>
          <w:tcPr>
            <w:tcW w:w="803" w:type="pct"/>
            <w:vAlign w:val="center"/>
          </w:tcPr>
          <w:p w14:paraId="73722A2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w:t>
            </w:r>
          </w:p>
        </w:tc>
        <w:tc>
          <w:tcPr>
            <w:tcW w:w="963" w:type="pct"/>
            <w:vAlign w:val="center"/>
          </w:tcPr>
          <w:p w14:paraId="7DC91E8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2257189,23</w:t>
            </w:r>
          </w:p>
        </w:tc>
        <w:tc>
          <w:tcPr>
            <w:tcW w:w="963" w:type="pct"/>
            <w:vAlign w:val="center"/>
          </w:tcPr>
          <w:p w14:paraId="27A4BF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446463,04</w:t>
            </w:r>
          </w:p>
        </w:tc>
      </w:tr>
      <w:tr w:rsidR="00D507D7" w:rsidRPr="00D507D7" w14:paraId="48AFBF97" w14:textId="77777777" w:rsidTr="00D507D7">
        <w:tc>
          <w:tcPr>
            <w:tcW w:w="479" w:type="pct"/>
            <w:vAlign w:val="center"/>
          </w:tcPr>
          <w:p w14:paraId="794601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10</w:t>
            </w:r>
          </w:p>
        </w:tc>
        <w:tc>
          <w:tcPr>
            <w:tcW w:w="803" w:type="pct"/>
            <w:vAlign w:val="center"/>
          </w:tcPr>
          <w:p w14:paraId="0DA9BAA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201</w:t>
            </w:r>
          </w:p>
        </w:tc>
        <w:tc>
          <w:tcPr>
            <w:tcW w:w="989" w:type="pct"/>
            <w:vAlign w:val="center"/>
          </w:tcPr>
          <w:p w14:paraId="436A758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25°40'41"</w:t>
            </w:r>
          </w:p>
        </w:tc>
        <w:tc>
          <w:tcPr>
            <w:tcW w:w="803" w:type="pct"/>
            <w:vAlign w:val="center"/>
          </w:tcPr>
          <w:p w14:paraId="662AB1B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15,02</w:t>
            </w:r>
          </w:p>
        </w:tc>
        <w:tc>
          <w:tcPr>
            <w:tcW w:w="963" w:type="pct"/>
            <w:vAlign w:val="center"/>
          </w:tcPr>
          <w:p w14:paraId="0EF0FA9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2257202,93</w:t>
            </w:r>
          </w:p>
        </w:tc>
        <w:tc>
          <w:tcPr>
            <w:tcW w:w="963" w:type="pct"/>
            <w:vAlign w:val="center"/>
          </w:tcPr>
          <w:p w14:paraId="4DC9904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446469,14</w:t>
            </w:r>
          </w:p>
        </w:tc>
      </w:tr>
      <w:tr w:rsidR="00D507D7" w:rsidRPr="00D507D7" w14:paraId="6A37A937" w14:textId="77777777" w:rsidTr="00D507D7">
        <w:tc>
          <w:tcPr>
            <w:tcW w:w="479" w:type="pct"/>
            <w:vAlign w:val="center"/>
          </w:tcPr>
          <w:p w14:paraId="1955E39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w:t>
            </w:r>
          </w:p>
        </w:tc>
        <w:tc>
          <w:tcPr>
            <w:tcW w:w="803" w:type="pct"/>
            <w:vAlign w:val="center"/>
          </w:tcPr>
          <w:p w14:paraId="0F09DD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w:t>
            </w:r>
          </w:p>
        </w:tc>
        <w:tc>
          <w:tcPr>
            <w:tcW w:w="989" w:type="pct"/>
            <w:vAlign w:val="center"/>
          </w:tcPr>
          <w:p w14:paraId="0874B4F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110°26'24"</w:t>
            </w:r>
          </w:p>
        </w:tc>
        <w:tc>
          <w:tcPr>
            <w:tcW w:w="803" w:type="pct"/>
            <w:vAlign w:val="center"/>
          </w:tcPr>
          <w:p w14:paraId="005060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2,89</w:t>
            </w:r>
          </w:p>
        </w:tc>
        <w:tc>
          <w:tcPr>
            <w:tcW w:w="963" w:type="pct"/>
            <w:vAlign w:val="center"/>
          </w:tcPr>
          <w:p w14:paraId="268361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2257216,47</w:t>
            </w:r>
          </w:p>
        </w:tc>
        <w:tc>
          <w:tcPr>
            <w:tcW w:w="963" w:type="pct"/>
            <w:vAlign w:val="center"/>
          </w:tcPr>
          <w:p w14:paraId="193390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446475,65</w:t>
            </w:r>
          </w:p>
        </w:tc>
      </w:tr>
      <w:tr w:rsidR="00D507D7" w:rsidRPr="00D507D7" w14:paraId="6ED0E953" w14:textId="77777777" w:rsidTr="00D507D7">
        <w:tc>
          <w:tcPr>
            <w:tcW w:w="479" w:type="pct"/>
            <w:vAlign w:val="center"/>
          </w:tcPr>
          <w:p w14:paraId="74638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w:t>
            </w:r>
          </w:p>
        </w:tc>
        <w:tc>
          <w:tcPr>
            <w:tcW w:w="803" w:type="pct"/>
            <w:vAlign w:val="center"/>
          </w:tcPr>
          <w:p w14:paraId="2A75B6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w:t>
            </w:r>
          </w:p>
        </w:tc>
        <w:tc>
          <w:tcPr>
            <w:tcW w:w="989" w:type="pct"/>
            <w:vAlign w:val="center"/>
          </w:tcPr>
          <w:p w14:paraId="00E3853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23°56'47"</w:t>
            </w:r>
          </w:p>
        </w:tc>
        <w:tc>
          <w:tcPr>
            <w:tcW w:w="803" w:type="pct"/>
            <w:vAlign w:val="center"/>
          </w:tcPr>
          <w:p w14:paraId="337AECE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3,62</w:t>
            </w:r>
          </w:p>
        </w:tc>
        <w:tc>
          <w:tcPr>
            <w:tcW w:w="963" w:type="pct"/>
            <w:vAlign w:val="center"/>
          </w:tcPr>
          <w:p w14:paraId="0DDFCD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2257215,46</w:t>
            </w:r>
          </w:p>
        </w:tc>
        <w:tc>
          <w:tcPr>
            <w:tcW w:w="963" w:type="pct"/>
            <w:vAlign w:val="center"/>
          </w:tcPr>
          <w:p w14:paraId="5DED2C7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446478,36</w:t>
            </w:r>
          </w:p>
        </w:tc>
      </w:tr>
      <w:tr w:rsidR="00D507D7" w:rsidRPr="00D507D7" w14:paraId="55E3BED7" w14:textId="77777777" w:rsidTr="00D507D7">
        <w:tc>
          <w:tcPr>
            <w:tcW w:w="479" w:type="pct"/>
            <w:vAlign w:val="center"/>
          </w:tcPr>
          <w:p w14:paraId="5F940DE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w:t>
            </w:r>
          </w:p>
        </w:tc>
        <w:tc>
          <w:tcPr>
            <w:tcW w:w="803" w:type="pct"/>
            <w:vAlign w:val="center"/>
          </w:tcPr>
          <w:p w14:paraId="4DE782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204</w:t>
            </w:r>
          </w:p>
        </w:tc>
        <w:tc>
          <w:tcPr>
            <w:tcW w:w="989" w:type="pct"/>
            <w:vAlign w:val="center"/>
          </w:tcPr>
          <w:p w14:paraId="45878D2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293°39'23"</w:t>
            </w:r>
          </w:p>
        </w:tc>
        <w:tc>
          <w:tcPr>
            <w:tcW w:w="803" w:type="pct"/>
            <w:vAlign w:val="center"/>
          </w:tcPr>
          <w:p w14:paraId="7C3EBA4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14,63</w:t>
            </w:r>
          </w:p>
        </w:tc>
        <w:tc>
          <w:tcPr>
            <w:tcW w:w="963" w:type="pct"/>
            <w:vAlign w:val="center"/>
          </w:tcPr>
          <w:p w14:paraId="0D7E117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2257218,77</w:t>
            </w:r>
          </w:p>
        </w:tc>
        <w:tc>
          <w:tcPr>
            <w:tcW w:w="963" w:type="pct"/>
            <w:vAlign w:val="center"/>
          </w:tcPr>
          <w:p w14:paraId="3870AE8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446479,83</w:t>
            </w:r>
          </w:p>
        </w:tc>
      </w:tr>
      <w:tr w:rsidR="00D507D7" w:rsidRPr="00D507D7" w14:paraId="38C59319" w14:textId="77777777" w:rsidTr="00D507D7">
        <w:tc>
          <w:tcPr>
            <w:tcW w:w="479" w:type="pct"/>
            <w:vAlign w:val="center"/>
          </w:tcPr>
          <w:p w14:paraId="1D1D237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14</w:t>
            </w:r>
          </w:p>
        </w:tc>
        <w:tc>
          <w:tcPr>
            <w:tcW w:w="803" w:type="pct"/>
            <w:vAlign w:val="center"/>
          </w:tcPr>
          <w:p w14:paraId="01E71CA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192</w:t>
            </w:r>
          </w:p>
        </w:tc>
        <w:tc>
          <w:tcPr>
            <w:tcW w:w="989" w:type="pct"/>
            <w:vAlign w:val="center"/>
          </w:tcPr>
          <w:p w14:paraId="1A43B70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202°36'10"</w:t>
            </w:r>
          </w:p>
        </w:tc>
        <w:tc>
          <w:tcPr>
            <w:tcW w:w="803" w:type="pct"/>
            <w:vAlign w:val="center"/>
          </w:tcPr>
          <w:p w14:paraId="32D2028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25,63</w:t>
            </w:r>
          </w:p>
        </w:tc>
        <w:tc>
          <w:tcPr>
            <w:tcW w:w="963" w:type="pct"/>
            <w:vAlign w:val="center"/>
          </w:tcPr>
          <w:p w14:paraId="3DB8DF1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2257224,64</w:t>
            </w:r>
          </w:p>
        </w:tc>
        <w:tc>
          <w:tcPr>
            <w:tcW w:w="963" w:type="pct"/>
            <w:vAlign w:val="center"/>
          </w:tcPr>
          <w:p w14:paraId="78538F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446466,43</w:t>
            </w:r>
          </w:p>
        </w:tc>
      </w:tr>
      <w:tr w:rsidR="00D507D7" w:rsidRPr="00D507D7" w14:paraId="2B54D481" w14:textId="77777777" w:rsidTr="00D507D7">
        <w:tc>
          <w:tcPr>
            <w:tcW w:w="479" w:type="pct"/>
          </w:tcPr>
          <w:p w14:paraId="0EA906D1"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05774683" w14:textId="77777777" w:rsidR="00D507D7" w:rsidRPr="00D507D7" w:rsidRDefault="00D507D7" w:rsidP="00D507D7">
            <w:pPr>
              <w:spacing w:after="0" w:line="240" w:lineRule="auto"/>
              <w:rPr>
                <w:rFonts w:ascii="Times New Roman" w:hAnsi="Times New Roman" w:cs="Times New Roman"/>
                <w:sz w:val="12"/>
                <w:szCs w:val="12"/>
              </w:rPr>
            </w:pPr>
          </w:p>
        </w:tc>
        <w:tc>
          <w:tcPr>
            <w:tcW w:w="989" w:type="pct"/>
          </w:tcPr>
          <w:p w14:paraId="4BD8C71C"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565B6DDD"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0C929852"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6EEA3DE1"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56487306" w14:textId="77777777" w:rsidTr="00D507D7">
        <w:tc>
          <w:tcPr>
            <w:tcW w:w="479" w:type="pct"/>
            <w:vAlign w:val="center"/>
          </w:tcPr>
          <w:p w14:paraId="706924C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803" w:type="pct"/>
            <w:vAlign w:val="center"/>
          </w:tcPr>
          <w:p w14:paraId="0CB44D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989" w:type="pct"/>
            <w:vAlign w:val="center"/>
          </w:tcPr>
          <w:p w14:paraId="7BFF508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203°39'27"</w:t>
            </w:r>
          </w:p>
        </w:tc>
        <w:tc>
          <w:tcPr>
            <w:tcW w:w="803" w:type="pct"/>
            <w:vAlign w:val="center"/>
          </w:tcPr>
          <w:p w14:paraId="0CC1936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74,94</w:t>
            </w:r>
          </w:p>
        </w:tc>
        <w:tc>
          <w:tcPr>
            <w:tcW w:w="963" w:type="pct"/>
            <w:vAlign w:val="center"/>
          </w:tcPr>
          <w:p w14:paraId="7940A5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963" w:type="pct"/>
            <w:vAlign w:val="center"/>
          </w:tcPr>
          <w:p w14:paraId="400D38C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446494,09</w:t>
            </w:r>
          </w:p>
        </w:tc>
      </w:tr>
      <w:tr w:rsidR="00D507D7" w:rsidRPr="00D507D7" w14:paraId="1CBEB864" w14:textId="77777777" w:rsidTr="00D507D7">
        <w:tc>
          <w:tcPr>
            <w:tcW w:w="479" w:type="pct"/>
            <w:vAlign w:val="center"/>
          </w:tcPr>
          <w:p w14:paraId="34719E9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803" w:type="pct"/>
            <w:vAlign w:val="center"/>
          </w:tcPr>
          <w:p w14:paraId="05DF13C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206</w:t>
            </w:r>
          </w:p>
        </w:tc>
        <w:tc>
          <w:tcPr>
            <w:tcW w:w="989" w:type="pct"/>
            <w:vAlign w:val="center"/>
          </w:tcPr>
          <w:p w14:paraId="5A058C5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113°42'0"</w:t>
            </w:r>
          </w:p>
        </w:tc>
        <w:tc>
          <w:tcPr>
            <w:tcW w:w="803" w:type="pct"/>
            <w:vAlign w:val="center"/>
          </w:tcPr>
          <w:p w14:paraId="21E6769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19,51</w:t>
            </w:r>
          </w:p>
        </w:tc>
        <w:tc>
          <w:tcPr>
            <w:tcW w:w="963" w:type="pct"/>
            <w:vAlign w:val="center"/>
          </w:tcPr>
          <w:p w14:paraId="215F8E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2257231,17</w:t>
            </w:r>
          </w:p>
        </w:tc>
        <w:tc>
          <w:tcPr>
            <w:tcW w:w="963" w:type="pct"/>
            <w:vAlign w:val="center"/>
          </w:tcPr>
          <w:p w14:paraId="69D7F42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446464,02</w:t>
            </w:r>
          </w:p>
        </w:tc>
      </w:tr>
      <w:tr w:rsidR="00D507D7" w:rsidRPr="00D507D7" w14:paraId="407DC19B" w14:textId="77777777" w:rsidTr="00D507D7">
        <w:tc>
          <w:tcPr>
            <w:tcW w:w="479" w:type="pct"/>
            <w:vAlign w:val="center"/>
          </w:tcPr>
          <w:p w14:paraId="5BB492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803" w:type="pct"/>
            <w:vAlign w:val="center"/>
          </w:tcPr>
          <w:p w14:paraId="3968A8E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207</w:t>
            </w:r>
          </w:p>
        </w:tc>
        <w:tc>
          <w:tcPr>
            <w:tcW w:w="989" w:type="pct"/>
            <w:vAlign w:val="center"/>
          </w:tcPr>
          <w:p w14:paraId="7F23D3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24°15'59"</w:t>
            </w:r>
          </w:p>
        </w:tc>
        <w:tc>
          <w:tcPr>
            <w:tcW w:w="803" w:type="pct"/>
            <w:vAlign w:val="center"/>
          </w:tcPr>
          <w:p w14:paraId="1C83EF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25,65</w:t>
            </w:r>
          </w:p>
        </w:tc>
        <w:tc>
          <w:tcPr>
            <w:tcW w:w="963" w:type="pct"/>
            <w:vAlign w:val="center"/>
          </w:tcPr>
          <w:p w14:paraId="0C94350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2257223,33</w:t>
            </w:r>
          </w:p>
        </w:tc>
        <w:tc>
          <w:tcPr>
            <w:tcW w:w="963" w:type="pct"/>
            <w:vAlign w:val="center"/>
          </w:tcPr>
          <w:p w14:paraId="2CC2993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446481,88</w:t>
            </w:r>
          </w:p>
        </w:tc>
      </w:tr>
      <w:tr w:rsidR="00D507D7" w:rsidRPr="00D507D7" w14:paraId="44B06293" w14:textId="77777777" w:rsidTr="00D507D7">
        <w:tc>
          <w:tcPr>
            <w:tcW w:w="479" w:type="pct"/>
            <w:vAlign w:val="center"/>
          </w:tcPr>
          <w:p w14:paraId="3379283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803" w:type="pct"/>
            <w:vAlign w:val="center"/>
          </w:tcPr>
          <w:p w14:paraId="4A093FD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208</w:t>
            </w:r>
          </w:p>
        </w:tc>
        <w:tc>
          <w:tcPr>
            <w:tcW w:w="989" w:type="pct"/>
            <w:vAlign w:val="center"/>
          </w:tcPr>
          <w:p w14:paraId="5FE3F8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112°48'43"</w:t>
            </w:r>
          </w:p>
        </w:tc>
        <w:tc>
          <w:tcPr>
            <w:tcW w:w="803" w:type="pct"/>
            <w:vAlign w:val="center"/>
          </w:tcPr>
          <w:p w14:paraId="47C999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47,28</w:t>
            </w:r>
          </w:p>
        </w:tc>
        <w:tc>
          <w:tcPr>
            <w:tcW w:w="963" w:type="pct"/>
            <w:vAlign w:val="center"/>
          </w:tcPr>
          <w:p w14:paraId="1C079BD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2257246,71</w:t>
            </w:r>
          </w:p>
        </w:tc>
        <w:tc>
          <w:tcPr>
            <w:tcW w:w="963" w:type="pct"/>
            <w:vAlign w:val="center"/>
          </w:tcPr>
          <w:p w14:paraId="6AF1435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446492,42</w:t>
            </w:r>
          </w:p>
        </w:tc>
      </w:tr>
      <w:tr w:rsidR="00D507D7" w:rsidRPr="00D507D7" w14:paraId="668FE7CE" w14:textId="77777777" w:rsidTr="00D507D7">
        <w:tc>
          <w:tcPr>
            <w:tcW w:w="479" w:type="pct"/>
            <w:vAlign w:val="center"/>
          </w:tcPr>
          <w:p w14:paraId="3DC28DD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803" w:type="pct"/>
            <w:vAlign w:val="center"/>
          </w:tcPr>
          <w:p w14:paraId="6BC7AB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209</w:t>
            </w:r>
          </w:p>
        </w:tc>
        <w:tc>
          <w:tcPr>
            <w:tcW w:w="989" w:type="pct"/>
            <w:vAlign w:val="center"/>
          </w:tcPr>
          <w:p w14:paraId="65FCAB7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23°39'13"</w:t>
            </w:r>
          </w:p>
        </w:tc>
        <w:tc>
          <w:tcPr>
            <w:tcW w:w="803" w:type="pct"/>
            <w:vAlign w:val="center"/>
          </w:tcPr>
          <w:p w14:paraId="2949C62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48,6</w:t>
            </w:r>
          </w:p>
        </w:tc>
        <w:tc>
          <w:tcPr>
            <w:tcW w:w="963" w:type="pct"/>
            <w:vAlign w:val="center"/>
          </w:tcPr>
          <w:p w14:paraId="0E4461B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2257228,38</w:t>
            </w:r>
          </w:p>
        </w:tc>
        <w:tc>
          <w:tcPr>
            <w:tcW w:w="963" w:type="pct"/>
            <w:vAlign w:val="center"/>
          </w:tcPr>
          <w:p w14:paraId="7064D01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446536,00</w:t>
            </w:r>
          </w:p>
        </w:tc>
      </w:tr>
      <w:tr w:rsidR="00D507D7" w:rsidRPr="00D507D7" w14:paraId="2C57DEE6" w14:textId="77777777" w:rsidTr="00D507D7">
        <w:tc>
          <w:tcPr>
            <w:tcW w:w="479" w:type="pct"/>
            <w:vAlign w:val="center"/>
          </w:tcPr>
          <w:p w14:paraId="39BCC7F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w:t>
            </w:r>
          </w:p>
        </w:tc>
        <w:tc>
          <w:tcPr>
            <w:tcW w:w="803" w:type="pct"/>
            <w:vAlign w:val="center"/>
          </w:tcPr>
          <w:p w14:paraId="1A4F36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210</w:t>
            </w:r>
          </w:p>
        </w:tc>
        <w:tc>
          <w:tcPr>
            <w:tcW w:w="989" w:type="pct"/>
            <w:vAlign w:val="center"/>
          </w:tcPr>
          <w:p w14:paraId="6BFAFBC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293°39'47"</w:t>
            </w:r>
          </w:p>
        </w:tc>
        <w:tc>
          <w:tcPr>
            <w:tcW w:w="803" w:type="pct"/>
            <w:vAlign w:val="center"/>
          </w:tcPr>
          <w:p w14:paraId="169A381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67,05</w:t>
            </w:r>
          </w:p>
        </w:tc>
        <w:tc>
          <w:tcPr>
            <w:tcW w:w="963" w:type="pct"/>
            <w:vAlign w:val="center"/>
          </w:tcPr>
          <w:p w14:paraId="3567B88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2257272,90</w:t>
            </w:r>
          </w:p>
        </w:tc>
        <w:tc>
          <w:tcPr>
            <w:tcW w:w="963" w:type="pct"/>
            <w:vAlign w:val="center"/>
          </w:tcPr>
          <w:p w14:paraId="671F06E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446555,50</w:t>
            </w:r>
          </w:p>
        </w:tc>
      </w:tr>
      <w:tr w:rsidR="00D507D7" w:rsidRPr="00D507D7" w14:paraId="0D20544C" w14:textId="77777777" w:rsidTr="00D507D7">
        <w:tc>
          <w:tcPr>
            <w:tcW w:w="479" w:type="pct"/>
            <w:vAlign w:val="center"/>
          </w:tcPr>
          <w:p w14:paraId="420EEC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w:t>
            </w:r>
          </w:p>
        </w:tc>
        <w:tc>
          <w:tcPr>
            <w:tcW w:w="803" w:type="pct"/>
            <w:vAlign w:val="center"/>
          </w:tcPr>
          <w:p w14:paraId="518F226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205</w:t>
            </w:r>
          </w:p>
        </w:tc>
        <w:tc>
          <w:tcPr>
            <w:tcW w:w="989" w:type="pct"/>
            <w:vAlign w:val="center"/>
          </w:tcPr>
          <w:p w14:paraId="7B268E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203°39'27"</w:t>
            </w:r>
          </w:p>
        </w:tc>
        <w:tc>
          <w:tcPr>
            <w:tcW w:w="803" w:type="pct"/>
            <w:vAlign w:val="center"/>
          </w:tcPr>
          <w:p w14:paraId="112BEA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74,94</w:t>
            </w:r>
          </w:p>
        </w:tc>
        <w:tc>
          <w:tcPr>
            <w:tcW w:w="963" w:type="pct"/>
            <w:vAlign w:val="center"/>
          </w:tcPr>
          <w:p w14:paraId="5CDA3FF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2257299,81</w:t>
            </w:r>
          </w:p>
        </w:tc>
        <w:tc>
          <w:tcPr>
            <w:tcW w:w="963" w:type="pct"/>
            <w:vAlign w:val="center"/>
          </w:tcPr>
          <w:p w14:paraId="3BD59E2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446494,09</w:t>
            </w:r>
          </w:p>
        </w:tc>
      </w:tr>
      <w:tr w:rsidR="00D507D7" w:rsidRPr="00D507D7" w14:paraId="1B1F6880" w14:textId="77777777" w:rsidTr="00D507D7">
        <w:tc>
          <w:tcPr>
            <w:tcW w:w="479" w:type="pct"/>
          </w:tcPr>
          <w:p w14:paraId="2C4EA833"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60977608" w14:textId="77777777" w:rsidR="00D507D7" w:rsidRPr="00D507D7" w:rsidRDefault="00D507D7" w:rsidP="00D507D7">
            <w:pPr>
              <w:spacing w:after="0" w:line="240" w:lineRule="auto"/>
              <w:rPr>
                <w:rFonts w:ascii="Times New Roman" w:hAnsi="Times New Roman" w:cs="Times New Roman"/>
                <w:sz w:val="12"/>
                <w:szCs w:val="12"/>
              </w:rPr>
            </w:pPr>
          </w:p>
        </w:tc>
        <w:tc>
          <w:tcPr>
            <w:tcW w:w="989" w:type="pct"/>
          </w:tcPr>
          <w:p w14:paraId="2D97F204" w14:textId="77777777" w:rsidR="00D507D7" w:rsidRPr="00D507D7" w:rsidRDefault="00D507D7" w:rsidP="00D507D7">
            <w:pPr>
              <w:spacing w:after="0" w:line="240" w:lineRule="auto"/>
              <w:rPr>
                <w:rFonts w:ascii="Times New Roman" w:hAnsi="Times New Roman" w:cs="Times New Roman"/>
                <w:sz w:val="12"/>
                <w:szCs w:val="12"/>
              </w:rPr>
            </w:pPr>
          </w:p>
        </w:tc>
        <w:tc>
          <w:tcPr>
            <w:tcW w:w="803" w:type="pct"/>
          </w:tcPr>
          <w:p w14:paraId="392C4684"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7299FF3B" w14:textId="77777777" w:rsidR="00D507D7" w:rsidRPr="00D507D7" w:rsidRDefault="00D507D7" w:rsidP="00D507D7">
            <w:pPr>
              <w:spacing w:after="0" w:line="240" w:lineRule="auto"/>
              <w:rPr>
                <w:rFonts w:ascii="Times New Roman" w:hAnsi="Times New Roman" w:cs="Times New Roman"/>
                <w:sz w:val="12"/>
                <w:szCs w:val="12"/>
              </w:rPr>
            </w:pPr>
          </w:p>
        </w:tc>
        <w:tc>
          <w:tcPr>
            <w:tcW w:w="963" w:type="pct"/>
          </w:tcPr>
          <w:p w14:paraId="18E16D00" w14:textId="77777777" w:rsidR="00D507D7" w:rsidRPr="00D507D7" w:rsidRDefault="00D507D7" w:rsidP="00D507D7">
            <w:pPr>
              <w:spacing w:after="0" w:line="240" w:lineRule="auto"/>
              <w:rPr>
                <w:rFonts w:ascii="Times New Roman" w:hAnsi="Times New Roman" w:cs="Times New Roman"/>
                <w:sz w:val="12"/>
                <w:szCs w:val="12"/>
              </w:rPr>
            </w:pPr>
          </w:p>
        </w:tc>
      </w:tr>
      <w:tr w:rsidR="00D507D7" w:rsidRPr="00D507D7" w14:paraId="2C01BAA8" w14:textId="77777777" w:rsidTr="00D507D7">
        <w:tc>
          <w:tcPr>
            <w:tcW w:w="479" w:type="pct"/>
            <w:vAlign w:val="center"/>
          </w:tcPr>
          <w:p w14:paraId="1EF8C5A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w:t>
            </w:r>
          </w:p>
        </w:tc>
        <w:tc>
          <w:tcPr>
            <w:tcW w:w="803" w:type="pct"/>
            <w:vAlign w:val="center"/>
          </w:tcPr>
          <w:p w14:paraId="48C25DC5"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211</w:t>
            </w:r>
          </w:p>
        </w:tc>
        <w:tc>
          <w:tcPr>
            <w:tcW w:w="989" w:type="pct"/>
            <w:vAlign w:val="center"/>
          </w:tcPr>
          <w:p w14:paraId="639435D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202°49'28"</w:t>
            </w:r>
          </w:p>
        </w:tc>
        <w:tc>
          <w:tcPr>
            <w:tcW w:w="803" w:type="pct"/>
            <w:vAlign w:val="center"/>
          </w:tcPr>
          <w:p w14:paraId="47E1784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27,35</w:t>
            </w:r>
          </w:p>
        </w:tc>
        <w:tc>
          <w:tcPr>
            <w:tcW w:w="963" w:type="pct"/>
            <w:vAlign w:val="center"/>
          </w:tcPr>
          <w:p w14:paraId="2FD118F6"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2257186,72</w:t>
            </w:r>
          </w:p>
        </w:tc>
        <w:tc>
          <w:tcPr>
            <w:tcW w:w="963" w:type="pct"/>
            <w:vAlign w:val="center"/>
          </w:tcPr>
          <w:p w14:paraId="03B759E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446450,93</w:t>
            </w:r>
          </w:p>
        </w:tc>
      </w:tr>
      <w:tr w:rsidR="00D507D7" w:rsidRPr="00D507D7" w14:paraId="179A7E2D" w14:textId="77777777" w:rsidTr="00D507D7">
        <w:tc>
          <w:tcPr>
            <w:tcW w:w="479" w:type="pct"/>
            <w:vAlign w:val="center"/>
          </w:tcPr>
          <w:p w14:paraId="596285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w:t>
            </w:r>
          </w:p>
        </w:tc>
        <w:tc>
          <w:tcPr>
            <w:tcW w:w="803" w:type="pct"/>
            <w:vAlign w:val="center"/>
          </w:tcPr>
          <w:p w14:paraId="33A9D60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212</w:t>
            </w:r>
          </w:p>
        </w:tc>
        <w:tc>
          <w:tcPr>
            <w:tcW w:w="989" w:type="pct"/>
            <w:vAlign w:val="center"/>
          </w:tcPr>
          <w:p w14:paraId="15857F2D"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112°49'37"</w:t>
            </w:r>
          </w:p>
        </w:tc>
        <w:tc>
          <w:tcPr>
            <w:tcW w:w="803" w:type="pct"/>
            <w:vAlign w:val="center"/>
          </w:tcPr>
          <w:p w14:paraId="3D6C9BA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12,55</w:t>
            </w:r>
          </w:p>
        </w:tc>
        <w:tc>
          <w:tcPr>
            <w:tcW w:w="963" w:type="pct"/>
            <w:vAlign w:val="center"/>
          </w:tcPr>
          <w:p w14:paraId="0A9BC88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2257161,51</w:t>
            </w:r>
          </w:p>
        </w:tc>
        <w:tc>
          <w:tcPr>
            <w:tcW w:w="963" w:type="pct"/>
            <w:vAlign w:val="center"/>
          </w:tcPr>
          <w:p w14:paraId="1569D19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446440,32</w:t>
            </w:r>
          </w:p>
        </w:tc>
      </w:tr>
      <w:tr w:rsidR="00D507D7" w:rsidRPr="00D507D7" w14:paraId="40F941F0" w14:textId="77777777" w:rsidTr="00D507D7">
        <w:tc>
          <w:tcPr>
            <w:tcW w:w="479" w:type="pct"/>
            <w:vAlign w:val="center"/>
          </w:tcPr>
          <w:p w14:paraId="1CE7428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3</w:t>
            </w:r>
          </w:p>
        </w:tc>
        <w:tc>
          <w:tcPr>
            <w:tcW w:w="803" w:type="pct"/>
            <w:vAlign w:val="center"/>
          </w:tcPr>
          <w:p w14:paraId="6EF078D4"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213</w:t>
            </w:r>
          </w:p>
        </w:tc>
        <w:tc>
          <w:tcPr>
            <w:tcW w:w="989" w:type="pct"/>
            <w:vAlign w:val="center"/>
          </w:tcPr>
          <w:p w14:paraId="1A584EE9"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24°15'6"</w:t>
            </w:r>
          </w:p>
        </w:tc>
        <w:tc>
          <w:tcPr>
            <w:tcW w:w="803" w:type="pct"/>
            <w:vAlign w:val="center"/>
          </w:tcPr>
          <w:p w14:paraId="48D7F7B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27,36</w:t>
            </w:r>
          </w:p>
        </w:tc>
        <w:tc>
          <w:tcPr>
            <w:tcW w:w="963" w:type="pct"/>
            <w:vAlign w:val="center"/>
          </w:tcPr>
          <w:p w14:paraId="204714B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2257156,64</w:t>
            </w:r>
          </w:p>
        </w:tc>
        <w:tc>
          <w:tcPr>
            <w:tcW w:w="963" w:type="pct"/>
            <w:vAlign w:val="center"/>
          </w:tcPr>
          <w:p w14:paraId="61F2F6F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446451,89</w:t>
            </w:r>
          </w:p>
        </w:tc>
      </w:tr>
      <w:tr w:rsidR="00D507D7" w:rsidRPr="00D507D7" w14:paraId="2EF888D9" w14:textId="77777777" w:rsidTr="00D507D7">
        <w:tc>
          <w:tcPr>
            <w:tcW w:w="479" w:type="pct"/>
            <w:vAlign w:val="center"/>
          </w:tcPr>
          <w:p w14:paraId="356376B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w:t>
            </w:r>
          </w:p>
        </w:tc>
        <w:tc>
          <w:tcPr>
            <w:tcW w:w="803" w:type="pct"/>
            <w:vAlign w:val="center"/>
          </w:tcPr>
          <w:p w14:paraId="43CE4537"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214</w:t>
            </w:r>
          </w:p>
        </w:tc>
        <w:tc>
          <w:tcPr>
            <w:tcW w:w="989" w:type="pct"/>
            <w:vAlign w:val="center"/>
          </w:tcPr>
          <w:p w14:paraId="5B4216AF"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292°48'23"</w:t>
            </w:r>
          </w:p>
        </w:tc>
        <w:tc>
          <w:tcPr>
            <w:tcW w:w="803" w:type="pct"/>
            <w:vAlign w:val="center"/>
          </w:tcPr>
          <w:p w14:paraId="116D3143"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13,23</w:t>
            </w:r>
          </w:p>
        </w:tc>
        <w:tc>
          <w:tcPr>
            <w:tcW w:w="963" w:type="pct"/>
            <w:vAlign w:val="center"/>
          </w:tcPr>
          <w:p w14:paraId="25078A38"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2257181,59</w:t>
            </w:r>
          </w:p>
        </w:tc>
        <w:tc>
          <w:tcPr>
            <w:tcW w:w="963" w:type="pct"/>
            <w:vAlign w:val="center"/>
          </w:tcPr>
          <w:p w14:paraId="2D4E46A2"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446463,13</w:t>
            </w:r>
          </w:p>
        </w:tc>
      </w:tr>
      <w:tr w:rsidR="00D507D7" w:rsidRPr="00D507D7" w14:paraId="3B15D0ED" w14:textId="77777777" w:rsidTr="00D507D7">
        <w:tc>
          <w:tcPr>
            <w:tcW w:w="479" w:type="pct"/>
            <w:vAlign w:val="center"/>
          </w:tcPr>
          <w:p w14:paraId="0FA6B810"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5</w:t>
            </w:r>
          </w:p>
        </w:tc>
        <w:tc>
          <w:tcPr>
            <w:tcW w:w="803" w:type="pct"/>
            <w:vAlign w:val="center"/>
          </w:tcPr>
          <w:p w14:paraId="09EFFF61"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211</w:t>
            </w:r>
          </w:p>
        </w:tc>
        <w:tc>
          <w:tcPr>
            <w:tcW w:w="989" w:type="pct"/>
            <w:vAlign w:val="center"/>
          </w:tcPr>
          <w:p w14:paraId="5724DD3E"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202°49'28"</w:t>
            </w:r>
          </w:p>
        </w:tc>
        <w:tc>
          <w:tcPr>
            <w:tcW w:w="803" w:type="pct"/>
            <w:vAlign w:val="center"/>
          </w:tcPr>
          <w:p w14:paraId="3C48656C"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27,35</w:t>
            </w:r>
          </w:p>
        </w:tc>
        <w:tc>
          <w:tcPr>
            <w:tcW w:w="963" w:type="pct"/>
            <w:vAlign w:val="center"/>
          </w:tcPr>
          <w:p w14:paraId="4067A82A"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2257186,72</w:t>
            </w:r>
          </w:p>
        </w:tc>
        <w:tc>
          <w:tcPr>
            <w:tcW w:w="963" w:type="pct"/>
            <w:vAlign w:val="center"/>
          </w:tcPr>
          <w:p w14:paraId="63AB3B7B" w14:textId="77777777" w:rsidR="00D507D7" w:rsidRPr="00D507D7" w:rsidRDefault="00D507D7" w:rsidP="00D507D7">
            <w:pPr>
              <w:spacing w:after="0" w:line="240" w:lineRule="auto"/>
              <w:jc w:val="center"/>
              <w:rPr>
                <w:rFonts w:ascii="Times New Roman" w:hAnsi="Times New Roman" w:cs="Times New Roman"/>
                <w:sz w:val="12"/>
                <w:szCs w:val="12"/>
              </w:rPr>
            </w:pPr>
            <w:r w:rsidRPr="00D507D7">
              <w:rPr>
                <w:rFonts w:ascii="Times New Roman" w:hAnsi="Times New Roman" w:cs="Times New Roman"/>
                <w:sz w:val="12"/>
                <w:szCs w:val="12"/>
              </w:rPr>
              <w:t>446450,93</w:t>
            </w:r>
          </w:p>
        </w:tc>
      </w:tr>
      <w:tr w:rsidR="00D507D7" w:rsidRPr="00D507D7" w14:paraId="5497CC05" w14:textId="77777777" w:rsidTr="00D507D7">
        <w:tc>
          <w:tcPr>
            <w:tcW w:w="5000" w:type="pct"/>
            <w:gridSpan w:val="6"/>
            <w:vAlign w:val="center"/>
          </w:tcPr>
          <w:p w14:paraId="4EFCD582" w14:textId="77777777" w:rsidR="00D507D7" w:rsidRPr="00D507D7" w:rsidRDefault="00D507D7" w:rsidP="00D507D7">
            <w:pPr>
              <w:spacing w:after="0" w:line="240" w:lineRule="auto"/>
              <w:rPr>
                <w:rFonts w:ascii="Times New Roman" w:hAnsi="Times New Roman" w:cs="Times New Roman"/>
                <w:sz w:val="12"/>
                <w:szCs w:val="12"/>
              </w:rPr>
            </w:pPr>
            <w:r w:rsidRPr="00D507D7">
              <w:rPr>
                <w:rFonts w:ascii="Times New Roman" w:hAnsi="Times New Roman" w:cs="Times New Roman"/>
                <w:sz w:val="12"/>
                <w:szCs w:val="12"/>
              </w:rPr>
              <w:t>Площадь: 17 487 кв. м.</w:t>
            </w:r>
          </w:p>
        </w:tc>
      </w:tr>
    </w:tbl>
    <w:p w14:paraId="15491EE4" w14:textId="58F9803A"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1654F92F"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14:paraId="54E849C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lastRenderedPageBreak/>
        <w:t>е)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6E64337B"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14:paraId="1517F91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:ЗУ1 (Трасса газопровода высокого давления (постоянный отвод)) – недропользование;</w:t>
      </w:r>
    </w:p>
    <w:p w14:paraId="53BC71BA"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:ЗУ2 (Трасса газопровода высокого давления (временный отвод)) – трубопроводный транспорт;</w:t>
      </w:r>
    </w:p>
    <w:p w14:paraId="7F63BC24"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:184/чзу1 (Блочно-модульная котельная, Проектируемые газопровод высокого  давления, подающий трубопровод тепловой сети, обратный  трубопровод тепловой сети, паропровод, кабель 0,4 кВ, СИКГ, Трасса газопровода высокого давления  (постоянный отвод)), :184/чзу2 (Проектируемые газопровод высокого давления, подающий  трубопровод тепловой сети, обратный трубопровод тепловой сети,  паропровод, кабель 0,4 кВ, Трасса газопровода высокого давления, Кабель 6 кВ (временный отвод)) - Для использования под территорию  цеха добычи нефти и газа-3 (ЦДНГ-3)  и подъездной асфальтовой дороги;</w:t>
      </w:r>
    </w:p>
    <w:p w14:paraId="3035AD89"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:184:ЗУ1 (Трасса газопровода высокого давления (постоянный отвод)), :184/чзу1 (Трасса газопровода высокого давления (временный отвод)) - для строительства объекта ОАО "Самаранефтегаз":  "Компрессорная станция на УПСВ "Козловская";</w:t>
      </w:r>
    </w:p>
    <w:p w14:paraId="164F2F5F" w14:textId="51072E9C"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:4631/чзу1 (Трасса газопровода высокого давления (постоянный отвод)), :4631/чзу2 (Трасса газопровода высокого давления (временный отвод)) - Для ведения сельскохозяйственной деятельности.</w:t>
      </w:r>
    </w:p>
    <w:p w14:paraId="76D917B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ж)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170B1C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5B60424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Согласно письму №27-05-02/27545 от 18.12.2020 Министерства лесного хозяйства, охраны окружающей среды и природопользования Самарской области проектируемый объект не входит в состав земель лесного фонда.</w:t>
      </w:r>
    </w:p>
    <w:p w14:paraId="16DC9A9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14:paraId="282308D1" w14:textId="13E95580"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14:paraId="631606BA" w14:textId="02E81993"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Объект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14:paraId="5F0CEE60"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0E21CCCB"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Для объектов электросетевого хозяйства устанавливаются охранные зоны по обе стороны:</w:t>
      </w:r>
    </w:p>
    <w:p w14:paraId="41BA3B26"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14:paraId="207BEB8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 xml:space="preserve">- вдоль линии электропередачи - от крайних проводов при неотклоненном их положении на расстоянии 10 м. </w:t>
      </w:r>
    </w:p>
    <w:p w14:paraId="4D06B7BD"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14:paraId="15C39B83" w14:textId="65ABD858"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14:paraId="1D925559" w14:textId="77777777" w:rsidR="00D507D7" w:rsidRPr="00D507D7" w:rsidRDefault="00D507D7" w:rsidP="00D507D7">
      <w:pPr>
        <w:tabs>
          <w:tab w:val="left" w:pos="6936"/>
        </w:tabs>
        <w:spacing w:after="0" w:line="240" w:lineRule="auto"/>
        <w:jc w:val="both"/>
        <w:rPr>
          <w:rFonts w:ascii="Times New Roman" w:eastAsia="Calibri" w:hAnsi="Times New Roman" w:cs="Times New Roman"/>
          <w:bCs/>
          <w:sz w:val="12"/>
          <w:szCs w:val="12"/>
        </w:rPr>
      </w:pPr>
    </w:p>
    <w:p w14:paraId="7FF29275" w14:textId="126BB92D"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3 " Материалы по обоснованию проекта межевания территории.</w:t>
      </w:r>
      <w:r>
        <w:rPr>
          <w:rFonts w:ascii="Times New Roman" w:eastAsia="Calibri" w:hAnsi="Times New Roman" w:cs="Times New Roman"/>
          <w:bCs/>
          <w:sz w:val="12"/>
          <w:szCs w:val="12"/>
        </w:rPr>
        <w:t xml:space="preserve"> </w:t>
      </w:r>
      <w:r w:rsidRPr="00D507D7">
        <w:rPr>
          <w:rFonts w:ascii="Times New Roman" w:eastAsia="Calibri" w:hAnsi="Times New Roman" w:cs="Times New Roman"/>
          <w:bCs/>
          <w:sz w:val="12"/>
          <w:szCs w:val="12"/>
        </w:rPr>
        <w:t>Графическая часть"</w:t>
      </w:r>
    </w:p>
    <w:p w14:paraId="4EEC7A09" w14:textId="77777777" w:rsidR="00D507D7" w:rsidRPr="00D507D7" w:rsidRDefault="00D507D7" w:rsidP="00D507D7">
      <w:pPr>
        <w:tabs>
          <w:tab w:val="left" w:pos="6936"/>
        </w:tabs>
        <w:spacing w:after="0" w:line="240" w:lineRule="auto"/>
        <w:rPr>
          <w:rFonts w:ascii="Times New Roman" w:eastAsia="Calibri" w:hAnsi="Times New Roman" w:cs="Times New Roman"/>
          <w:bCs/>
          <w:sz w:val="12"/>
          <w:szCs w:val="12"/>
        </w:rPr>
      </w:pPr>
    </w:p>
    <w:p w14:paraId="02719976" w14:textId="6259B394" w:rsidR="00D507D7" w:rsidRPr="00D507D7" w:rsidRDefault="00D507D7" w:rsidP="00D507D7">
      <w:pPr>
        <w:tabs>
          <w:tab w:val="left" w:pos="6936"/>
        </w:tabs>
        <w:spacing w:after="0" w:line="240" w:lineRule="auto"/>
        <w:ind w:firstLine="284"/>
        <w:jc w:val="center"/>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Раздел 4. Материалы по обоснованию проекта межевания территории.</w:t>
      </w:r>
      <w:r>
        <w:rPr>
          <w:rFonts w:ascii="Times New Roman" w:eastAsia="Calibri" w:hAnsi="Times New Roman" w:cs="Times New Roman"/>
          <w:bCs/>
          <w:sz w:val="12"/>
          <w:szCs w:val="12"/>
        </w:rPr>
        <w:t xml:space="preserve"> </w:t>
      </w:r>
      <w:r w:rsidRPr="00D507D7">
        <w:rPr>
          <w:rFonts w:ascii="Times New Roman" w:eastAsia="Calibri" w:hAnsi="Times New Roman" w:cs="Times New Roman"/>
          <w:bCs/>
          <w:sz w:val="12"/>
          <w:szCs w:val="12"/>
        </w:rPr>
        <w:t>Пояснительная записка"</w:t>
      </w:r>
    </w:p>
    <w:p w14:paraId="68799545" w14:textId="264B1354"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а)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14:paraId="1B6063B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14:paraId="5BDF242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1236A565" w14:textId="293139D6"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б) обоснование способа образования земельного участка</w:t>
      </w:r>
    </w:p>
    <w:p w14:paraId="5573BEED" w14:textId="5696596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способы их образования.</w:t>
      </w:r>
    </w:p>
    <w:p w14:paraId="54705C85"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759A2CA9"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в) обоснование определения размеров образуемого земельного участка</w:t>
      </w:r>
    </w:p>
    <w:p w14:paraId="36B04123"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существующих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14:paraId="22BFAB5E"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14:paraId="2E1DEBD9" w14:textId="60F0987C"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14:paraId="4CEDAE3C" w14:textId="0916C59C"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•ППБО-85 «Правила пожарной безопасности в нефтяной и газовой промышленности»;</w:t>
      </w:r>
    </w:p>
    <w:p w14:paraId="55421BCC" w14:textId="49A7AF1D"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•ПУЭ «Правила устройства электроустановок»;</w:t>
      </w:r>
    </w:p>
    <w:p w14:paraId="64313F71" w14:textId="40F5C34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•СП 231.1311500.2015 «Обустройство нефтяных и газовых месторождений»;</w:t>
      </w:r>
    </w:p>
    <w:p w14:paraId="505BC630" w14:textId="2F51492B"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•СП 18.13330.2011 «Генеральные планы промышленных предприятий».</w:t>
      </w:r>
    </w:p>
    <w:p w14:paraId="6BCF0E1B"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На площадке УПСВ Козловская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w:t>
      </w:r>
    </w:p>
    <w:p w14:paraId="015D0684"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p>
    <w:p w14:paraId="68CFAE39"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г) обоснование определения границ публичного сервитута, подлежащего установлению в соответствии с законодательством Российской Федерации</w:t>
      </w:r>
    </w:p>
    <w:p w14:paraId="025BAA5C"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14:paraId="11A34EB6" w14:textId="77777777" w:rsidR="00D507D7" w:rsidRP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Срок публичного сервитута определяется решением о его установлении.</w:t>
      </w:r>
    </w:p>
    <w:p w14:paraId="76B90E21" w14:textId="101123B4" w:rsidR="00D507D7" w:rsidRDefault="00D507D7" w:rsidP="00D507D7">
      <w:pPr>
        <w:tabs>
          <w:tab w:val="left" w:pos="6936"/>
        </w:tabs>
        <w:spacing w:after="0" w:line="240" w:lineRule="auto"/>
        <w:ind w:firstLine="284"/>
        <w:jc w:val="both"/>
        <w:rPr>
          <w:rFonts w:ascii="Times New Roman" w:eastAsia="Calibri" w:hAnsi="Times New Roman" w:cs="Times New Roman"/>
          <w:bCs/>
          <w:sz w:val="12"/>
          <w:szCs w:val="12"/>
        </w:rPr>
      </w:pPr>
      <w:r w:rsidRPr="00D507D7">
        <w:rPr>
          <w:rFonts w:ascii="Times New Roman" w:eastAsia="Calibri" w:hAnsi="Times New Roman" w:cs="Times New Roman"/>
          <w:bCs/>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tbl>
      <w:tblPr>
        <w:tblpPr w:leftFromText="180" w:rightFromText="180" w:vertAnchor="text" w:horzAnchor="page" w:tblpX="9148" w:tblpY="15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745BE3" w:rsidRPr="003E1C77" w14:paraId="7BDDDBCB" w14:textId="77777777" w:rsidTr="00DA2EE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B29311" w14:textId="77777777" w:rsidR="00745BE3" w:rsidRPr="003E1C77" w:rsidRDefault="00745BE3" w:rsidP="00DA2EE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14:paraId="40C0D40F"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09417F8" w14:textId="77777777" w:rsidR="00745BE3" w:rsidRPr="003E1C77" w:rsidRDefault="00745BE3" w:rsidP="00DA2EE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685ABE"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A6DCFBE"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14:paraId="01C75FA7"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D42E9" w14:textId="77777777" w:rsidR="00745BE3" w:rsidRPr="003E1C77" w:rsidRDefault="00745BE3" w:rsidP="00DA2EED">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14:paraId="09ECDC29" w14:textId="3569FECB"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w:t>
            </w:r>
            <w:r>
              <w:rPr>
                <w:rFonts w:ascii="Times New Roman" w:eastAsia="Calibri" w:hAnsi="Times New Roman" w:cs="Times New Roman"/>
                <w:sz w:val="12"/>
                <w:szCs w:val="12"/>
              </w:rPr>
              <w:t>9</w:t>
            </w:r>
            <w:r>
              <w:rPr>
                <w:rFonts w:ascii="Times New Roman" w:eastAsia="Calibri" w:hAnsi="Times New Roman" w:cs="Times New Roman"/>
                <w:sz w:val="12"/>
                <w:szCs w:val="12"/>
              </w:rPr>
              <w:t>.03.2021</w:t>
            </w:r>
            <w:r w:rsidRPr="003E1C77">
              <w:rPr>
                <w:rFonts w:ascii="Times New Roman" w:eastAsia="Calibri" w:hAnsi="Times New Roman" w:cs="Times New Roman"/>
                <w:sz w:val="12"/>
                <w:szCs w:val="12"/>
              </w:rPr>
              <w:t xml:space="preserve"> г.</w:t>
            </w:r>
          </w:p>
          <w:p w14:paraId="5EC6D082"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14:paraId="0C39ED3C"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14:paraId="254EE0C1"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14:paraId="5E110A4D"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14:paraId="4EC52308" w14:textId="77777777" w:rsidR="00745BE3" w:rsidRPr="003E1C77" w:rsidRDefault="00745BE3" w:rsidP="00DA2EE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14:paraId="7C937313" w14:textId="77777777" w:rsidR="00745BE3" w:rsidRPr="00316027" w:rsidRDefault="00745BE3" w:rsidP="00D507D7">
      <w:pPr>
        <w:tabs>
          <w:tab w:val="left" w:pos="6936"/>
        </w:tabs>
        <w:spacing w:after="0" w:line="240" w:lineRule="auto"/>
        <w:ind w:firstLine="284"/>
        <w:jc w:val="both"/>
        <w:rPr>
          <w:rFonts w:ascii="Times New Roman" w:eastAsia="Calibri" w:hAnsi="Times New Roman" w:cs="Times New Roman"/>
          <w:bCs/>
          <w:sz w:val="12"/>
          <w:szCs w:val="12"/>
        </w:rPr>
      </w:pPr>
    </w:p>
    <w:sectPr w:rsidR="00745BE3" w:rsidRPr="00316027" w:rsidSect="0005495C">
      <w:headerReference w:type="default" r:id="rId21"/>
      <w:headerReference w:type="first" r:id="rId22"/>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1EEE5" w14:textId="77777777" w:rsidR="00ED17CE" w:rsidRDefault="00ED17CE" w:rsidP="000F23DD">
      <w:pPr>
        <w:spacing w:after="0" w:line="240" w:lineRule="auto"/>
      </w:pPr>
      <w:r>
        <w:separator/>
      </w:r>
    </w:p>
  </w:endnote>
  <w:endnote w:type="continuationSeparator" w:id="0">
    <w:p w14:paraId="0DA7D58E" w14:textId="77777777" w:rsidR="00ED17CE" w:rsidRDefault="00ED17C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457B8" w14:textId="77777777" w:rsidR="00ED17CE" w:rsidRDefault="00ED17CE" w:rsidP="000F23DD">
      <w:pPr>
        <w:spacing w:after="0" w:line="240" w:lineRule="auto"/>
      </w:pPr>
      <w:r>
        <w:separator/>
      </w:r>
    </w:p>
  </w:footnote>
  <w:footnote w:type="continuationSeparator" w:id="0">
    <w:p w14:paraId="4592FAE7" w14:textId="77777777" w:rsidR="00ED17CE" w:rsidRDefault="00ED17CE"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6B09" w14:textId="77777777" w:rsidR="00D507D7" w:rsidRDefault="00D507D7"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Pr>
            <w:noProof/>
          </w:rPr>
          <w:t>15</w:t>
        </w:r>
        <w:r>
          <w:rPr>
            <w:noProof/>
          </w:rPr>
          <w:fldChar w:fldCharType="end"/>
        </w:r>
      </w:sdtContent>
    </w:sdt>
  </w:p>
  <w:p w14:paraId="4A0E2909" w14:textId="77777777" w:rsidR="00D507D7" w:rsidRPr="00BC242D" w:rsidRDefault="00D507D7"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C492646" w14:textId="4363D1AB" w:rsidR="00D507D7" w:rsidRPr="007D7F82" w:rsidRDefault="00D507D7" w:rsidP="007D7F82">
    <w:pPr>
      <w:pStyle w:val="af1"/>
      <w:rPr>
        <w:rFonts w:ascii="Times New Roman" w:hAnsi="Times New Roman" w:cs="Times New Roman"/>
        <w:sz w:val="18"/>
        <w:szCs w:val="16"/>
      </w:rPr>
    </w:pPr>
    <w:r>
      <w:rPr>
        <w:rFonts w:ascii="Times New Roman" w:hAnsi="Times New Roman" w:cs="Times New Roman"/>
        <w:sz w:val="18"/>
        <w:szCs w:val="16"/>
      </w:rPr>
      <w:t xml:space="preserve">Вторник, 09 марта 2021 года, №22(544)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5431" w14:textId="77777777" w:rsidR="00D507D7" w:rsidRDefault="00D507D7">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96098E"/>
    <w:multiLevelType w:val="hybridMultilevel"/>
    <w:tmpl w:val="59B62D56"/>
    <w:lvl w:ilvl="0" w:tplc="C436E63E">
      <w:start w:val="1"/>
      <w:numFmt w:val="decimal"/>
      <w:pStyle w:val="2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533535A"/>
    <w:multiLevelType w:val="hybridMultilevel"/>
    <w:tmpl w:val="62B4E9DE"/>
    <w:lvl w:ilvl="0" w:tplc="9DC4F4DE">
      <w:start w:val="1"/>
      <w:numFmt w:val="decimal"/>
      <w:pStyle w:val="WW8Num13z0"/>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8" w15:restartNumberingAfterBreak="0">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15:restartNumberingAfterBreak="0">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15:restartNumberingAfterBreak="0">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41" w15:restartNumberingAfterBreak="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15:restartNumberingAfterBreak="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6"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15:restartNumberingAfterBreak="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9" w15:restartNumberingAfterBreak="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0" w15:restartNumberingAfterBreak="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440CA2"/>
    <w:multiLevelType w:val="singleLevel"/>
    <w:tmpl w:val="2CAC0CE6"/>
    <w:lvl w:ilvl="0">
      <w:start w:val="1"/>
      <w:numFmt w:val="decimal"/>
      <w:pStyle w:val="a8"/>
      <w:lvlText w:val="%1)"/>
      <w:lvlJc w:val="left"/>
      <w:pPr>
        <w:tabs>
          <w:tab w:val="num" w:pos="1071"/>
        </w:tabs>
        <w:ind w:left="0" w:firstLine="709"/>
      </w:pPr>
    </w:lvl>
  </w:abstractNum>
  <w:abstractNum w:abstractNumId="52" w15:restartNumberingAfterBreak="0">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53"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15:restartNumberingAfterBreak="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2"/>
  </w:num>
  <w:num w:numId="3">
    <w:abstractNumId w:val="25"/>
  </w:num>
  <w:num w:numId="4">
    <w:abstractNumId w:val="45"/>
  </w:num>
  <w:num w:numId="5">
    <w:abstractNumId w:val="8"/>
  </w:num>
  <w:num w:numId="6">
    <w:abstractNumId w:val="55"/>
  </w:num>
  <w:num w:numId="7">
    <w:abstractNumId w:val="57"/>
  </w:num>
  <w:num w:numId="8">
    <w:abstractNumId w:val="38"/>
  </w:num>
  <w:num w:numId="9">
    <w:abstractNumId w:val="49"/>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6"/>
  </w:num>
  <w:num w:numId="21">
    <w:abstractNumId w:val="7"/>
  </w:num>
  <w:num w:numId="22">
    <w:abstractNumId w:val="62"/>
  </w:num>
  <w:num w:numId="23">
    <w:abstractNumId w:val="56"/>
  </w:num>
  <w:num w:numId="24">
    <w:abstractNumId w:val="36"/>
  </w:num>
  <w:num w:numId="25">
    <w:abstractNumId w:val="32"/>
  </w:num>
  <w:num w:numId="26">
    <w:abstractNumId w:val="54"/>
  </w:num>
  <w:num w:numId="27">
    <w:abstractNumId w:val="39"/>
  </w:num>
  <w:num w:numId="28">
    <w:abstractNumId w:val="63"/>
  </w:num>
  <w:num w:numId="29">
    <w:abstractNumId w:val="31"/>
  </w:num>
  <w:num w:numId="30">
    <w:abstractNumId w:val="59"/>
  </w:num>
  <w:num w:numId="31">
    <w:abstractNumId w:val="33"/>
  </w:num>
  <w:num w:numId="32">
    <w:abstractNumId w:val="47"/>
  </w:num>
  <w:num w:numId="33">
    <w:abstractNumId w:val="60"/>
  </w:num>
  <w:num w:numId="34">
    <w:abstractNumId w:val="58"/>
  </w:num>
  <w:num w:numId="35">
    <w:abstractNumId w:val="34"/>
  </w:num>
  <w:num w:numId="36">
    <w:abstractNumId w:val="43"/>
  </w:num>
  <w:num w:numId="37">
    <w:abstractNumId w:val="48"/>
  </w:num>
  <w:num w:numId="38">
    <w:abstractNumId w:val="27"/>
  </w:num>
  <w:num w:numId="39">
    <w:abstractNumId w:val="44"/>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53"/>
  </w:num>
  <w:num w:numId="43">
    <w:abstractNumId w:val="50"/>
  </w:num>
  <w:num w:numId="44">
    <w:abstractNumId w:val="9"/>
  </w:num>
  <w:num w:numId="45">
    <w:abstractNumId w:val="15"/>
  </w:num>
  <w:num w:numId="46">
    <w:abstractNumId w:val="22"/>
  </w:num>
  <w:num w:numId="47">
    <w:abstractNumId w:val="29"/>
  </w:num>
  <w:num w:numId="48">
    <w:abstractNumId w:val="52"/>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084"/>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ABE"/>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1D"/>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680"/>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164"/>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2EDF"/>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BC7"/>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1"/>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BE3"/>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84E"/>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7D7"/>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7CE"/>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DBC"/>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16A0F"/>
  <w15:docId w15:val="{582E384B-7FC0-41AF-BF0A-A041DF57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b"/>
    <w:link w:val="27"/>
    <w:unhideWhenUsed/>
    <w:rsid w:val="00297B5E"/>
    <w:pPr>
      <w:spacing w:after="120" w:line="480" w:lineRule="auto"/>
      <w:ind w:left="283"/>
    </w:pPr>
  </w:style>
  <w:style w:type="character" w:customStyle="1" w:styleId="27">
    <w:name w:val="Основной текст с отступом 2 Знак"/>
    <w:basedOn w:val="ac"/>
    <w:link w:val="26"/>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b"/>
    <w:link w:val="29"/>
    <w:unhideWhenUsed/>
    <w:rsid w:val="008E12AB"/>
    <w:pPr>
      <w:spacing w:after="120" w:line="480" w:lineRule="auto"/>
    </w:pPr>
  </w:style>
  <w:style w:type="character" w:customStyle="1" w:styleId="29">
    <w:name w:val="Основной текст 2 Знак"/>
    <w:basedOn w:val="ac"/>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2">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Заголовок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d"/>
    <w:next w:val="afc"/>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d"/>
    <w:next w:val="afc"/>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d"/>
    <w:next w:val="afc"/>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d"/>
    <w:next w:val="afc"/>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3">
    <w:name w:val="Сетка таблицы21"/>
    <w:basedOn w:val="ad"/>
    <w:next w:val="afc"/>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d"/>
    <w:next w:val="afc"/>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d"/>
    <w:next w:val="afc"/>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d"/>
    <w:next w:val="afc"/>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d"/>
    <w:next w:val="afc"/>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d"/>
    <w:next w:val="afc"/>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d"/>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d"/>
    <w:next w:val="afc"/>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link w:val="affffff7"/>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d"/>
    <w:next w:val="afc"/>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b"/>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b">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6"/>
    <w:link w:val="affffffff9"/>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e">
    <w:name w:val="Body Text First Indent 2"/>
    <w:basedOn w:val="afa"/>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b"/>
    <w:link w:val="2fe"/>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rsid w:val="00EC3D1F"/>
    <w:rPr>
      <w:b/>
      <w:bCs/>
    </w:rPr>
  </w:style>
  <w:style w:type="character" w:customStyle="1" w:styleId="affffffffff0">
    <w:name w:val="Тема примечания Знак"/>
    <w:basedOn w:val="afffffffffe"/>
    <w:link w:val="affffffffff"/>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b"/>
    <w:next w:val="ab"/>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c"/>
    <w:link w:val="2ff3"/>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d"/>
    <w:next w:val="afc"/>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1">
    <w:name w:val="annotation reference"/>
    <w:basedOn w:val="ac"/>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2"/>
    <w:next w:val="afffffffffff8"/>
    <w:rsid w:val="00CB501D"/>
    <w:pPr>
      <w:pageBreakBefore w:val="0"/>
      <w:spacing w:before="622" w:after="311"/>
      <w:outlineLvl w:val="1"/>
    </w:pPr>
    <w:rPr>
      <w:spacing w:val="0"/>
      <w:sz w:val="32"/>
    </w:rPr>
  </w:style>
  <w:style w:type="paragraph" w:customStyle="1" w:styleId="3fb">
    <w:name w:val="Название 3"/>
    <w:basedOn w:val="2ff9"/>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4"/>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3"/>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3ff0">
    <w:name w:val="Заголовок3"/>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4"/>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fffffff8">
    <w:name w:val="Unresolved Mention"/>
    <w:basedOn w:val="ac"/>
    <w:uiPriority w:val="99"/>
    <w:semiHidden/>
    <w:unhideWhenUsed/>
    <w:rsid w:val="00671BC7"/>
    <w:rPr>
      <w:color w:val="605E5C"/>
      <w:shd w:val="clear" w:color="auto" w:fill="E1DFDD"/>
    </w:rPr>
  </w:style>
  <w:style w:type="character" w:customStyle="1" w:styleId="affffff7">
    <w:name w:val="табл_заголовок Знак"/>
    <w:link w:val="affffff6"/>
    <w:rsid w:val="007170C1"/>
    <w:rPr>
      <w:rFonts w:ascii="Times New Roman" w:eastAsia="Times New Roman" w:hAnsi="Times New Roman" w:cs="Times New Roman"/>
      <w:noProo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rgievsk.ru/"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2BB2-C401-4F04-9CF3-F3A5CA28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17275</TotalTime>
  <Pages>27</Pages>
  <Words>28461</Words>
  <Characters>162231</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Шишкин Александр Вячеславович</cp:lastModifiedBy>
  <cp:revision>101</cp:revision>
  <cp:lastPrinted>2021-01-25T06:06:00Z</cp:lastPrinted>
  <dcterms:created xsi:type="dcterms:W3CDTF">2019-08-12T05:54:00Z</dcterms:created>
  <dcterms:modified xsi:type="dcterms:W3CDTF">2021-03-16T12:47:00Z</dcterms:modified>
</cp:coreProperties>
</file>